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B1F95" w:rsidRDefault="00DB1F95">
      <w:pPr>
        <w:spacing w:before="22"/>
        <w:ind w:left="1554" w:right="1493"/>
        <w:jc w:val="center"/>
        <w:rPr>
          <w:sz w:val="36"/>
          <w:szCs w:val="36"/>
          <w:u w:val="single"/>
        </w:rPr>
      </w:pPr>
    </w:p>
    <w:p w14:paraId="00000002" w14:textId="1BD0567E" w:rsidR="00DB1F95" w:rsidRDefault="00000000">
      <w:pPr>
        <w:spacing w:before="22"/>
        <w:ind w:left="1554" w:right="1493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202</w:t>
      </w:r>
      <w:r w:rsidR="00202969">
        <w:rPr>
          <w:sz w:val="36"/>
          <w:szCs w:val="36"/>
          <w:u w:val="single"/>
        </w:rPr>
        <w:t>4</w:t>
      </w:r>
      <w:r>
        <w:rPr>
          <w:sz w:val="36"/>
          <w:szCs w:val="36"/>
          <w:u w:val="single"/>
        </w:rPr>
        <w:t>-202</w:t>
      </w:r>
      <w:r w:rsidR="00202969">
        <w:rPr>
          <w:sz w:val="36"/>
          <w:szCs w:val="36"/>
          <w:u w:val="single"/>
        </w:rPr>
        <w:t>5</w:t>
      </w:r>
      <w:r>
        <w:rPr>
          <w:sz w:val="36"/>
          <w:szCs w:val="36"/>
          <w:u w:val="single"/>
        </w:rPr>
        <w:t xml:space="preserve"> Quick Look Course List</w:t>
      </w:r>
    </w:p>
    <w:p w14:paraId="4F2E1321" w14:textId="77777777" w:rsidR="00E10E43" w:rsidRDefault="00000000" w:rsidP="00E10E43">
      <w:pPr>
        <w:tabs>
          <w:tab w:val="left" w:pos="5012"/>
        </w:tabs>
        <w:spacing w:before="10" w:line="242" w:lineRule="auto"/>
        <w:ind w:left="-90" w:right="-690"/>
        <w:jc w:val="center"/>
        <w:rPr>
          <w:color w:val="FF0000"/>
          <w:sz w:val="18"/>
          <w:szCs w:val="18"/>
        </w:rPr>
      </w:pPr>
      <w:r>
        <w:rPr>
          <w:color w:val="37751C"/>
          <w:sz w:val="18"/>
          <w:szCs w:val="18"/>
        </w:rPr>
        <w:t xml:space="preserve">* = Dual Credit or Dual Enrollment Course.        </w:t>
      </w:r>
      <w:r>
        <w:rPr>
          <w:b/>
          <w:color w:val="FFC000"/>
          <w:sz w:val="18"/>
          <w:szCs w:val="18"/>
        </w:rPr>
        <w:t>(8) = 8-week course</w:t>
      </w:r>
      <w:r>
        <w:rPr>
          <w:b/>
          <w:color w:val="FFC000"/>
          <w:sz w:val="18"/>
          <w:szCs w:val="18"/>
        </w:rPr>
        <w:tab/>
      </w:r>
      <w:r>
        <w:rPr>
          <w:color w:val="FF0000"/>
          <w:sz w:val="18"/>
          <w:szCs w:val="18"/>
        </w:rPr>
        <w:t xml:space="preserve">** = Dual Credit Possible based on AP exam scores </w:t>
      </w:r>
    </w:p>
    <w:p w14:paraId="00000003" w14:textId="7F432D4E" w:rsidR="00DB1F95" w:rsidRDefault="00000000" w:rsidP="00E10E43">
      <w:pPr>
        <w:tabs>
          <w:tab w:val="left" w:pos="5012"/>
        </w:tabs>
        <w:spacing w:before="10" w:line="242" w:lineRule="auto"/>
        <w:ind w:left="-90" w:right="-690"/>
        <w:jc w:val="center"/>
        <w:rPr>
          <w:sz w:val="18"/>
          <w:szCs w:val="18"/>
        </w:rPr>
        <w:sectPr w:rsidR="00DB1F95">
          <w:pgSz w:w="12240" w:h="15840"/>
          <w:pgMar w:top="60" w:right="1060" w:bottom="280" w:left="980" w:header="720" w:footer="720" w:gutter="0"/>
          <w:pgNumType w:start="1"/>
          <w:cols w:space="720"/>
        </w:sectPr>
      </w:pPr>
      <w:r>
        <w:rPr>
          <w:color w:val="0000FF"/>
          <w:sz w:val="18"/>
          <w:szCs w:val="18"/>
        </w:rPr>
        <w:t>CTE = Career Technical Course – Technical Honors and CTE Concentrator</w:t>
      </w:r>
      <w:r w:rsidR="00E10E43">
        <w:rPr>
          <w:color w:val="0000FF"/>
          <w:sz w:val="18"/>
          <w:szCs w:val="18"/>
        </w:rPr>
        <w:t xml:space="preserve"> Possibility</w:t>
      </w:r>
    </w:p>
    <w:p w14:paraId="229E735D" w14:textId="77777777" w:rsidR="00DF1928" w:rsidRDefault="00DF1928">
      <w:pPr>
        <w:pStyle w:val="Heading1"/>
        <w:spacing w:before="63"/>
        <w:ind w:left="0" w:right="1257" w:firstLine="90"/>
        <w:jc w:val="right"/>
        <w:rPr>
          <w:highlight w:val="lightGray"/>
          <w:shd w:val="clear" w:color="auto" w:fill="CCCCCC"/>
        </w:rPr>
      </w:pPr>
    </w:p>
    <w:p w14:paraId="00000004" w14:textId="569EBBFB" w:rsidR="00DB1F95" w:rsidRDefault="00000000">
      <w:pPr>
        <w:pStyle w:val="Heading1"/>
        <w:spacing w:before="63"/>
        <w:ind w:left="0" w:right="1257" w:firstLine="90"/>
        <w:jc w:val="right"/>
        <w:rPr>
          <w:u w:val="none"/>
        </w:rPr>
      </w:pPr>
      <w:r w:rsidRPr="00DF1928">
        <w:rPr>
          <w:highlight w:val="lightGray"/>
          <w:shd w:val="clear" w:color="auto" w:fill="CCCCCC"/>
        </w:rPr>
        <w:t xml:space="preserve">Agri-Science </w:t>
      </w:r>
      <w:r w:rsidRPr="00DF1928">
        <w:rPr>
          <w:b w:val="0"/>
          <w:highlight w:val="lightGray"/>
          <w:u w:val="none"/>
          <w:shd w:val="clear" w:color="auto" w:fill="CCCCCC"/>
        </w:rPr>
        <w:t>–</w:t>
      </w:r>
      <w:r w:rsidRPr="00DF1928">
        <w:rPr>
          <w:color w:val="0000FF"/>
          <w:highlight w:val="lightGray"/>
          <w:u w:val="none"/>
          <w:shd w:val="clear" w:color="auto" w:fill="CCCCCC"/>
        </w:rPr>
        <w:t>CTE</w:t>
      </w:r>
    </w:p>
    <w:p w14:paraId="00000005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47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Principles of Agriculture</w:t>
      </w:r>
    </w:p>
    <w:p w14:paraId="00000006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Animal Science </w:t>
      </w:r>
      <w:r>
        <w:rPr>
          <w:color w:val="37751C"/>
          <w:sz w:val="20"/>
          <w:szCs w:val="20"/>
        </w:rPr>
        <w:t>*</w:t>
      </w:r>
    </w:p>
    <w:p w14:paraId="00000007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right="-2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Advanced Life </w:t>
      </w:r>
      <w:proofErr w:type="spellStart"/>
      <w:proofErr w:type="gramStart"/>
      <w:r>
        <w:rPr>
          <w:color w:val="000000"/>
          <w:sz w:val="20"/>
          <w:szCs w:val="20"/>
        </w:rPr>
        <w:t>Science:Animals</w:t>
      </w:r>
      <w:proofErr w:type="spellEnd"/>
      <w:proofErr w:type="gramEnd"/>
      <w:r>
        <w:rPr>
          <w:color w:val="000000"/>
          <w:sz w:val="20"/>
          <w:szCs w:val="20"/>
        </w:rPr>
        <w:t xml:space="preserve"> </w:t>
      </w:r>
      <w:r>
        <w:rPr>
          <w:color w:val="37751C"/>
          <w:sz w:val="20"/>
          <w:szCs w:val="20"/>
        </w:rPr>
        <w:t>*</w:t>
      </w:r>
    </w:p>
    <w:p w14:paraId="00000009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4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Agriculture Power I</w:t>
      </w:r>
      <w:r>
        <w:rPr>
          <w:color w:val="37751C"/>
          <w:sz w:val="20"/>
          <w:szCs w:val="20"/>
        </w:rPr>
        <w:t>*</w:t>
      </w:r>
    </w:p>
    <w:p w14:paraId="0000000A" w14:textId="77777777" w:rsidR="00DB1F95" w:rsidRPr="00ED1D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49"/>
        <w:rPr>
          <w:color w:val="000000"/>
          <w:sz w:val="20"/>
          <w:szCs w:val="20"/>
        </w:rPr>
      </w:pPr>
      <w:r w:rsidRPr="00ED1DED">
        <w:rPr>
          <w:color w:val="000000"/>
          <w:sz w:val="20"/>
          <w:szCs w:val="20"/>
        </w:rPr>
        <w:t>Agriculture Power II</w:t>
      </w:r>
      <w:r w:rsidRPr="00ED1DED">
        <w:rPr>
          <w:color w:val="37751C"/>
          <w:sz w:val="20"/>
          <w:szCs w:val="20"/>
        </w:rPr>
        <w:t>*</w:t>
      </w:r>
    </w:p>
    <w:p w14:paraId="0000000B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Plant and Soil Science </w:t>
      </w:r>
      <w:r>
        <w:rPr>
          <w:color w:val="37751C"/>
          <w:sz w:val="20"/>
          <w:szCs w:val="20"/>
        </w:rPr>
        <w:t>*</w:t>
      </w:r>
    </w:p>
    <w:p w14:paraId="66A8FAFA" w14:textId="77777777" w:rsidR="00ED1DED" w:rsidRPr="00ED1DED" w:rsidRDefault="00000000" w:rsidP="00ED1D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z w:val="20"/>
          <w:szCs w:val="20"/>
        </w:rPr>
      </w:pPr>
      <w:r w:rsidRPr="00ED1DED">
        <w:rPr>
          <w:color w:val="000000"/>
          <w:sz w:val="20"/>
          <w:szCs w:val="20"/>
        </w:rPr>
        <w:t xml:space="preserve">Agribusiness Management </w:t>
      </w:r>
      <w:r w:rsidRPr="00ED1DED">
        <w:rPr>
          <w:color w:val="37751C"/>
          <w:sz w:val="20"/>
          <w:szCs w:val="20"/>
        </w:rPr>
        <w:t>*</w:t>
      </w:r>
    </w:p>
    <w:p w14:paraId="3CF81B97" w14:textId="77777777" w:rsidR="00ED1DED" w:rsidRDefault="00ED1DED" w:rsidP="00ED1D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z w:val="20"/>
          <w:szCs w:val="20"/>
        </w:rPr>
      </w:pPr>
      <w:r w:rsidRPr="000D2CB9">
        <w:rPr>
          <w:sz w:val="20"/>
          <w:szCs w:val="20"/>
        </w:rPr>
        <w:t>WBL: SAE</w:t>
      </w:r>
    </w:p>
    <w:p w14:paraId="58A7BB3E" w14:textId="0E569F48" w:rsidR="00ED1DED" w:rsidRPr="00ED1DED" w:rsidRDefault="00ED1DED" w:rsidP="00ED1D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z w:val="20"/>
          <w:szCs w:val="20"/>
        </w:rPr>
      </w:pPr>
      <w:r>
        <w:rPr>
          <w:sz w:val="20"/>
          <w:szCs w:val="20"/>
        </w:rPr>
        <w:t>Agribusiness Capstone (WBL)</w:t>
      </w:r>
    </w:p>
    <w:p w14:paraId="18AD726C" w14:textId="7BB13769" w:rsidR="00ED1DED" w:rsidRPr="00ED1DED" w:rsidRDefault="00ED1DED" w:rsidP="00ED1D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z w:val="20"/>
          <w:szCs w:val="20"/>
        </w:rPr>
      </w:pPr>
      <w:r w:rsidRPr="00ED1DED">
        <w:rPr>
          <w:sz w:val="20"/>
          <w:szCs w:val="20"/>
        </w:rPr>
        <w:t xml:space="preserve">Welding @ BHS Tech Center </w:t>
      </w:r>
      <w:r w:rsidRPr="00ED1DED">
        <w:rPr>
          <w:color w:val="37751C"/>
          <w:sz w:val="20"/>
          <w:szCs w:val="20"/>
        </w:rPr>
        <w:t>*</w:t>
      </w:r>
    </w:p>
    <w:p w14:paraId="0000000D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0E" w14:textId="77777777" w:rsidR="00DB1F95" w:rsidRDefault="00000000">
      <w:pPr>
        <w:pStyle w:val="Heading1"/>
        <w:spacing w:before="1"/>
        <w:ind w:left="460"/>
        <w:rPr>
          <w:u w:val="none"/>
        </w:rPr>
      </w:pPr>
      <w:r w:rsidRPr="00DF1928">
        <w:rPr>
          <w:highlight w:val="lightGray"/>
          <w:shd w:val="clear" w:color="auto" w:fill="B6B6B6"/>
        </w:rPr>
        <w:t>Art – Visual</w:t>
      </w:r>
    </w:p>
    <w:p w14:paraId="0000000F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Intro. to Two-Dimensional Art</w:t>
      </w:r>
    </w:p>
    <w:p w14:paraId="00000010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Intro. to Three-Dimensional Art</w:t>
      </w:r>
    </w:p>
    <w:p w14:paraId="00000011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Advanced Two-Dimensional Art</w:t>
      </w:r>
    </w:p>
    <w:p w14:paraId="00000012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-23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Advanced Three-Dimensional Art</w:t>
      </w:r>
    </w:p>
    <w:p w14:paraId="00000013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Drawing</w:t>
      </w:r>
    </w:p>
    <w:p w14:paraId="00000014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Painting</w:t>
      </w:r>
    </w:p>
    <w:p w14:paraId="00000015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Painting II</w:t>
      </w:r>
    </w:p>
    <w:p w14:paraId="00000016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Ceramics</w:t>
      </w:r>
    </w:p>
    <w:p w14:paraId="00000017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Advanced Ceramics</w:t>
      </w:r>
    </w:p>
    <w:p w14:paraId="00000018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Visual Communications</w:t>
      </w:r>
    </w:p>
    <w:p w14:paraId="00000019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Digital Design</w:t>
      </w:r>
    </w:p>
    <w:p w14:paraId="0000001A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1B" w14:textId="77777777" w:rsidR="00DB1F95" w:rsidRDefault="00000000">
      <w:pPr>
        <w:pStyle w:val="Heading1"/>
        <w:ind w:left="365" w:right="1418"/>
        <w:jc w:val="center"/>
        <w:rPr>
          <w:u w:val="none"/>
        </w:rPr>
      </w:pPr>
      <w:r>
        <w:rPr>
          <w:shd w:val="clear" w:color="auto" w:fill="CCCCCC"/>
        </w:rPr>
        <w:t xml:space="preserve">Business </w:t>
      </w:r>
      <w:r>
        <w:rPr>
          <w:b w:val="0"/>
          <w:u w:val="none"/>
          <w:shd w:val="clear" w:color="auto" w:fill="CCCCCC"/>
        </w:rPr>
        <w:t xml:space="preserve">– </w:t>
      </w:r>
      <w:r>
        <w:rPr>
          <w:color w:val="0000FF"/>
          <w:u w:val="none"/>
          <w:shd w:val="clear" w:color="auto" w:fill="CCCCCC"/>
        </w:rPr>
        <w:t>CTE</w:t>
      </w:r>
    </w:p>
    <w:p w14:paraId="32C7776E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 xml:space="preserve">Principles of Business Management </w:t>
      </w:r>
      <w:r w:rsidRPr="00ED1DED">
        <w:rPr>
          <w:strike/>
          <w:color w:val="37751C"/>
          <w:sz w:val="20"/>
          <w:szCs w:val="20"/>
        </w:rPr>
        <w:t>*</w:t>
      </w:r>
    </w:p>
    <w:p w14:paraId="293D9572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>Management Fundamentals</w:t>
      </w:r>
      <w:r w:rsidRPr="00ED1DED">
        <w:rPr>
          <w:strike/>
          <w:color w:val="37751C"/>
          <w:sz w:val="20"/>
          <w:szCs w:val="20"/>
        </w:rPr>
        <w:t>*</w:t>
      </w:r>
    </w:p>
    <w:p w14:paraId="3A9B1220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 xml:space="preserve">Accounting Fundamentals </w:t>
      </w:r>
      <w:r w:rsidRPr="00ED1DED">
        <w:rPr>
          <w:strike/>
          <w:color w:val="37751C"/>
          <w:sz w:val="20"/>
          <w:szCs w:val="20"/>
        </w:rPr>
        <w:t>*</w:t>
      </w:r>
    </w:p>
    <w:p w14:paraId="6A133C0D" w14:textId="77777777" w:rsidR="00ED1DED" w:rsidRPr="000D2CB9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Principles of Entrepreneurship</w:t>
      </w:r>
    </w:p>
    <w:p w14:paraId="7EF3A42C" w14:textId="77777777" w:rsid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Principles of Computing - Adv. </w:t>
      </w:r>
      <w:r>
        <w:rPr>
          <w:color w:val="FF0000"/>
          <w:sz w:val="20"/>
          <w:szCs w:val="20"/>
        </w:rPr>
        <w:t>**</w:t>
      </w:r>
    </w:p>
    <w:p w14:paraId="00000025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26" w14:textId="77777777" w:rsidR="00DB1F95" w:rsidRDefault="00000000">
      <w:pPr>
        <w:pStyle w:val="Heading1"/>
        <w:spacing w:line="249" w:lineRule="auto"/>
        <w:ind w:left="100" w:right="-326"/>
        <w:rPr>
          <w:u w:val="none"/>
        </w:rPr>
      </w:pPr>
      <w:r w:rsidRPr="00DF1928">
        <w:rPr>
          <w:highlight w:val="lightGray"/>
          <w:shd w:val="clear" w:color="auto" w:fill="B6B6B6"/>
        </w:rPr>
        <w:t xml:space="preserve">Engineering &amp; Tech. Design </w:t>
      </w:r>
      <w:r w:rsidRPr="00DF1928">
        <w:rPr>
          <w:b w:val="0"/>
          <w:highlight w:val="lightGray"/>
          <w:u w:val="none"/>
          <w:shd w:val="clear" w:color="auto" w:fill="B6B6B6"/>
        </w:rPr>
        <w:t>-</w:t>
      </w:r>
      <w:r w:rsidRPr="00DF1928">
        <w:rPr>
          <w:color w:val="0000FF"/>
          <w:highlight w:val="lightGray"/>
          <w:u w:val="none"/>
          <w:shd w:val="clear" w:color="auto" w:fill="B6B6B6"/>
        </w:rPr>
        <w:t>CTE</w:t>
      </w:r>
    </w:p>
    <w:p w14:paraId="00000027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Principles of Manufacturing</w:t>
      </w:r>
    </w:p>
    <w:p w14:paraId="00000028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92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PLTW: Introduction to Engineering Design </w:t>
      </w:r>
      <w:r>
        <w:rPr>
          <w:color w:val="37751C"/>
          <w:sz w:val="20"/>
          <w:szCs w:val="20"/>
        </w:rPr>
        <w:t>*</w:t>
      </w:r>
    </w:p>
    <w:p w14:paraId="00000029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2"/>
        <w:ind w:right="-3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PLTW: Principles of Engineering</w:t>
      </w:r>
      <w:r>
        <w:rPr>
          <w:color w:val="37751C"/>
          <w:sz w:val="20"/>
          <w:szCs w:val="20"/>
        </w:rPr>
        <w:t>*</w:t>
      </w:r>
    </w:p>
    <w:p w14:paraId="0000002A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468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PLTW: Civil Engineering and Architecture </w:t>
      </w:r>
      <w:r>
        <w:rPr>
          <w:strike/>
          <w:color w:val="37751C"/>
          <w:sz w:val="20"/>
          <w:szCs w:val="20"/>
        </w:rPr>
        <w:t>*</w:t>
      </w:r>
    </w:p>
    <w:p w14:paraId="0000002B" w14:textId="0B26D8BB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60"/>
        </w:tabs>
        <w:spacing w:before="1" w:line="249" w:lineRule="auto"/>
        <w:ind w:right="426"/>
        <w:rPr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PLTW: </w:t>
      </w:r>
      <w:r w:rsidR="00DF1928">
        <w:rPr>
          <w:strike/>
          <w:color w:val="000000"/>
          <w:sz w:val="20"/>
          <w:szCs w:val="20"/>
        </w:rPr>
        <w:t xml:space="preserve">Computer Integrated Manufacturing </w:t>
      </w:r>
      <w:r w:rsidR="00DF1928">
        <w:rPr>
          <w:strike/>
          <w:color w:val="37751C"/>
          <w:sz w:val="20"/>
          <w:szCs w:val="20"/>
        </w:rPr>
        <w:t>*</w:t>
      </w:r>
    </w:p>
    <w:p w14:paraId="0000002C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Principles of Construction</w:t>
      </w:r>
    </w:p>
    <w:p w14:paraId="034464A0" w14:textId="77777777" w:rsidR="00DF1928" w:rsidRDefault="00DF1928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Computing Logic *</w:t>
      </w:r>
    </w:p>
    <w:p w14:paraId="71D4FB61" w14:textId="77777777" w:rsidR="00DF1928" w:rsidRDefault="00DF1928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Website Development *</w:t>
      </w:r>
    </w:p>
    <w:p w14:paraId="12BCAD5B" w14:textId="77777777" w:rsidR="00DF1928" w:rsidRDefault="00DF1928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Software Development *</w:t>
      </w:r>
    </w:p>
    <w:p w14:paraId="6B5342DD" w14:textId="77777777" w:rsidR="00DF1928" w:rsidRDefault="00DF1928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Software Dev. Using C# *</w:t>
      </w:r>
    </w:p>
    <w:p w14:paraId="74390B13" w14:textId="77777777" w:rsidR="00DF1928" w:rsidRDefault="00DF1928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Game Development</w:t>
      </w:r>
      <w:r w:rsidRPr="001817F4">
        <w:rPr>
          <w:strike/>
          <w:color w:val="000000"/>
          <w:sz w:val="20"/>
          <w:szCs w:val="20"/>
        </w:rPr>
        <w:t xml:space="preserve"> *</w:t>
      </w:r>
    </w:p>
    <w:p w14:paraId="4B6ABC3B" w14:textId="77777777" w:rsidR="00DF1928" w:rsidRDefault="00DF1928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Mobile Application Dev. *</w:t>
      </w:r>
    </w:p>
    <w:p w14:paraId="58C405AA" w14:textId="5611E02F" w:rsidR="00DF1928" w:rsidRDefault="00DF1928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Android Application Dev. *</w:t>
      </w:r>
    </w:p>
    <w:p w14:paraId="06D2569A" w14:textId="77777777" w:rsidR="00196054" w:rsidRPr="001817F4" w:rsidRDefault="00196054" w:rsidP="00196054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left="460"/>
        <w:rPr>
          <w:strike/>
          <w:color w:val="000000"/>
          <w:sz w:val="20"/>
          <w:szCs w:val="20"/>
        </w:rPr>
      </w:pPr>
    </w:p>
    <w:p w14:paraId="00000036" w14:textId="18EFF416" w:rsidR="00DB1F95" w:rsidRDefault="00DB1F95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left="460"/>
        <w:rPr>
          <w:color w:val="000000"/>
          <w:sz w:val="20"/>
          <w:szCs w:val="20"/>
        </w:rPr>
      </w:pPr>
    </w:p>
    <w:p w14:paraId="4873B60D" w14:textId="16B0D074" w:rsidR="00DF1928" w:rsidRDefault="00DF1928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left="460"/>
        <w:rPr>
          <w:color w:val="000000"/>
          <w:sz w:val="20"/>
          <w:szCs w:val="20"/>
        </w:rPr>
      </w:pPr>
    </w:p>
    <w:p w14:paraId="1839B355" w14:textId="77777777" w:rsidR="001D5DDC" w:rsidRDefault="001D5DDC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left="460"/>
        <w:rPr>
          <w:color w:val="000000"/>
          <w:sz w:val="20"/>
          <w:szCs w:val="20"/>
        </w:rPr>
      </w:pPr>
    </w:p>
    <w:p w14:paraId="29345049" w14:textId="77777777" w:rsidR="00ED1DED" w:rsidRDefault="00ED1DED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left="460"/>
        <w:rPr>
          <w:color w:val="000000"/>
          <w:sz w:val="20"/>
          <w:szCs w:val="20"/>
        </w:rPr>
      </w:pPr>
    </w:p>
    <w:p w14:paraId="2359930B" w14:textId="77777777" w:rsidR="00ED1DED" w:rsidRDefault="00ED1DED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ind w:left="460"/>
        <w:rPr>
          <w:color w:val="000000"/>
          <w:sz w:val="20"/>
          <w:szCs w:val="20"/>
        </w:rPr>
      </w:pPr>
    </w:p>
    <w:p w14:paraId="00000037" w14:textId="77777777" w:rsidR="00DB1F95" w:rsidRDefault="00DB1F95">
      <w:pPr>
        <w:tabs>
          <w:tab w:val="left" w:pos="459"/>
          <w:tab w:val="left" w:pos="460"/>
        </w:tabs>
        <w:rPr>
          <w:sz w:val="20"/>
          <w:szCs w:val="20"/>
        </w:rPr>
      </w:pPr>
    </w:p>
    <w:p w14:paraId="3BD22A32" w14:textId="33BC6ED5" w:rsidR="00DF1928" w:rsidRDefault="00DF1928" w:rsidP="00DF1928">
      <w:pPr>
        <w:pStyle w:val="Heading1"/>
        <w:spacing w:before="1"/>
        <w:ind w:left="0"/>
        <w:rPr>
          <w:shd w:val="clear" w:color="auto" w:fill="B6B6B6"/>
        </w:rPr>
      </w:pPr>
    </w:p>
    <w:p w14:paraId="5EF4B61F" w14:textId="77777777" w:rsidR="00DF1928" w:rsidRPr="00DF1928" w:rsidRDefault="00DF1928" w:rsidP="00DF1928">
      <w:pPr>
        <w:pStyle w:val="Heading1"/>
        <w:spacing w:before="1"/>
        <w:ind w:left="0"/>
        <w:rPr>
          <w:sz w:val="10"/>
          <w:szCs w:val="10"/>
          <w:shd w:val="clear" w:color="auto" w:fill="B6B6B6"/>
        </w:rPr>
      </w:pPr>
    </w:p>
    <w:p w14:paraId="0000003C" w14:textId="4CBA7C2C" w:rsidR="00DB1F95" w:rsidRDefault="00000000">
      <w:pPr>
        <w:pStyle w:val="Heading1"/>
        <w:spacing w:before="1"/>
        <w:ind w:left="0" w:firstLine="460"/>
        <w:rPr>
          <w:u w:val="none"/>
        </w:rPr>
      </w:pPr>
      <w:r w:rsidRPr="00DF1928">
        <w:rPr>
          <w:highlight w:val="lightGray"/>
          <w:shd w:val="clear" w:color="auto" w:fill="B6B6B6"/>
        </w:rPr>
        <w:t>English</w:t>
      </w:r>
    </w:p>
    <w:p w14:paraId="0000003D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English 9</w:t>
      </w:r>
    </w:p>
    <w:p w14:paraId="0000003E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English 9: Honors</w:t>
      </w:r>
    </w:p>
    <w:p w14:paraId="0000003F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English 10</w:t>
      </w:r>
    </w:p>
    <w:p w14:paraId="00000040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English 10: Honors</w:t>
      </w:r>
    </w:p>
    <w:p w14:paraId="00000041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Film Literature</w:t>
      </w:r>
    </w:p>
    <w:p w14:paraId="00000042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Classical Literature: Mythology</w:t>
      </w:r>
    </w:p>
    <w:p w14:paraId="00000043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Creative Writing</w:t>
      </w:r>
    </w:p>
    <w:p w14:paraId="00000044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Themes in Literature</w:t>
      </w:r>
    </w:p>
    <w:p w14:paraId="00000045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Dramatic Literature</w:t>
      </w:r>
    </w:p>
    <w:p w14:paraId="00000046" w14:textId="7E9766C0" w:rsidR="00DB1F95" w:rsidRDefault="00ED1D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WBL: ENG 12 – Tech Comm</w:t>
      </w:r>
    </w:p>
    <w:p w14:paraId="00000048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Speech &amp; Communication </w:t>
      </w:r>
      <w:r>
        <w:rPr>
          <w:strike/>
          <w:color w:val="37751C"/>
          <w:sz w:val="20"/>
          <w:szCs w:val="20"/>
        </w:rPr>
        <w:t>*</w:t>
      </w:r>
    </w:p>
    <w:p w14:paraId="00000049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English Composition </w:t>
      </w:r>
      <w:r>
        <w:rPr>
          <w:strike/>
          <w:color w:val="37751C"/>
          <w:sz w:val="20"/>
          <w:szCs w:val="20"/>
        </w:rPr>
        <w:t>*</w:t>
      </w:r>
    </w:p>
    <w:p w14:paraId="0000004A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Intro. to Literature </w:t>
      </w:r>
      <w:r>
        <w:rPr>
          <w:strike/>
          <w:color w:val="37751C"/>
          <w:sz w:val="20"/>
          <w:szCs w:val="20"/>
        </w:rPr>
        <w:t>*</w:t>
      </w:r>
    </w:p>
    <w:p w14:paraId="0000004B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Rhetoric &amp; Argument </w:t>
      </w:r>
      <w:r>
        <w:rPr>
          <w:strike/>
          <w:color w:val="37751C"/>
          <w:sz w:val="20"/>
          <w:szCs w:val="20"/>
        </w:rPr>
        <w:t>*</w:t>
      </w:r>
    </w:p>
    <w:p w14:paraId="0000004C" w14:textId="3FF7CA6D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4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Student Media: Yearbook (^^</w:t>
      </w:r>
      <w:r w:rsidR="001D5DDC">
        <w:rPr>
          <w:color w:val="000000"/>
          <w:sz w:val="20"/>
          <w:szCs w:val="20"/>
        </w:rPr>
        <w:t xml:space="preserve">Fine Art </w:t>
      </w:r>
      <w:r>
        <w:rPr>
          <w:color w:val="000000"/>
          <w:sz w:val="20"/>
          <w:szCs w:val="20"/>
        </w:rPr>
        <w:t>Credit Only)</w:t>
      </w:r>
    </w:p>
    <w:p w14:paraId="0000004D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p w14:paraId="0000004E" w14:textId="2E86FDE0" w:rsidR="00DB1F95" w:rsidRDefault="00000000" w:rsidP="001D5DDC">
      <w:pPr>
        <w:pStyle w:val="Heading1"/>
        <w:ind w:left="460" w:hanging="460"/>
        <w:rPr>
          <w:u w:val="none"/>
        </w:rPr>
      </w:pPr>
      <w:r w:rsidRPr="00DF1928">
        <w:rPr>
          <w:highlight w:val="lightGray"/>
          <w:shd w:val="clear" w:color="auto" w:fill="B6B6B6"/>
        </w:rPr>
        <w:t xml:space="preserve">Family </w:t>
      </w:r>
      <w:r w:rsidR="00DF1928">
        <w:rPr>
          <w:highlight w:val="lightGray"/>
          <w:shd w:val="clear" w:color="auto" w:fill="B6B6B6"/>
        </w:rPr>
        <w:t>&amp;</w:t>
      </w:r>
      <w:r w:rsidRPr="00DF1928">
        <w:rPr>
          <w:highlight w:val="lightGray"/>
          <w:shd w:val="clear" w:color="auto" w:fill="B6B6B6"/>
        </w:rPr>
        <w:t xml:space="preserve"> Consumer Sciences</w:t>
      </w:r>
      <w:r w:rsidR="00DF1928">
        <w:rPr>
          <w:highlight w:val="lightGray"/>
          <w:shd w:val="clear" w:color="auto" w:fill="B6B6B6"/>
        </w:rPr>
        <w:t xml:space="preserve">- </w:t>
      </w:r>
      <w:r w:rsidRPr="00DF1928">
        <w:rPr>
          <w:color w:val="0000FF"/>
          <w:highlight w:val="lightGray"/>
          <w:u w:val="none"/>
          <w:shd w:val="clear" w:color="auto" w:fill="B6B6B6"/>
        </w:rPr>
        <w:t>CTE</w:t>
      </w:r>
    </w:p>
    <w:p w14:paraId="0000004F" w14:textId="521CFB5F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Adv.</w:t>
      </w:r>
      <w:r w:rsidR="00DF1928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N &amp; W: Foods</w:t>
      </w:r>
    </w:p>
    <w:p w14:paraId="00000050" w14:textId="77777777" w:rsidR="00DB1F95" w:rsidRPr="000445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strike/>
          <w:color w:val="000000"/>
          <w:sz w:val="20"/>
          <w:szCs w:val="20"/>
        </w:rPr>
      </w:pPr>
      <w:r w:rsidRPr="000445CA">
        <w:rPr>
          <w:strike/>
          <w:color w:val="000000"/>
          <w:sz w:val="20"/>
          <w:szCs w:val="20"/>
        </w:rPr>
        <w:t>Adv. N&amp;W: Sports Nutrition</w:t>
      </w:r>
    </w:p>
    <w:p w14:paraId="00000051" w14:textId="77777777" w:rsidR="00DB1F95" w:rsidRPr="000445C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 w:rsidRPr="000445CA">
        <w:rPr>
          <w:color w:val="000000"/>
          <w:sz w:val="20"/>
          <w:szCs w:val="20"/>
        </w:rPr>
        <w:t>Adv. N&amp; W: Baking &amp; Pastry</w:t>
      </w:r>
    </w:p>
    <w:p w14:paraId="00000052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Adv. Child Development I</w:t>
      </w:r>
    </w:p>
    <w:p w14:paraId="00000053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Adv. Child Development II</w:t>
      </w:r>
    </w:p>
    <w:p w14:paraId="00000055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56" w14:textId="77777777" w:rsidR="00DB1F95" w:rsidRDefault="00000000">
      <w:pPr>
        <w:pStyle w:val="Heading1"/>
        <w:ind w:left="433" w:right="2404"/>
        <w:jc w:val="center"/>
        <w:rPr>
          <w:u w:val="none"/>
        </w:rPr>
      </w:pPr>
      <w:r w:rsidRPr="00DF1928">
        <w:rPr>
          <w:highlight w:val="lightGray"/>
          <w:shd w:val="clear" w:color="auto" w:fill="B6B6B6"/>
        </w:rPr>
        <w:t>Math</w:t>
      </w:r>
    </w:p>
    <w:p w14:paraId="00000057" w14:textId="77777777" w:rsidR="00DB1F95" w:rsidRDefault="00000000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0"/>
        <w:ind w:right="19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Algebra I</w:t>
      </w:r>
    </w:p>
    <w:p w14:paraId="00000058" w14:textId="77777777" w:rsidR="00DB1F95" w:rsidRDefault="00000000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before="10"/>
        <w:ind w:right="17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Algebra II</w:t>
      </w:r>
    </w:p>
    <w:p w14:paraId="00000059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 w:line="249" w:lineRule="auto"/>
        <w:ind w:right="37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Analytical Algebra II </w:t>
      </w:r>
    </w:p>
    <w:p w14:paraId="0000005A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Geometry</w:t>
      </w:r>
    </w:p>
    <w:p w14:paraId="0000005B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Pre-Calculus </w:t>
      </w:r>
      <w:r>
        <w:rPr>
          <w:color w:val="37751C"/>
          <w:sz w:val="20"/>
          <w:szCs w:val="20"/>
        </w:rPr>
        <w:t>*</w:t>
      </w:r>
    </w:p>
    <w:p w14:paraId="0000005C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Finite </w:t>
      </w:r>
      <w:r>
        <w:rPr>
          <w:color w:val="37751C"/>
          <w:sz w:val="20"/>
          <w:szCs w:val="20"/>
        </w:rPr>
        <w:t>*</w:t>
      </w:r>
    </w:p>
    <w:p w14:paraId="0000005D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Calculus </w:t>
      </w:r>
      <w:r>
        <w:rPr>
          <w:color w:val="37751C"/>
          <w:sz w:val="20"/>
          <w:szCs w:val="20"/>
        </w:rPr>
        <w:t>*</w:t>
      </w:r>
    </w:p>
    <w:p w14:paraId="0000005E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 Statistics </w:t>
      </w:r>
      <w:r>
        <w:rPr>
          <w:color w:val="FF0000"/>
          <w:sz w:val="20"/>
          <w:szCs w:val="20"/>
        </w:rPr>
        <w:t>**</w:t>
      </w:r>
    </w:p>
    <w:p w14:paraId="0000005F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60" w14:textId="77777777" w:rsidR="00DB1F95" w:rsidRDefault="00000000">
      <w:pPr>
        <w:pStyle w:val="Heading1"/>
        <w:ind w:left="460"/>
        <w:rPr>
          <w:u w:val="none"/>
        </w:rPr>
      </w:pPr>
      <w:r w:rsidRPr="00DF1928">
        <w:rPr>
          <w:highlight w:val="lightGray"/>
          <w:shd w:val="clear" w:color="auto" w:fill="B6B6B6"/>
        </w:rPr>
        <w:t>Music</w:t>
      </w:r>
    </w:p>
    <w:p w14:paraId="61C613AB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Concert Choir</w:t>
      </w:r>
    </w:p>
    <w:p w14:paraId="06ED733F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Intermediate Choir</w:t>
      </w:r>
    </w:p>
    <w:p w14:paraId="5E6AEF7B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Batesville Singers</w:t>
      </w:r>
    </w:p>
    <w:p w14:paraId="47723958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Vocal Jazz</w:t>
      </w:r>
    </w:p>
    <w:p w14:paraId="040EC1E2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Concert Band</w:t>
      </w:r>
    </w:p>
    <w:p w14:paraId="4530B792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Jazz Ensemble</w:t>
      </w:r>
    </w:p>
    <w:p w14:paraId="78FF25EA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Piano &amp; Electronic Keyboard</w:t>
      </w:r>
    </w:p>
    <w:p w14:paraId="6F5E85F4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Applied Music</w:t>
      </w:r>
    </w:p>
    <w:p w14:paraId="1845DCE7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Music Theory &amp; Composition</w:t>
      </w:r>
    </w:p>
    <w:p w14:paraId="4B3835C0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Music History &amp; Appreciation</w:t>
      </w:r>
    </w:p>
    <w:p w14:paraId="4672EA8E" w14:textId="77777777" w:rsidR="008E49BC" w:rsidRDefault="008E49BC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Stagecraft</w:t>
      </w:r>
    </w:p>
    <w:p w14:paraId="25BEF612" w14:textId="17AA8C73" w:rsidR="00ED1DED" w:rsidRDefault="00ED1DED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Electronic Music</w:t>
      </w:r>
    </w:p>
    <w:p w14:paraId="00000068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69" w14:textId="77777777" w:rsidR="00DB1F95" w:rsidRDefault="00000000">
      <w:pPr>
        <w:pStyle w:val="Heading1"/>
        <w:spacing w:before="1"/>
        <w:ind w:left="460"/>
        <w:rPr>
          <w:u w:val="none"/>
        </w:rPr>
      </w:pPr>
      <w:r w:rsidRPr="00DF1928">
        <w:rPr>
          <w:highlight w:val="lightGray"/>
          <w:shd w:val="clear" w:color="auto" w:fill="B6B6B6"/>
        </w:rPr>
        <w:t>PE &amp; Health</w:t>
      </w:r>
    </w:p>
    <w:p w14:paraId="0000006A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 w:rsidRPr="00DF1928">
        <w:rPr>
          <w:color w:val="000000"/>
          <w:sz w:val="20"/>
          <w:szCs w:val="20"/>
          <w:highlight w:val="lightGray"/>
        </w:rPr>
        <w:t>P</w:t>
      </w:r>
      <w:r>
        <w:rPr>
          <w:color w:val="000000"/>
          <w:sz w:val="20"/>
          <w:szCs w:val="20"/>
        </w:rPr>
        <w:t xml:space="preserve">E I </w:t>
      </w:r>
    </w:p>
    <w:p w14:paraId="0000006B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 II: Traditional </w:t>
      </w:r>
    </w:p>
    <w:p w14:paraId="0000006C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 II: Weight Lifting</w:t>
      </w:r>
    </w:p>
    <w:p w14:paraId="0000006D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 III: Weight Lifting</w:t>
      </w:r>
    </w:p>
    <w:p w14:paraId="0000006E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 III: Lifestyle Fitness</w:t>
      </w:r>
    </w:p>
    <w:p w14:paraId="3E571CEA" w14:textId="3BCE3963" w:rsidR="00DF1928" w:rsidRPr="00DF1928" w:rsidRDefault="00000000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Health and Wellness Education</w:t>
      </w:r>
    </w:p>
    <w:p w14:paraId="00000070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71" w14:textId="3C6F858F" w:rsidR="00DB1F95" w:rsidRDefault="00DB1F95"/>
    <w:p w14:paraId="7A988431" w14:textId="4814446F" w:rsidR="00DF1928" w:rsidRDefault="00DF1928" w:rsidP="008E49BC">
      <w:pPr>
        <w:pStyle w:val="Heading1"/>
        <w:ind w:left="0" w:right="2262"/>
        <w:rPr>
          <w:sz w:val="10"/>
          <w:szCs w:val="10"/>
          <w:highlight w:val="lightGray"/>
          <w:shd w:val="clear" w:color="auto" w:fill="B6B6B6"/>
        </w:rPr>
      </w:pPr>
    </w:p>
    <w:p w14:paraId="2D8D772D" w14:textId="77777777" w:rsidR="008E49BC" w:rsidRDefault="008E49BC" w:rsidP="008E49BC">
      <w:pPr>
        <w:pStyle w:val="Heading1"/>
        <w:ind w:left="0" w:right="2262"/>
        <w:rPr>
          <w:sz w:val="10"/>
          <w:szCs w:val="10"/>
          <w:highlight w:val="lightGray"/>
          <w:shd w:val="clear" w:color="auto" w:fill="B6B6B6"/>
        </w:rPr>
      </w:pPr>
    </w:p>
    <w:p w14:paraId="4C92413F" w14:textId="77777777" w:rsidR="00DF1928" w:rsidRPr="00DF1928" w:rsidRDefault="00DF1928">
      <w:pPr>
        <w:pStyle w:val="Heading1"/>
        <w:ind w:left="0" w:right="2262"/>
        <w:jc w:val="right"/>
        <w:rPr>
          <w:sz w:val="10"/>
          <w:szCs w:val="10"/>
          <w:highlight w:val="lightGray"/>
          <w:shd w:val="clear" w:color="auto" w:fill="B6B6B6"/>
        </w:rPr>
      </w:pPr>
    </w:p>
    <w:p w14:paraId="00000073" w14:textId="57051F8F" w:rsidR="00DB1F95" w:rsidRDefault="00000000">
      <w:pPr>
        <w:pStyle w:val="Heading1"/>
        <w:ind w:left="0" w:right="2262"/>
        <w:jc w:val="right"/>
        <w:rPr>
          <w:u w:val="none"/>
        </w:rPr>
      </w:pPr>
      <w:r w:rsidRPr="00DF1928">
        <w:rPr>
          <w:highlight w:val="lightGray"/>
          <w:shd w:val="clear" w:color="auto" w:fill="B6B6B6"/>
        </w:rPr>
        <w:t>Science</w:t>
      </w:r>
    </w:p>
    <w:p w14:paraId="00000074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9"/>
          <w:tab w:val="left" w:pos="360"/>
        </w:tabs>
        <w:spacing w:before="10"/>
        <w:ind w:right="2115" w:hanging="46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Biology I</w:t>
      </w:r>
    </w:p>
    <w:p w14:paraId="00000075" w14:textId="77777777" w:rsidR="00DB1F9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5"/>
          <w:tab w:val="left" w:pos="360"/>
        </w:tabs>
        <w:ind w:left="450" w:right="193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Zoology</w:t>
      </w:r>
    </w:p>
    <w:p w14:paraId="00000076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Environmental Science/Ecology</w:t>
      </w:r>
    </w:p>
    <w:p w14:paraId="00000077" w14:textId="13343071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59"/>
          <w:tab w:val="left" w:pos="460"/>
        </w:tabs>
        <w:spacing w:before="1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Marine Science</w:t>
      </w:r>
      <w:r w:rsidR="00DF1928">
        <w:rPr>
          <w:color w:val="000000"/>
          <w:sz w:val="20"/>
          <w:szCs w:val="20"/>
        </w:rPr>
        <w:t xml:space="preserve"> (1 or 2 </w:t>
      </w:r>
      <w:proofErr w:type="spellStart"/>
      <w:r w:rsidR="00DF1928">
        <w:rPr>
          <w:color w:val="000000"/>
          <w:sz w:val="20"/>
          <w:szCs w:val="20"/>
        </w:rPr>
        <w:t>sem</w:t>
      </w:r>
      <w:proofErr w:type="spellEnd"/>
      <w:r w:rsidR="00DF1928">
        <w:rPr>
          <w:color w:val="000000"/>
          <w:sz w:val="20"/>
          <w:szCs w:val="20"/>
        </w:rPr>
        <w:t>)</w:t>
      </w:r>
    </w:p>
    <w:p w14:paraId="0000007A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"/>
        <w:ind w:left="436" w:right="-587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Advanced Life Science: Animals -</w:t>
      </w:r>
      <w:r>
        <w:rPr>
          <w:b/>
          <w:color w:val="0000FF"/>
          <w:sz w:val="20"/>
          <w:szCs w:val="20"/>
        </w:rPr>
        <w:t>CTE</w:t>
      </w:r>
    </w:p>
    <w:p w14:paraId="0000007B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Integrated Chemistry-Physics</w:t>
      </w:r>
    </w:p>
    <w:p w14:paraId="0000007C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Chemistry I</w:t>
      </w:r>
    </w:p>
    <w:p w14:paraId="0000007D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AP Chemistry </w:t>
      </w:r>
      <w:r>
        <w:rPr>
          <w:color w:val="FF0000"/>
          <w:sz w:val="20"/>
          <w:szCs w:val="20"/>
        </w:rPr>
        <w:t>**</w:t>
      </w:r>
    </w:p>
    <w:p w14:paraId="0000007E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Physics I</w:t>
      </w:r>
    </w:p>
    <w:p w14:paraId="0000007F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Intro. to Biology</w:t>
      </w:r>
      <w:r>
        <w:rPr>
          <w:strike/>
          <w:color w:val="37751C"/>
          <w:sz w:val="20"/>
          <w:szCs w:val="20"/>
        </w:rPr>
        <w:t>*</w:t>
      </w:r>
    </w:p>
    <w:p w14:paraId="00000080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Medical Terminology </w:t>
      </w:r>
      <w:r>
        <w:rPr>
          <w:strike/>
          <w:color w:val="37751C"/>
          <w:sz w:val="20"/>
          <w:szCs w:val="20"/>
        </w:rPr>
        <w:t xml:space="preserve">* </w:t>
      </w:r>
      <w:r>
        <w:rPr>
          <w:strike/>
          <w:color w:val="000000"/>
          <w:sz w:val="20"/>
          <w:szCs w:val="20"/>
        </w:rPr>
        <w:t xml:space="preserve">- </w:t>
      </w:r>
      <w:r>
        <w:rPr>
          <w:b/>
          <w:strike/>
          <w:color w:val="0000FF"/>
          <w:sz w:val="20"/>
          <w:szCs w:val="20"/>
        </w:rPr>
        <w:t>CTE</w:t>
      </w:r>
    </w:p>
    <w:p w14:paraId="00000081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Anatomy &amp; Physiology I </w:t>
      </w:r>
      <w:r>
        <w:rPr>
          <w:strike/>
          <w:color w:val="37751C"/>
          <w:sz w:val="20"/>
          <w:szCs w:val="20"/>
        </w:rPr>
        <w:t xml:space="preserve">* </w:t>
      </w:r>
      <w:r>
        <w:rPr>
          <w:strike/>
          <w:color w:val="000000"/>
          <w:sz w:val="20"/>
          <w:szCs w:val="20"/>
        </w:rPr>
        <w:t xml:space="preserve">- </w:t>
      </w:r>
      <w:r>
        <w:rPr>
          <w:b/>
          <w:strike/>
          <w:color w:val="0000FF"/>
          <w:sz w:val="20"/>
          <w:szCs w:val="20"/>
        </w:rPr>
        <w:t>CTE</w:t>
      </w:r>
    </w:p>
    <w:p w14:paraId="00000082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Anatomy &amp; Physiology II </w:t>
      </w:r>
      <w:r>
        <w:rPr>
          <w:strike/>
          <w:color w:val="37751C"/>
          <w:sz w:val="20"/>
          <w:szCs w:val="20"/>
        </w:rPr>
        <w:t xml:space="preserve">* </w:t>
      </w:r>
      <w:r>
        <w:rPr>
          <w:strike/>
          <w:color w:val="000000"/>
          <w:sz w:val="20"/>
          <w:szCs w:val="20"/>
        </w:rPr>
        <w:t xml:space="preserve">- </w:t>
      </w:r>
      <w:r>
        <w:rPr>
          <w:b/>
          <w:strike/>
          <w:color w:val="0000FF"/>
          <w:sz w:val="20"/>
          <w:szCs w:val="20"/>
        </w:rPr>
        <w:t>CTE</w:t>
      </w:r>
    </w:p>
    <w:p w14:paraId="00000083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Physical Science </w:t>
      </w:r>
      <w:r>
        <w:rPr>
          <w:strike/>
          <w:color w:val="37751C"/>
          <w:sz w:val="20"/>
          <w:szCs w:val="20"/>
        </w:rPr>
        <w:t>*</w:t>
      </w:r>
    </w:p>
    <w:p w14:paraId="00000084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Earth Space Science </w:t>
      </w:r>
      <w:r>
        <w:rPr>
          <w:strike/>
          <w:color w:val="37751C"/>
          <w:sz w:val="20"/>
          <w:szCs w:val="20"/>
        </w:rPr>
        <w:t>*</w:t>
      </w:r>
    </w:p>
    <w:p w14:paraId="00000085" w14:textId="1AFDEB09" w:rsidR="00DB1F95" w:rsidRPr="00ED1D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227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PLTW: Biomedical Sciences </w:t>
      </w:r>
      <w:r w:rsidR="00ED1DED">
        <w:rPr>
          <w:color w:val="000000"/>
          <w:sz w:val="20"/>
          <w:szCs w:val="20"/>
        </w:rPr>
        <w:t>–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>CTE</w:t>
      </w:r>
    </w:p>
    <w:p w14:paraId="1A2E6827" w14:textId="10432A98" w:rsidR="00ED1DED" w:rsidRPr="000D2CB9" w:rsidRDefault="00ED1DED" w:rsidP="00ED1D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right="-407"/>
        <w:rPr>
          <w:bCs/>
          <w:sz w:val="20"/>
          <w:szCs w:val="20"/>
        </w:rPr>
      </w:pPr>
      <w:r w:rsidRPr="000D2CB9">
        <w:rPr>
          <w:bCs/>
          <w:sz w:val="20"/>
          <w:szCs w:val="20"/>
        </w:rPr>
        <w:t>PLTW: Human Body Systems</w:t>
      </w:r>
      <w:r w:rsidR="00032147">
        <w:rPr>
          <w:bCs/>
          <w:sz w:val="20"/>
          <w:szCs w:val="20"/>
        </w:rPr>
        <w:t xml:space="preserve"> &amp; Anatomy &amp; Physiology</w:t>
      </w:r>
      <w:r w:rsidRPr="000D2CB9">
        <w:rPr>
          <w:bCs/>
          <w:sz w:val="20"/>
          <w:szCs w:val="20"/>
        </w:rPr>
        <w:t xml:space="preserve"> - </w:t>
      </w:r>
      <w:r>
        <w:rPr>
          <w:b/>
          <w:color w:val="0000FF"/>
          <w:sz w:val="20"/>
          <w:szCs w:val="20"/>
        </w:rPr>
        <w:t>CTE</w:t>
      </w:r>
    </w:p>
    <w:p w14:paraId="2D068153" w14:textId="331ECE86" w:rsidR="00ED1DED" w:rsidRPr="00ED1DED" w:rsidRDefault="00ED1DED" w:rsidP="00ED1D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right="-227"/>
        <w:rPr>
          <w:bCs/>
          <w:sz w:val="20"/>
          <w:szCs w:val="20"/>
        </w:rPr>
      </w:pPr>
      <w:r w:rsidRPr="000D2CB9">
        <w:rPr>
          <w:bCs/>
          <w:sz w:val="20"/>
          <w:szCs w:val="20"/>
        </w:rPr>
        <w:t xml:space="preserve">PLTW: Medical Interventions - </w:t>
      </w:r>
      <w:r>
        <w:rPr>
          <w:b/>
          <w:color w:val="0000FF"/>
          <w:sz w:val="20"/>
          <w:szCs w:val="20"/>
        </w:rPr>
        <w:t>CTE</w:t>
      </w:r>
    </w:p>
    <w:p w14:paraId="00000086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00000087" w14:textId="77777777" w:rsidR="00DB1F95" w:rsidRDefault="00000000">
      <w:pPr>
        <w:pStyle w:val="Heading1"/>
        <w:ind w:firstLine="436"/>
        <w:rPr>
          <w:u w:val="none"/>
        </w:rPr>
      </w:pPr>
      <w:r w:rsidRPr="00DF1928">
        <w:rPr>
          <w:highlight w:val="lightGray"/>
          <w:shd w:val="clear" w:color="auto" w:fill="B6B6B6"/>
        </w:rPr>
        <w:t>Social Studies</w:t>
      </w:r>
    </w:p>
    <w:p w14:paraId="00000088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World History &amp; Civilization</w:t>
      </w:r>
    </w:p>
    <w:p w14:paraId="00000089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US History</w:t>
      </w:r>
    </w:p>
    <w:p w14:paraId="0000008A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1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US Government</w:t>
      </w:r>
    </w:p>
    <w:p w14:paraId="0000008B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US Government </w:t>
      </w:r>
      <w:r>
        <w:rPr>
          <w:strike/>
          <w:color w:val="37751C"/>
          <w:sz w:val="20"/>
          <w:szCs w:val="20"/>
        </w:rPr>
        <w:t>*</w:t>
      </w:r>
    </w:p>
    <w:p w14:paraId="0000008C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>Economics</w:t>
      </w:r>
    </w:p>
    <w:p w14:paraId="0000008D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Intro. Psychology </w:t>
      </w:r>
      <w:r>
        <w:rPr>
          <w:strike/>
          <w:color w:val="37751C"/>
          <w:sz w:val="20"/>
          <w:szCs w:val="20"/>
        </w:rPr>
        <w:t>*</w:t>
      </w:r>
    </w:p>
    <w:p w14:paraId="0000008E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Abnormal Psychology </w:t>
      </w:r>
      <w:r>
        <w:rPr>
          <w:strike/>
          <w:color w:val="37751C"/>
          <w:sz w:val="20"/>
          <w:szCs w:val="20"/>
        </w:rPr>
        <w:t>*</w:t>
      </w:r>
    </w:p>
    <w:p w14:paraId="0000008F" w14:textId="40E17B68" w:rsidR="00DB1F95" w:rsidRDefault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Interpersonal Communications </w:t>
      </w:r>
      <w:r>
        <w:rPr>
          <w:strike/>
          <w:color w:val="37751C"/>
          <w:sz w:val="20"/>
          <w:szCs w:val="20"/>
        </w:rPr>
        <w:t xml:space="preserve">* </w:t>
      </w:r>
    </w:p>
    <w:p w14:paraId="00000090" w14:textId="32D63086" w:rsidR="00DB1F95" w:rsidRDefault="00000000" w:rsidP="00DF19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317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Intro. to Philosophy </w:t>
      </w:r>
      <w:r>
        <w:rPr>
          <w:strike/>
          <w:color w:val="37751C"/>
          <w:sz w:val="20"/>
          <w:szCs w:val="20"/>
        </w:rPr>
        <w:t xml:space="preserve">* </w:t>
      </w:r>
      <w:r>
        <w:rPr>
          <w:b/>
          <w:strike/>
          <w:color w:val="FFC000"/>
          <w:sz w:val="20"/>
          <w:szCs w:val="20"/>
        </w:rPr>
        <w:t>(</w:t>
      </w:r>
      <w:r w:rsidR="00DF1928">
        <w:rPr>
          <w:b/>
          <w:strike/>
          <w:color w:val="FFC000"/>
          <w:sz w:val="20"/>
          <w:szCs w:val="20"/>
        </w:rPr>
        <w:t>1</w:t>
      </w:r>
      <w:r w:rsidR="00DF1928" w:rsidRPr="00DF1928">
        <w:rPr>
          <w:b/>
          <w:strike/>
          <w:color w:val="FFC000"/>
          <w:sz w:val="20"/>
          <w:szCs w:val="20"/>
          <w:vertAlign w:val="superscript"/>
        </w:rPr>
        <w:t>st</w:t>
      </w:r>
      <w:r w:rsidR="00DF1928">
        <w:rPr>
          <w:b/>
          <w:strike/>
          <w:color w:val="FFC000"/>
          <w:sz w:val="20"/>
          <w:szCs w:val="20"/>
        </w:rPr>
        <w:t xml:space="preserve"> </w:t>
      </w:r>
      <w:r>
        <w:rPr>
          <w:b/>
          <w:strike/>
          <w:color w:val="FFC000"/>
          <w:sz w:val="20"/>
          <w:szCs w:val="20"/>
        </w:rPr>
        <w:t>8</w:t>
      </w:r>
      <w:r w:rsidR="00DF1928">
        <w:rPr>
          <w:b/>
          <w:strike/>
          <w:color w:val="FFC000"/>
          <w:sz w:val="20"/>
          <w:szCs w:val="20"/>
        </w:rPr>
        <w:t xml:space="preserve"> weeks</w:t>
      </w:r>
      <w:r>
        <w:rPr>
          <w:b/>
          <w:strike/>
          <w:color w:val="FFC000"/>
          <w:sz w:val="20"/>
          <w:szCs w:val="20"/>
        </w:rPr>
        <w:t>)</w:t>
      </w:r>
    </w:p>
    <w:p w14:paraId="00000091" w14:textId="770286D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>
        <w:rPr>
          <w:strike/>
          <w:color w:val="000000"/>
          <w:sz w:val="20"/>
          <w:szCs w:val="20"/>
        </w:rPr>
        <w:t xml:space="preserve">Intro. to Ethics </w:t>
      </w:r>
      <w:r>
        <w:rPr>
          <w:strike/>
          <w:color w:val="37751C"/>
          <w:sz w:val="20"/>
          <w:szCs w:val="20"/>
        </w:rPr>
        <w:t xml:space="preserve">* </w:t>
      </w:r>
      <w:r>
        <w:rPr>
          <w:b/>
          <w:strike/>
          <w:color w:val="FFC000"/>
          <w:sz w:val="20"/>
          <w:szCs w:val="20"/>
        </w:rPr>
        <w:t>(</w:t>
      </w:r>
      <w:r w:rsidR="00DF1928">
        <w:rPr>
          <w:b/>
          <w:strike/>
          <w:color w:val="FFC000"/>
          <w:sz w:val="20"/>
          <w:szCs w:val="20"/>
        </w:rPr>
        <w:t>2</w:t>
      </w:r>
      <w:r w:rsidR="00DF1928" w:rsidRPr="00DF1928">
        <w:rPr>
          <w:b/>
          <w:strike/>
          <w:color w:val="FFC000"/>
          <w:sz w:val="20"/>
          <w:szCs w:val="20"/>
          <w:vertAlign w:val="superscript"/>
        </w:rPr>
        <w:t>nd</w:t>
      </w:r>
      <w:r w:rsidR="00DF1928">
        <w:rPr>
          <w:b/>
          <w:strike/>
          <w:color w:val="FFC000"/>
          <w:sz w:val="20"/>
          <w:szCs w:val="20"/>
        </w:rPr>
        <w:t xml:space="preserve"> </w:t>
      </w:r>
      <w:r>
        <w:rPr>
          <w:b/>
          <w:strike/>
          <w:color w:val="FFC000"/>
          <w:sz w:val="20"/>
          <w:szCs w:val="20"/>
        </w:rPr>
        <w:t>8</w:t>
      </w:r>
      <w:r w:rsidR="00DF1928">
        <w:rPr>
          <w:b/>
          <w:strike/>
          <w:color w:val="FFC000"/>
          <w:sz w:val="20"/>
          <w:szCs w:val="20"/>
        </w:rPr>
        <w:t xml:space="preserve"> weeks</w:t>
      </w:r>
      <w:r>
        <w:rPr>
          <w:b/>
          <w:strike/>
          <w:color w:val="FFC000"/>
          <w:sz w:val="20"/>
          <w:szCs w:val="20"/>
        </w:rPr>
        <w:t>)</w:t>
      </w:r>
    </w:p>
    <w:p w14:paraId="00000092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1"/>
          <w:szCs w:val="21"/>
        </w:rPr>
      </w:pPr>
    </w:p>
    <w:p w14:paraId="00000094" w14:textId="76974F46" w:rsidR="00DB1F95" w:rsidRPr="00DF1928" w:rsidRDefault="00000000" w:rsidP="00DF1928">
      <w:pPr>
        <w:pStyle w:val="Heading1"/>
        <w:ind w:firstLine="436"/>
        <w:rPr>
          <w:u w:val="none"/>
        </w:rPr>
      </w:pPr>
      <w:r w:rsidRPr="00DF1928">
        <w:rPr>
          <w:highlight w:val="lightGray"/>
          <w:shd w:val="clear" w:color="auto" w:fill="B6B6B6"/>
        </w:rPr>
        <w:t>World Languages</w:t>
      </w:r>
    </w:p>
    <w:p w14:paraId="00000095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Spanish (I, II, III, AP)</w:t>
      </w:r>
    </w:p>
    <w:p w14:paraId="00000096" w14:textId="77777777" w:rsidR="00DB1F9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27" w:hanging="34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American Sign Lang</w:t>
      </w:r>
      <w:r>
        <w:rPr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(I, II, </w:t>
      </w:r>
      <w:r w:rsidRPr="00DF1928">
        <w:rPr>
          <w:strike/>
          <w:color w:val="000000"/>
          <w:sz w:val="20"/>
          <w:szCs w:val="20"/>
        </w:rPr>
        <w:t>III, IV</w:t>
      </w:r>
      <w:r>
        <w:rPr>
          <w:color w:val="000000"/>
          <w:sz w:val="20"/>
          <w:szCs w:val="20"/>
        </w:rPr>
        <w:t>)</w:t>
      </w:r>
    </w:p>
    <w:p w14:paraId="00000097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1"/>
          <w:szCs w:val="21"/>
        </w:rPr>
      </w:pPr>
    </w:p>
    <w:p w14:paraId="00000098" w14:textId="542039C3" w:rsidR="00DB1F95" w:rsidRDefault="00000000" w:rsidP="00DF1928">
      <w:pPr>
        <w:pStyle w:val="Heading1"/>
        <w:ind w:left="571"/>
        <w:jc w:val="center"/>
        <w:rPr>
          <w:u w:val="none"/>
        </w:rPr>
      </w:pPr>
      <w:r w:rsidRPr="00DF1928">
        <w:rPr>
          <w:highlight w:val="lightGray"/>
          <w:shd w:val="clear" w:color="auto" w:fill="B6B6B6"/>
        </w:rPr>
        <w:t>Individualized Opportunities</w:t>
      </w:r>
      <w:r w:rsidR="00DF1928">
        <w:rPr>
          <w:shd w:val="clear" w:color="auto" w:fill="B6B6B6"/>
        </w:rPr>
        <w:t xml:space="preserve"> </w:t>
      </w:r>
    </w:p>
    <w:p w14:paraId="4D265448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317" w:hanging="346"/>
        <w:rPr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>Career Exploration Internship-</w:t>
      </w:r>
      <w:r w:rsidRPr="00ED1DED">
        <w:rPr>
          <w:b/>
          <w:strike/>
          <w:color w:val="0000FF"/>
          <w:sz w:val="20"/>
          <w:szCs w:val="20"/>
        </w:rPr>
        <w:t>CTE</w:t>
      </w:r>
    </w:p>
    <w:p w14:paraId="527C31BC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587" w:hanging="346"/>
        <w:rPr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 xml:space="preserve">Work Based Learning Capstone – </w:t>
      </w:r>
      <w:r w:rsidRPr="00ED1DED">
        <w:rPr>
          <w:b/>
          <w:strike/>
          <w:color w:val="0000FF"/>
          <w:sz w:val="20"/>
          <w:szCs w:val="20"/>
        </w:rPr>
        <w:t>CTE</w:t>
      </w:r>
    </w:p>
    <w:p w14:paraId="018CE280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rPr>
          <w:strike/>
          <w:sz w:val="20"/>
          <w:szCs w:val="20"/>
        </w:rPr>
      </w:pPr>
      <w:r w:rsidRPr="00ED1DED">
        <w:rPr>
          <w:strike/>
          <w:sz w:val="20"/>
          <w:szCs w:val="20"/>
        </w:rPr>
        <w:t xml:space="preserve">WBL: SAE – </w:t>
      </w:r>
      <w:r w:rsidRPr="00ED1DED">
        <w:rPr>
          <w:b/>
          <w:strike/>
          <w:color w:val="0000FF"/>
          <w:sz w:val="20"/>
          <w:szCs w:val="20"/>
        </w:rPr>
        <w:t>CTE</w:t>
      </w:r>
    </w:p>
    <w:p w14:paraId="14D9FCE1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right="-317"/>
        <w:rPr>
          <w:strike/>
          <w:sz w:val="20"/>
          <w:szCs w:val="20"/>
        </w:rPr>
      </w:pPr>
      <w:r w:rsidRPr="00ED1DED">
        <w:rPr>
          <w:strike/>
          <w:sz w:val="20"/>
          <w:szCs w:val="20"/>
        </w:rPr>
        <w:t>Agribusiness Capstone (WBL)</w:t>
      </w:r>
      <w:r w:rsidRPr="00ED1DED">
        <w:rPr>
          <w:strike/>
          <w:color w:val="000000"/>
          <w:sz w:val="20"/>
          <w:szCs w:val="20"/>
        </w:rPr>
        <w:t xml:space="preserve"> -</w:t>
      </w:r>
      <w:r w:rsidRPr="00ED1DED">
        <w:rPr>
          <w:b/>
          <w:strike/>
          <w:color w:val="0000FF"/>
          <w:sz w:val="20"/>
          <w:szCs w:val="20"/>
        </w:rPr>
        <w:t>CTE</w:t>
      </w:r>
    </w:p>
    <w:p w14:paraId="09C6F5F2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587" w:hanging="346"/>
        <w:rPr>
          <w:strike/>
          <w:sz w:val="20"/>
          <w:szCs w:val="20"/>
        </w:rPr>
      </w:pPr>
      <w:r w:rsidRPr="00ED1DED">
        <w:rPr>
          <w:strike/>
          <w:sz w:val="20"/>
          <w:szCs w:val="20"/>
        </w:rPr>
        <w:t>Cadet Teaching-</w:t>
      </w:r>
      <w:r w:rsidRPr="00ED1DED">
        <w:rPr>
          <w:b/>
          <w:strike/>
          <w:color w:val="0000FF"/>
          <w:sz w:val="20"/>
          <w:szCs w:val="20"/>
        </w:rPr>
        <w:t xml:space="preserve"> CTE</w:t>
      </w:r>
    </w:p>
    <w:p w14:paraId="30D5F85B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 xml:space="preserve">MMH Mentorship - </w:t>
      </w:r>
      <w:r w:rsidRPr="00ED1DED">
        <w:rPr>
          <w:b/>
          <w:strike/>
          <w:color w:val="0000FF"/>
          <w:sz w:val="20"/>
          <w:szCs w:val="20"/>
        </w:rPr>
        <w:t>CTE</w:t>
      </w:r>
    </w:p>
    <w:p w14:paraId="1BA57611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>Independent Study</w:t>
      </w:r>
    </w:p>
    <w:p w14:paraId="35AF3272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b/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 xml:space="preserve">Business Admin. Cert. - </w:t>
      </w:r>
      <w:proofErr w:type="gramStart"/>
      <w:r w:rsidRPr="00ED1DED">
        <w:rPr>
          <w:strike/>
          <w:color w:val="37751C"/>
          <w:sz w:val="20"/>
          <w:szCs w:val="20"/>
        </w:rPr>
        <w:t xml:space="preserve">*  </w:t>
      </w:r>
      <w:r w:rsidRPr="00ED1DED">
        <w:rPr>
          <w:b/>
          <w:strike/>
          <w:color w:val="0000FF"/>
          <w:sz w:val="20"/>
          <w:szCs w:val="20"/>
        </w:rPr>
        <w:t>CTE</w:t>
      </w:r>
      <w:proofErr w:type="gramEnd"/>
    </w:p>
    <w:p w14:paraId="1D2F0D74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>Associates Degree Path</w:t>
      </w:r>
    </w:p>
    <w:p w14:paraId="3123E89E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317" w:hanging="346"/>
        <w:rPr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 xml:space="preserve">Southeastern Career Center - </w:t>
      </w:r>
      <w:r w:rsidRPr="00ED1DED">
        <w:rPr>
          <w:strike/>
          <w:color w:val="37751C"/>
          <w:sz w:val="20"/>
          <w:szCs w:val="20"/>
        </w:rPr>
        <w:t xml:space="preserve">* </w:t>
      </w:r>
      <w:r w:rsidRPr="00ED1DED">
        <w:rPr>
          <w:b/>
          <w:strike/>
          <w:color w:val="0000FF"/>
          <w:sz w:val="20"/>
          <w:szCs w:val="20"/>
        </w:rPr>
        <w:t>CTE</w:t>
      </w:r>
    </w:p>
    <w:p w14:paraId="499FC832" w14:textId="77777777" w:rsidR="00ED1DED" w:rsidRPr="00ED1DED" w:rsidRDefault="00ED1DED" w:rsidP="00ED1D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 w:line="249" w:lineRule="auto"/>
        <w:ind w:left="436" w:right="43" w:hanging="346"/>
        <w:rPr>
          <w:b/>
          <w:strike/>
          <w:color w:val="000000"/>
          <w:sz w:val="20"/>
          <w:szCs w:val="20"/>
        </w:rPr>
      </w:pPr>
      <w:r w:rsidRPr="00ED1DED">
        <w:rPr>
          <w:strike/>
          <w:color w:val="000000"/>
          <w:sz w:val="20"/>
          <w:szCs w:val="20"/>
        </w:rPr>
        <w:t xml:space="preserve">COOP: Manuf., Health Careers: CNA &amp; CCMA - </w:t>
      </w:r>
      <w:r w:rsidRPr="00ED1DED">
        <w:rPr>
          <w:strike/>
          <w:color w:val="37751C"/>
          <w:sz w:val="20"/>
          <w:szCs w:val="20"/>
        </w:rPr>
        <w:t xml:space="preserve">* </w:t>
      </w:r>
      <w:r w:rsidRPr="00ED1DED">
        <w:rPr>
          <w:b/>
          <w:strike/>
          <w:color w:val="0000FF"/>
          <w:sz w:val="20"/>
          <w:szCs w:val="20"/>
        </w:rPr>
        <w:t>CTE</w:t>
      </w:r>
    </w:p>
    <w:p w14:paraId="000000A0" w14:textId="77777777" w:rsidR="00DB1F95" w:rsidRDefault="00DB1F9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1"/>
          <w:szCs w:val="21"/>
        </w:rPr>
      </w:pPr>
    </w:p>
    <w:p w14:paraId="000000A1" w14:textId="77777777" w:rsidR="00DB1F95" w:rsidRPr="00DF1928" w:rsidRDefault="00000000">
      <w:pPr>
        <w:ind w:left="436" w:right="-677"/>
        <w:rPr>
          <w:rFonts w:ascii="Arial-BoldItalicMT" w:eastAsia="Arial-BoldItalicMT" w:hAnsi="Arial-BoldItalicMT" w:cs="Arial-BoldItalicMT"/>
          <w:b/>
          <w:i/>
          <w:sz w:val="20"/>
          <w:szCs w:val="20"/>
          <w:u w:val="single"/>
        </w:rPr>
      </w:pPr>
      <w:r w:rsidRPr="00DF1928">
        <w:rPr>
          <w:rFonts w:ascii="Arial-BoldItalicMT" w:eastAsia="Arial-BoldItalicMT" w:hAnsi="Arial-BoldItalicMT" w:cs="Arial-BoldItalicMT"/>
          <w:b/>
          <w:i/>
          <w:sz w:val="20"/>
          <w:szCs w:val="20"/>
          <w:u w:val="single"/>
          <w:shd w:val="clear" w:color="auto" w:fill="CCCCCC"/>
        </w:rPr>
        <w:t>Courses by School Placement ONLY</w:t>
      </w:r>
    </w:p>
    <w:p w14:paraId="000000A2" w14:textId="77777777" w:rsidR="00DB1F95" w:rsidRPr="001D5D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 w:rsidRPr="001D5DDC">
        <w:rPr>
          <w:color w:val="000000"/>
          <w:sz w:val="20"/>
          <w:szCs w:val="20"/>
        </w:rPr>
        <w:t>Basic Skills</w:t>
      </w:r>
    </w:p>
    <w:p w14:paraId="000000A4" w14:textId="77777777" w:rsidR="00DB1F95" w:rsidRPr="001D5DDC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hanging="346"/>
        <w:rPr>
          <w:color w:val="000000"/>
          <w:sz w:val="20"/>
          <w:szCs w:val="20"/>
        </w:rPr>
      </w:pPr>
      <w:r w:rsidRPr="001D5DDC">
        <w:rPr>
          <w:color w:val="000000"/>
          <w:sz w:val="20"/>
          <w:szCs w:val="20"/>
        </w:rPr>
        <w:t>Math &amp; English Labs</w:t>
      </w:r>
    </w:p>
    <w:p w14:paraId="000000A5" w14:textId="1236113C" w:rsidR="00DB1F95" w:rsidRPr="001D5DDC" w:rsidRDefault="00000000" w:rsidP="008E49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36"/>
          <w:tab w:val="left" w:pos="437"/>
        </w:tabs>
        <w:spacing w:before="10"/>
        <w:ind w:left="436" w:right="-317" w:hanging="346"/>
        <w:rPr>
          <w:color w:val="000000"/>
          <w:sz w:val="20"/>
          <w:szCs w:val="20"/>
        </w:rPr>
      </w:pPr>
      <w:r w:rsidRPr="001D5DDC">
        <w:rPr>
          <w:color w:val="000000"/>
          <w:sz w:val="20"/>
          <w:szCs w:val="20"/>
        </w:rPr>
        <w:t>All Applied courses</w:t>
      </w:r>
      <w:r w:rsidR="008E49BC">
        <w:rPr>
          <w:color w:val="000000"/>
          <w:sz w:val="20"/>
          <w:szCs w:val="20"/>
        </w:rPr>
        <w:t xml:space="preserve"> (except music)</w:t>
      </w:r>
    </w:p>
    <w:sectPr w:rsidR="00DB1F95" w:rsidRPr="001D5DDC">
      <w:type w:val="continuous"/>
      <w:pgSz w:w="12240" w:h="15840"/>
      <w:pgMar w:top="60" w:right="1060" w:bottom="280" w:left="980" w:header="720" w:footer="720" w:gutter="0"/>
      <w:cols w:num="3" w:space="720" w:equalWidth="0">
        <w:col w:w="3373" w:space="40"/>
        <w:col w:w="3373" w:space="40"/>
        <w:col w:w="337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ItalicMT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767"/>
    <w:multiLevelType w:val="multilevel"/>
    <w:tmpl w:val="4404A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00624E"/>
    <w:multiLevelType w:val="multilevel"/>
    <w:tmpl w:val="428EBE94"/>
    <w:lvl w:ilvl="0">
      <w:start w:val="1"/>
      <w:numFmt w:val="bullet"/>
      <w:lvlText w:val="-"/>
      <w:lvlJc w:val="left"/>
      <w:pPr>
        <w:ind w:left="460" w:hanging="37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732" w:hanging="360"/>
      </w:pPr>
    </w:lvl>
    <w:lvl w:ilvl="2">
      <w:start w:val="1"/>
      <w:numFmt w:val="bullet"/>
      <w:lvlText w:val="•"/>
      <w:lvlJc w:val="left"/>
      <w:pPr>
        <w:ind w:left="1004" w:hanging="360"/>
      </w:pPr>
    </w:lvl>
    <w:lvl w:ilvl="3">
      <w:start w:val="1"/>
      <w:numFmt w:val="bullet"/>
      <w:lvlText w:val="•"/>
      <w:lvlJc w:val="left"/>
      <w:pPr>
        <w:ind w:left="1277" w:hanging="360"/>
      </w:pPr>
    </w:lvl>
    <w:lvl w:ilvl="4">
      <w:start w:val="1"/>
      <w:numFmt w:val="bullet"/>
      <w:lvlText w:val="•"/>
      <w:lvlJc w:val="left"/>
      <w:pPr>
        <w:ind w:left="1549" w:hanging="360"/>
      </w:pPr>
    </w:lvl>
    <w:lvl w:ilvl="5">
      <w:start w:val="1"/>
      <w:numFmt w:val="bullet"/>
      <w:lvlText w:val="•"/>
      <w:lvlJc w:val="left"/>
      <w:pPr>
        <w:ind w:left="1821" w:hanging="360"/>
      </w:pPr>
    </w:lvl>
    <w:lvl w:ilvl="6">
      <w:start w:val="1"/>
      <w:numFmt w:val="bullet"/>
      <w:lvlText w:val="•"/>
      <w:lvlJc w:val="left"/>
      <w:pPr>
        <w:ind w:left="2094" w:hanging="360"/>
      </w:pPr>
    </w:lvl>
    <w:lvl w:ilvl="7">
      <w:start w:val="1"/>
      <w:numFmt w:val="bullet"/>
      <w:lvlText w:val="•"/>
      <w:lvlJc w:val="left"/>
      <w:pPr>
        <w:ind w:left="2366" w:hanging="360"/>
      </w:pPr>
    </w:lvl>
    <w:lvl w:ilvl="8">
      <w:start w:val="1"/>
      <w:numFmt w:val="bullet"/>
      <w:lvlText w:val="•"/>
      <w:lvlJc w:val="left"/>
      <w:pPr>
        <w:ind w:left="2639" w:hanging="360"/>
      </w:pPr>
    </w:lvl>
  </w:abstractNum>
  <w:abstractNum w:abstractNumId="2" w15:restartNumberingAfterBreak="0">
    <w:nsid w:val="4E8635DB"/>
    <w:multiLevelType w:val="multilevel"/>
    <w:tmpl w:val="92E4B594"/>
    <w:lvl w:ilvl="0">
      <w:start w:val="1"/>
      <w:numFmt w:val="bullet"/>
      <w:lvlText w:val="-"/>
      <w:lvlJc w:val="left"/>
      <w:pPr>
        <w:ind w:left="460" w:hanging="37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732" w:hanging="360"/>
      </w:pPr>
    </w:lvl>
    <w:lvl w:ilvl="2">
      <w:start w:val="1"/>
      <w:numFmt w:val="bullet"/>
      <w:lvlText w:val="•"/>
      <w:lvlJc w:val="left"/>
      <w:pPr>
        <w:ind w:left="1004" w:hanging="360"/>
      </w:pPr>
    </w:lvl>
    <w:lvl w:ilvl="3">
      <w:start w:val="1"/>
      <w:numFmt w:val="bullet"/>
      <w:lvlText w:val="•"/>
      <w:lvlJc w:val="left"/>
      <w:pPr>
        <w:ind w:left="1277" w:hanging="360"/>
      </w:pPr>
    </w:lvl>
    <w:lvl w:ilvl="4">
      <w:start w:val="1"/>
      <w:numFmt w:val="bullet"/>
      <w:lvlText w:val="•"/>
      <w:lvlJc w:val="left"/>
      <w:pPr>
        <w:ind w:left="1549" w:hanging="360"/>
      </w:pPr>
    </w:lvl>
    <w:lvl w:ilvl="5">
      <w:start w:val="1"/>
      <w:numFmt w:val="bullet"/>
      <w:lvlText w:val="•"/>
      <w:lvlJc w:val="left"/>
      <w:pPr>
        <w:ind w:left="1821" w:hanging="360"/>
      </w:pPr>
    </w:lvl>
    <w:lvl w:ilvl="6">
      <w:start w:val="1"/>
      <w:numFmt w:val="bullet"/>
      <w:lvlText w:val="•"/>
      <w:lvlJc w:val="left"/>
      <w:pPr>
        <w:ind w:left="2094" w:hanging="360"/>
      </w:pPr>
    </w:lvl>
    <w:lvl w:ilvl="7">
      <w:start w:val="1"/>
      <w:numFmt w:val="bullet"/>
      <w:lvlText w:val="•"/>
      <w:lvlJc w:val="left"/>
      <w:pPr>
        <w:ind w:left="2366" w:hanging="360"/>
      </w:pPr>
    </w:lvl>
    <w:lvl w:ilvl="8">
      <w:start w:val="1"/>
      <w:numFmt w:val="bullet"/>
      <w:lvlText w:val="•"/>
      <w:lvlJc w:val="left"/>
      <w:pPr>
        <w:ind w:left="2639" w:hanging="360"/>
      </w:pPr>
    </w:lvl>
  </w:abstractNum>
  <w:abstractNum w:abstractNumId="3" w15:restartNumberingAfterBreak="0">
    <w:nsid w:val="78DB3CB6"/>
    <w:multiLevelType w:val="multilevel"/>
    <w:tmpl w:val="AD8449EA"/>
    <w:lvl w:ilvl="0">
      <w:start w:val="1"/>
      <w:numFmt w:val="bullet"/>
      <w:lvlText w:val="-"/>
      <w:lvlJc w:val="left"/>
      <w:pPr>
        <w:ind w:left="46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732" w:hanging="360"/>
      </w:pPr>
    </w:lvl>
    <w:lvl w:ilvl="2">
      <w:start w:val="1"/>
      <w:numFmt w:val="bullet"/>
      <w:lvlText w:val="•"/>
      <w:lvlJc w:val="left"/>
      <w:pPr>
        <w:ind w:left="1004" w:hanging="360"/>
      </w:pPr>
    </w:lvl>
    <w:lvl w:ilvl="3">
      <w:start w:val="1"/>
      <w:numFmt w:val="bullet"/>
      <w:lvlText w:val="•"/>
      <w:lvlJc w:val="left"/>
      <w:pPr>
        <w:ind w:left="1277" w:hanging="360"/>
      </w:pPr>
    </w:lvl>
    <w:lvl w:ilvl="4">
      <w:start w:val="1"/>
      <w:numFmt w:val="bullet"/>
      <w:lvlText w:val="•"/>
      <w:lvlJc w:val="left"/>
      <w:pPr>
        <w:ind w:left="1549" w:hanging="360"/>
      </w:pPr>
    </w:lvl>
    <w:lvl w:ilvl="5">
      <w:start w:val="1"/>
      <w:numFmt w:val="bullet"/>
      <w:lvlText w:val="•"/>
      <w:lvlJc w:val="left"/>
      <w:pPr>
        <w:ind w:left="1821" w:hanging="360"/>
      </w:pPr>
    </w:lvl>
    <w:lvl w:ilvl="6">
      <w:start w:val="1"/>
      <w:numFmt w:val="bullet"/>
      <w:lvlText w:val="•"/>
      <w:lvlJc w:val="left"/>
      <w:pPr>
        <w:ind w:left="2094" w:hanging="360"/>
      </w:pPr>
    </w:lvl>
    <w:lvl w:ilvl="7">
      <w:start w:val="1"/>
      <w:numFmt w:val="bullet"/>
      <w:lvlText w:val="•"/>
      <w:lvlJc w:val="left"/>
      <w:pPr>
        <w:ind w:left="2366" w:hanging="360"/>
      </w:pPr>
    </w:lvl>
    <w:lvl w:ilvl="8">
      <w:start w:val="1"/>
      <w:numFmt w:val="bullet"/>
      <w:lvlText w:val="•"/>
      <w:lvlJc w:val="left"/>
      <w:pPr>
        <w:ind w:left="2639" w:hanging="360"/>
      </w:pPr>
    </w:lvl>
  </w:abstractNum>
  <w:num w:numId="1" w16cid:durableId="2113888506">
    <w:abstractNumId w:val="0"/>
  </w:num>
  <w:num w:numId="2" w16cid:durableId="1086075440">
    <w:abstractNumId w:val="2"/>
  </w:num>
  <w:num w:numId="3" w16cid:durableId="200170762">
    <w:abstractNumId w:val="3"/>
  </w:num>
  <w:num w:numId="4" w16cid:durableId="1128665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F95"/>
    <w:rsid w:val="00032147"/>
    <w:rsid w:val="000445CA"/>
    <w:rsid w:val="00196054"/>
    <w:rsid w:val="001D5DDC"/>
    <w:rsid w:val="00202969"/>
    <w:rsid w:val="002B5E84"/>
    <w:rsid w:val="008E49BC"/>
    <w:rsid w:val="00DB1F95"/>
    <w:rsid w:val="00DF1928"/>
    <w:rsid w:val="00E10E43"/>
    <w:rsid w:val="00E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C0F0A"/>
  <w15:docId w15:val="{69B9D330-36CC-CE48-9951-C938D7CE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36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10"/>
      <w:ind w:left="46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wtAfOo+dixjtCKttv1iIqqZIOw==">AMUW2mWaVw5fZg3Z/G7bPOHfd+NYtyx31kbE9SbYaMkO2Fl5FIrooCO4abeDlpO4Co0VSeIeqECOFFguR3Vg2FUvpxzcKm6LpZUwSUd47pOR6eikpCSYucg=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2022-01-10T15:29:00Z</dcterms:created>
  <dcterms:modified xsi:type="dcterms:W3CDTF">2024-01-17T23:35:00Z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LastSaved">
    <vt:filetime>2020-02-26T00:00:00Z</vt:filetime>
  </property>
</Properties>
</file>