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143E1" w14:textId="5E284828" w:rsidR="00210B43" w:rsidRPr="00303207" w:rsidRDefault="007B07D7" w:rsidP="00303207">
      <w:pPr>
        <w:spacing w:before="80"/>
        <w:ind w:left="2698" w:right="2160" w:hanging="1168"/>
        <w:jc w:val="center"/>
        <w:rPr>
          <w:b/>
          <w:sz w:val="80"/>
          <w:szCs w:val="80"/>
        </w:rPr>
      </w:pPr>
      <w:r w:rsidRPr="00303207">
        <w:rPr>
          <w:b/>
          <w:color w:val="365F91"/>
          <w:sz w:val="80"/>
          <w:szCs w:val="80"/>
        </w:rPr>
        <w:t>Batesville High School</w:t>
      </w:r>
    </w:p>
    <w:p w14:paraId="72FD183B" w14:textId="2C24CED2" w:rsidR="00210B43" w:rsidRDefault="007B07D7" w:rsidP="00303207">
      <w:pPr>
        <w:spacing w:line="655" w:lineRule="exact"/>
        <w:ind w:left="1170" w:firstLine="540"/>
        <w:rPr>
          <w:b/>
          <w:color w:val="365F91"/>
          <w:sz w:val="56"/>
        </w:rPr>
      </w:pPr>
      <w:r>
        <w:rPr>
          <w:b/>
          <w:color w:val="365F91"/>
          <w:sz w:val="56"/>
        </w:rPr>
        <w:t>Curriculum and Course Guide</w:t>
      </w:r>
    </w:p>
    <w:p w14:paraId="46FA9008" w14:textId="6C2B6FFA" w:rsidR="00CF47CD" w:rsidRDefault="00303207" w:rsidP="00CF47CD">
      <w:pPr>
        <w:spacing w:line="655" w:lineRule="exact"/>
        <w:ind w:left="1620" w:right="2160" w:hanging="90"/>
        <w:jc w:val="center"/>
        <w:rPr>
          <w:b/>
          <w:color w:val="365F91"/>
          <w:sz w:val="56"/>
        </w:rPr>
      </w:pPr>
      <w:r>
        <w:rPr>
          <w:b/>
          <w:color w:val="365F91"/>
          <w:sz w:val="56"/>
        </w:rPr>
        <w:t>202</w:t>
      </w:r>
      <w:r w:rsidR="00356508">
        <w:rPr>
          <w:b/>
          <w:color w:val="365F91"/>
          <w:sz w:val="56"/>
        </w:rPr>
        <w:t>6</w:t>
      </w:r>
      <w:r>
        <w:rPr>
          <w:b/>
          <w:color w:val="365F91"/>
          <w:sz w:val="56"/>
        </w:rPr>
        <w:t xml:space="preserve"> – 202</w:t>
      </w:r>
      <w:r w:rsidR="00356508">
        <w:rPr>
          <w:b/>
          <w:color w:val="365F91"/>
          <w:sz w:val="56"/>
        </w:rPr>
        <w:t>7</w:t>
      </w:r>
    </w:p>
    <w:p w14:paraId="36FE10BD" w14:textId="4209DBEA" w:rsidR="00CF47CD" w:rsidRPr="00356508" w:rsidRDefault="00CF47CD" w:rsidP="00CF47CD">
      <w:pPr>
        <w:spacing w:line="655" w:lineRule="exact"/>
        <w:ind w:left="1620" w:right="2160" w:hanging="90"/>
        <w:jc w:val="center"/>
        <w:rPr>
          <w:b/>
          <w:i/>
          <w:iCs/>
          <w:sz w:val="44"/>
          <w:szCs w:val="44"/>
        </w:rPr>
      </w:pPr>
      <w:r w:rsidRPr="00356508">
        <w:rPr>
          <w:noProof/>
          <w:sz w:val="44"/>
          <w:szCs w:val="44"/>
        </w:rPr>
        <w:drawing>
          <wp:anchor distT="0" distB="0" distL="0" distR="0" simplePos="0" relativeHeight="251659776" behindDoc="0" locked="0" layoutInCell="1" allowOverlap="1" wp14:anchorId="34E49524" wp14:editId="4D432C83">
            <wp:simplePos x="0" y="0"/>
            <wp:positionH relativeFrom="page">
              <wp:posOffset>387350</wp:posOffset>
            </wp:positionH>
            <wp:positionV relativeFrom="paragraph">
              <wp:posOffset>503555</wp:posOffset>
            </wp:positionV>
            <wp:extent cx="6927850" cy="4935855"/>
            <wp:effectExtent l="0" t="0" r="6350" b="4445"/>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927850" cy="4935855"/>
                    </a:xfrm>
                    <a:prstGeom prst="rect">
                      <a:avLst/>
                    </a:prstGeom>
                  </pic:spPr>
                </pic:pic>
              </a:graphicData>
            </a:graphic>
            <wp14:sizeRelV relativeFrom="margin">
              <wp14:pctHeight>0</wp14:pctHeight>
            </wp14:sizeRelV>
          </wp:anchor>
        </w:drawing>
      </w:r>
      <w:r w:rsidR="00356508" w:rsidRPr="00356508">
        <w:rPr>
          <w:b/>
          <w:i/>
          <w:iCs/>
          <w:color w:val="365F91"/>
          <w:sz w:val="44"/>
          <w:szCs w:val="44"/>
        </w:rPr>
        <w:t>“</w:t>
      </w:r>
      <w:r w:rsidRPr="00356508">
        <w:rPr>
          <w:b/>
          <w:i/>
          <w:iCs/>
          <w:color w:val="365F91"/>
          <w:sz w:val="44"/>
          <w:szCs w:val="44"/>
        </w:rPr>
        <w:t>For the Class of 202</w:t>
      </w:r>
      <w:r w:rsidR="00356508" w:rsidRPr="00356508">
        <w:rPr>
          <w:b/>
          <w:i/>
          <w:iCs/>
          <w:color w:val="365F91"/>
          <w:sz w:val="44"/>
          <w:szCs w:val="44"/>
        </w:rPr>
        <w:t>7”</w:t>
      </w:r>
    </w:p>
    <w:p w14:paraId="3EA1EA7C" w14:textId="5002186A" w:rsidR="00303207" w:rsidRDefault="00303207"/>
    <w:p w14:paraId="7240A07F" w14:textId="45C07C70" w:rsidR="00303207" w:rsidRDefault="00303207" w:rsidP="00303207">
      <w:pPr>
        <w:sectPr w:rsidR="00303207" w:rsidSect="0040697B">
          <w:footerReference w:type="even" r:id="rId9"/>
          <w:footerReference w:type="default" r:id="rId10"/>
          <w:type w:val="continuous"/>
          <w:pgSz w:w="12240" w:h="15840"/>
          <w:pgMar w:top="640" w:right="140" w:bottom="1000" w:left="580" w:header="720" w:footer="801" w:gutter="0"/>
          <w:pgBorders w:display="firstPage" w:offsetFrom="page">
            <w:top w:val="single" w:sz="36" w:space="24" w:color="auto" w:shadow="1"/>
            <w:left w:val="single" w:sz="36" w:space="24" w:color="auto" w:shadow="1"/>
            <w:bottom w:val="single" w:sz="36" w:space="24" w:color="auto" w:shadow="1"/>
            <w:right w:val="single" w:sz="36" w:space="24" w:color="auto" w:shadow="1"/>
          </w:pgBorders>
          <w:pgNumType w:start="1"/>
          <w:cols w:space="720"/>
        </w:sectPr>
      </w:pPr>
      <w:r>
        <w:t xml:space="preserve">                                 </w:t>
      </w:r>
    </w:p>
    <w:p w14:paraId="028AFAC4" w14:textId="25199BE9" w:rsidR="00210B43" w:rsidRPr="002329AA" w:rsidRDefault="007B07D7" w:rsidP="002329AA">
      <w:pPr>
        <w:spacing w:before="81"/>
        <w:ind w:right="445"/>
        <w:jc w:val="center"/>
        <w:rPr>
          <w:b/>
          <w:sz w:val="36"/>
        </w:rPr>
      </w:pPr>
      <w:r>
        <w:rPr>
          <w:b/>
          <w:sz w:val="36"/>
        </w:rPr>
        <w:lastRenderedPageBreak/>
        <w:t>Table of Contents</w:t>
      </w:r>
    </w:p>
    <w:p w14:paraId="453B53DB" w14:textId="5F9106E6" w:rsidR="00210B43" w:rsidRDefault="007B07D7" w:rsidP="00356932">
      <w:pPr>
        <w:pStyle w:val="Heading2"/>
        <w:spacing w:before="231"/>
        <w:ind w:left="0" w:firstLine="720"/>
      </w:pPr>
      <w:r>
        <w:rPr>
          <w:u w:val="single"/>
        </w:rPr>
        <w:t>General Information</w:t>
      </w:r>
    </w:p>
    <w:p w14:paraId="6588E5A2" w14:textId="615CF83A" w:rsidR="00B64DA6" w:rsidRDefault="00E42FD5" w:rsidP="00E42FD5">
      <w:pPr>
        <w:pStyle w:val="BodyText"/>
        <w:spacing w:before="2"/>
        <w:ind w:left="810" w:right="1260" w:hanging="50"/>
      </w:pPr>
      <w:r>
        <w:t xml:space="preserve"> </w:t>
      </w:r>
      <w:r w:rsidR="007B07D7">
        <w:t>Scheduling</w:t>
      </w:r>
      <w:r w:rsidR="00C27AA0">
        <w:t xml:space="preserve"> </w:t>
      </w:r>
      <w:r w:rsidR="007B07D7">
        <w:t>Procedures…………………………………………………………</w:t>
      </w:r>
      <w:r>
        <w:t>.</w:t>
      </w:r>
      <w:r w:rsidR="007B07D7">
        <w:t>…………………………………………3 Graduation</w:t>
      </w:r>
      <w:r w:rsidR="00C27AA0">
        <w:t xml:space="preserve"> </w:t>
      </w:r>
      <w:r w:rsidR="007B07D7">
        <w:t>Requirements…………………………………………………………</w:t>
      </w:r>
      <w:r>
        <w:t>.</w:t>
      </w:r>
      <w:r w:rsidR="007B07D7">
        <w:t>…………………………………</w:t>
      </w:r>
      <w:r w:rsidR="00B75B2B">
        <w:t>.</w:t>
      </w:r>
      <w:r w:rsidR="004F76B8">
        <w:t>5-9</w:t>
      </w:r>
      <w:r w:rsidR="007B07D7">
        <w:t xml:space="preserve"> Graduation Testing Requirements……………………………………...…………………………………………</w:t>
      </w:r>
      <w:r w:rsidR="004F76B8">
        <w:t>..</w:t>
      </w:r>
      <w:r w:rsidR="00A839FB">
        <w:t>.</w:t>
      </w:r>
      <w:r w:rsidR="004F76B8">
        <w:t>10</w:t>
      </w:r>
    </w:p>
    <w:p w14:paraId="21FBC1ED" w14:textId="72F696F6" w:rsidR="00B64DA6" w:rsidRDefault="00B64DA6" w:rsidP="00E42FD5">
      <w:pPr>
        <w:pStyle w:val="BodyText"/>
        <w:spacing w:before="2"/>
        <w:ind w:left="810" w:right="1260" w:hanging="50"/>
      </w:pPr>
      <w:r>
        <w:t xml:space="preserve"> Course Audit……………………………………………………………………………………………………………….…</w:t>
      </w:r>
      <w:r w:rsidR="004F76B8">
        <w:t>11</w:t>
      </w:r>
    </w:p>
    <w:p w14:paraId="701DD4E7" w14:textId="363589CC" w:rsidR="00A97666" w:rsidRDefault="00B64DA6" w:rsidP="00E42FD5">
      <w:pPr>
        <w:pStyle w:val="BodyText"/>
        <w:spacing w:before="2"/>
        <w:ind w:left="810" w:right="1260" w:hanging="50"/>
      </w:pPr>
      <w:r>
        <w:t xml:space="preserve"> </w:t>
      </w:r>
      <w:r w:rsidR="007B07D7">
        <w:t>Early Graduation…………………………………………………………………………………………………………</w:t>
      </w:r>
      <w:r w:rsidR="00A839FB">
        <w:t>…</w:t>
      </w:r>
      <w:r w:rsidR="004F76B8">
        <w:t>11</w:t>
      </w:r>
    </w:p>
    <w:p w14:paraId="413AE50D" w14:textId="493F051A" w:rsidR="00A97666" w:rsidRDefault="00A97666" w:rsidP="00E42FD5">
      <w:pPr>
        <w:pStyle w:val="BodyText"/>
        <w:spacing w:before="2"/>
        <w:ind w:left="810" w:right="1260" w:hanging="50"/>
      </w:pPr>
      <w:r>
        <w:t xml:space="preserve"> Scholastic Awards……………………………………………………………………………………………</w:t>
      </w:r>
      <w:r w:rsidR="004F76B8">
        <w:t>...</w:t>
      </w:r>
      <w:r>
        <w:t>………</w:t>
      </w:r>
      <w:proofErr w:type="gramStart"/>
      <w:r w:rsidR="00B75B2B">
        <w:t>…..</w:t>
      </w:r>
      <w:proofErr w:type="gramEnd"/>
      <w:r w:rsidR="004F76B8">
        <w:t>11</w:t>
      </w:r>
    </w:p>
    <w:p w14:paraId="1E066A39" w14:textId="4530C10F" w:rsidR="00A839FB" w:rsidRDefault="007B07D7" w:rsidP="004F76B8">
      <w:pPr>
        <w:pStyle w:val="BodyText"/>
        <w:spacing w:before="2"/>
        <w:ind w:left="810" w:right="1260" w:hanging="50"/>
      </w:pPr>
      <w:r>
        <w:t xml:space="preserve"> Class Rank</w:t>
      </w:r>
      <w:r w:rsidR="00A97666">
        <w:t>, Weighted Grades………….</w:t>
      </w:r>
      <w:r>
        <w:t>………………</w:t>
      </w:r>
      <w:r w:rsidR="00AB7B26">
        <w:t>…………………….</w:t>
      </w:r>
      <w:r>
        <w:t>…………………………………</w:t>
      </w:r>
      <w:r w:rsidR="004F76B8">
        <w:t>…11-12</w:t>
      </w:r>
      <w:r>
        <w:t xml:space="preserve"> </w:t>
      </w:r>
      <w:r w:rsidR="00A97666">
        <w:t>GPA</w:t>
      </w:r>
      <w:r w:rsidR="00AB7B26">
        <w:t>, Grading Scale</w:t>
      </w:r>
      <w:r w:rsidR="00A97666">
        <w:t>…………</w:t>
      </w:r>
      <w:r>
        <w:t>…………………………………………………</w:t>
      </w:r>
      <w:proofErr w:type="gramStart"/>
      <w:r>
        <w:t>…</w:t>
      </w:r>
      <w:r w:rsidR="00AB7B26">
        <w:t>..</w:t>
      </w:r>
      <w:proofErr w:type="gramEnd"/>
      <w:r>
        <w:t>………………………………</w:t>
      </w:r>
      <w:r w:rsidR="00A97666">
        <w:t>……</w:t>
      </w:r>
      <w:proofErr w:type="gramStart"/>
      <w:r w:rsidR="00A97666">
        <w:t>…..</w:t>
      </w:r>
      <w:proofErr w:type="gramEnd"/>
      <w:r w:rsidR="00B75B2B">
        <w:t>1</w:t>
      </w:r>
      <w:r w:rsidR="004F76B8">
        <w:t>3</w:t>
      </w:r>
    </w:p>
    <w:p w14:paraId="79560203" w14:textId="5B9D277B" w:rsidR="00681C98" w:rsidRDefault="00A839FB" w:rsidP="00681C98">
      <w:pPr>
        <w:pStyle w:val="BodyText"/>
        <w:spacing w:before="2"/>
        <w:ind w:left="810" w:right="1260" w:hanging="50"/>
      </w:pPr>
      <w:r>
        <w:t xml:space="preserve"> </w:t>
      </w:r>
      <w:r w:rsidR="007B07D7">
        <w:t>Athletic Eligibility / NCAA Requirements………………………………………………………………………</w:t>
      </w:r>
      <w:r w:rsidR="00B75B2B">
        <w:t>...1</w:t>
      </w:r>
      <w:r w:rsidR="004F76B8">
        <w:t>3</w:t>
      </w:r>
      <w:r w:rsidR="007B07D7">
        <w:t xml:space="preserve"> </w:t>
      </w:r>
      <w:r w:rsidR="007B07D7" w:rsidRPr="00990B49">
        <w:t>Dual Credit/Dual Enrollment Courses……………………………………………………………………</w:t>
      </w:r>
      <w:proofErr w:type="gramStart"/>
      <w:r w:rsidR="007B07D7" w:rsidRPr="00990B49">
        <w:t>…</w:t>
      </w:r>
      <w:r w:rsidR="004F76B8">
        <w:t>..</w:t>
      </w:r>
      <w:proofErr w:type="gramEnd"/>
      <w:r w:rsidR="004F76B8">
        <w:t>14-15</w:t>
      </w:r>
    </w:p>
    <w:p w14:paraId="01DB4C2B" w14:textId="2853E23B" w:rsidR="00B64DA6" w:rsidRDefault="00B64DA6" w:rsidP="00E42FD5">
      <w:pPr>
        <w:pStyle w:val="BodyText"/>
        <w:spacing w:before="2"/>
        <w:ind w:left="810" w:right="1260" w:hanging="50"/>
      </w:pPr>
      <w:r>
        <w:t xml:space="preserve"> </w:t>
      </w:r>
      <w:r w:rsidR="00FA7040">
        <w:t>Indiana College Core (ICC)</w:t>
      </w:r>
      <w:r w:rsidR="00CE3247">
        <w:t xml:space="preserve"> &amp; </w:t>
      </w:r>
      <w:proofErr w:type="gramStart"/>
      <w:r w:rsidR="00CE3247">
        <w:t>Associates</w:t>
      </w:r>
      <w:proofErr w:type="gramEnd"/>
      <w:r w:rsidR="00CE3247">
        <w:t xml:space="preserve"> Degree’s</w:t>
      </w:r>
      <w:r>
        <w:t>………………………………………………</w:t>
      </w:r>
      <w:proofErr w:type="gramStart"/>
      <w:r w:rsidR="00FA7040">
        <w:t>..</w:t>
      </w:r>
      <w:r w:rsidR="000A410E">
        <w:t>...</w:t>
      </w:r>
      <w:proofErr w:type="gramEnd"/>
      <w:r>
        <w:t>……</w:t>
      </w:r>
      <w:r w:rsidR="00A839FB">
        <w:t>…...1</w:t>
      </w:r>
      <w:r w:rsidR="004F76B8">
        <w:t>6</w:t>
      </w:r>
    </w:p>
    <w:p w14:paraId="19CEC7D5" w14:textId="3FC44DFA" w:rsidR="00B64DA6" w:rsidRDefault="00B64DA6" w:rsidP="00E42FD5">
      <w:pPr>
        <w:pStyle w:val="BodyText"/>
        <w:spacing w:before="2"/>
        <w:ind w:left="810" w:right="1260" w:hanging="50"/>
      </w:pPr>
      <w:r>
        <w:t xml:space="preserve"> Career Technical Education (CTE)</w:t>
      </w:r>
      <w:r w:rsidR="00A14A4F">
        <w:t xml:space="preserve"> &amp; Next Level Program of Study (NLPS)</w:t>
      </w:r>
      <w:r>
        <w:t>…………………</w:t>
      </w:r>
      <w:r w:rsidR="004F76B8">
        <w:t>…</w:t>
      </w:r>
      <w:proofErr w:type="gramStart"/>
      <w:r w:rsidR="004F76B8">
        <w:t>…..</w:t>
      </w:r>
      <w:proofErr w:type="gramEnd"/>
      <w:r w:rsidR="004F76B8">
        <w:t>17</w:t>
      </w:r>
    </w:p>
    <w:p w14:paraId="01C31166" w14:textId="662F7F97" w:rsidR="00A97666" w:rsidRDefault="00B64DA6" w:rsidP="00E42FD5">
      <w:pPr>
        <w:pStyle w:val="BodyText"/>
        <w:spacing w:before="2"/>
        <w:ind w:left="810" w:right="1260" w:hanging="50"/>
      </w:pPr>
      <w:r>
        <w:t xml:space="preserve"> </w:t>
      </w:r>
      <w:r w:rsidR="00E42FD5">
        <w:t>AP</w:t>
      </w:r>
      <w:r w:rsidR="00A97666">
        <w:t xml:space="preserve"> </w:t>
      </w:r>
      <w:r w:rsidR="007B07D7">
        <w:t>Courses……………………………………………………………………………………………………………</w:t>
      </w:r>
      <w:proofErr w:type="gramStart"/>
      <w:r>
        <w:t>…</w:t>
      </w:r>
      <w:r w:rsidR="002329AA">
        <w:t>.</w:t>
      </w:r>
      <w:r>
        <w:t>.</w:t>
      </w:r>
      <w:r w:rsidR="00A97666">
        <w:t>…..</w:t>
      </w:r>
      <w:proofErr w:type="gramEnd"/>
      <w:r>
        <w:t>1</w:t>
      </w:r>
      <w:r w:rsidR="004F76B8">
        <w:t>7</w:t>
      </w:r>
    </w:p>
    <w:p w14:paraId="2EADEF54" w14:textId="41D9F5E9" w:rsidR="002329AA" w:rsidRDefault="00A97666" w:rsidP="006B1269">
      <w:pPr>
        <w:pStyle w:val="BodyText"/>
        <w:spacing w:before="2"/>
        <w:ind w:left="810" w:right="1260" w:hanging="50"/>
      </w:pPr>
      <w:r>
        <w:t xml:space="preserve"> </w:t>
      </w:r>
      <w:r w:rsidR="007B07D7">
        <w:t>Southeaste</w:t>
      </w:r>
      <w:r w:rsidR="00E42FD5">
        <w:t xml:space="preserve">rn </w:t>
      </w:r>
      <w:r w:rsidR="007B07D7">
        <w:t>Career Center………………………………………………………………………………………</w:t>
      </w:r>
      <w:r>
        <w:t>….</w:t>
      </w:r>
      <w:r w:rsidR="002329AA">
        <w:t>.</w:t>
      </w:r>
      <w:r>
        <w:t>.1</w:t>
      </w:r>
      <w:r w:rsidR="004F76B8">
        <w:t>8</w:t>
      </w:r>
      <w:r w:rsidR="007B07D7">
        <w:t xml:space="preserve"> Middle School C</w:t>
      </w:r>
      <w:r w:rsidR="00AB7B26">
        <w:t>ourse</w:t>
      </w:r>
      <w:r w:rsidR="007B07D7">
        <w:t xml:space="preserve"> Credit…………………………………………………………………………………………</w:t>
      </w:r>
      <w:r>
        <w:t>.</w:t>
      </w:r>
      <w:r w:rsidR="002329AA">
        <w:t>.</w:t>
      </w:r>
      <w:r>
        <w:t>1</w:t>
      </w:r>
      <w:r w:rsidR="004F76B8">
        <w:t>8</w:t>
      </w:r>
      <w:r w:rsidR="007B07D7">
        <w:t xml:space="preserve"> </w:t>
      </w:r>
      <w:r w:rsidR="002329AA">
        <w:t>Online C</w:t>
      </w:r>
      <w:r w:rsidR="007B07D7">
        <w:t>redits outside of Batesville High School……………………………………………………</w:t>
      </w:r>
      <w:r w:rsidR="002329AA">
        <w:t>……</w:t>
      </w:r>
      <w:r w:rsidR="007B07D7">
        <w:t>…</w:t>
      </w:r>
      <w:r>
        <w:t>..</w:t>
      </w:r>
      <w:r w:rsidR="002329AA">
        <w:t>.</w:t>
      </w:r>
      <w:r>
        <w:t>1</w:t>
      </w:r>
      <w:r w:rsidR="004F76B8">
        <w:t>8</w:t>
      </w:r>
    </w:p>
    <w:p w14:paraId="2C5EC1C9" w14:textId="25B81C67" w:rsidR="005D132C" w:rsidRDefault="005D132C" w:rsidP="006B1269">
      <w:pPr>
        <w:pStyle w:val="BodyText"/>
        <w:spacing w:before="2"/>
        <w:ind w:left="810" w:right="1260" w:hanging="50"/>
      </w:pPr>
      <w:r>
        <w:t xml:space="preserve"> Bulldog Ready: Freshman &amp; Sophomore Communities……………………………………………</w:t>
      </w:r>
      <w:proofErr w:type="gramStart"/>
      <w:r w:rsidR="00C13AE2">
        <w:t>...</w:t>
      </w:r>
      <w:r>
        <w:t>..</w:t>
      </w:r>
      <w:proofErr w:type="gramEnd"/>
      <w:r w:rsidR="00C13AE2">
        <w:t>1</w:t>
      </w:r>
      <w:r w:rsidR="004F76B8">
        <w:t>9</w:t>
      </w:r>
      <w:r w:rsidR="00C13AE2">
        <w:t>-</w:t>
      </w:r>
      <w:r w:rsidR="004F76B8">
        <w:t>22</w:t>
      </w:r>
    </w:p>
    <w:p w14:paraId="100CDB51" w14:textId="127C3B17" w:rsidR="00210B43" w:rsidRDefault="00493B17" w:rsidP="00E42FD5">
      <w:pPr>
        <w:pStyle w:val="BodyText"/>
        <w:spacing w:before="2"/>
        <w:ind w:left="810" w:right="1260" w:hanging="50"/>
      </w:pPr>
      <w:r>
        <w:t xml:space="preserve"> FFA………………………………………………………………………………………………………………………………</w:t>
      </w:r>
      <w:r w:rsidR="002329AA">
        <w:t>.</w:t>
      </w:r>
      <w:r w:rsidR="004F76B8">
        <w:t>23</w:t>
      </w:r>
    </w:p>
    <w:p w14:paraId="07F73AE3" w14:textId="2F0F7E5B" w:rsidR="00210B43" w:rsidRDefault="007B07D7" w:rsidP="003A1C71">
      <w:pPr>
        <w:pStyle w:val="BodyText"/>
        <w:ind w:left="860"/>
      </w:pPr>
      <w:r>
        <w:t xml:space="preserve"> </w:t>
      </w:r>
    </w:p>
    <w:p w14:paraId="75A9C695" w14:textId="1ACE1B9E" w:rsidR="00210B43" w:rsidRDefault="007B07D7" w:rsidP="00356932">
      <w:pPr>
        <w:pStyle w:val="Heading2"/>
        <w:spacing w:line="326" w:lineRule="exact"/>
        <w:ind w:left="860"/>
        <w:jc w:val="both"/>
      </w:pPr>
      <w:r>
        <w:rPr>
          <w:u w:val="single"/>
        </w:rPr>
        <w:t>Course Information</w:t>
      </w:r>
    </w:p>
    <w:p w14:paraId="2A45F897" w14:textId="0A0BA062" w:rsidR="00210B43" w:rsidRPr="00E42FD5" w:rsidRDefault="00493B17" w:rsidP="00493B17">
      <w:pPr>
        <w:tabs>
          <w:tab w:val="left" w:pos="1579"/>
        </w:tabs>
        <w:spacing w:before="3" w:line="327" w:lineRule="exact"/>
        <w:ind w:left="810" w:right="1260"/>
        <w:rPr>
          <w:rFonts w:asciiTheme="majorHAnsi" w:eastAsia="Cambria" w:hAnsiTheme="majorHAnsi" w:cs="Cambria"/>
        </w:rPr>
      </w:pPr>
      <w:r>
        <w:rPr>
          <w:rFonts w:asciiTheme="majorHAnsi" w:eastAsia="Cambria" w:hAnsiTheme="majorHAnsi" w:cs="Cambria"/>
        </w:rPr>
        <w:t xml:space="preserve"> </w:t>
      </w:r>
      <w:r w:rsidR="007B07D7" w:rsidRPr="00E42FD5">
        <w:rPr>
          <w:rFonts w:asciiTheme="majorHAnsi" w:eastAsia="Cambria" w:hAnsiTheme="majorHAnsi" w:cs="Cambria"/>
        </w:rPr>
        <w:t>Agri-Scienc</w:t>
      </w:r>
      <w:r w:rsidR="00B64DA6">
        <w:rPr>
          <w:rFonts w:asciiTheme="majorHAnsi" w:eastAsia="Cambria" w:hAnsiTheme="majorHAnsi" w:cs="Cambria"/>
        </w:rPr>
        <w:t>e (CTE</w:t>
      </w:r>
      <w:proofErr w:type="gramStart"/>
      <w:r w:rsidR="00B64DA6">
        <w:rPr>
          <w:rFonts w:asciiTheme="majorHAnsi" w:eastAsia="Cambria" w:hAnsiTheme="majorHAnsi" w:cs="Cambria"/>
        </w:rPr>
        <w:t>)..</w:t>
      </w:r>
      <w:proofErr w:type="gramEnd"/>
      <w:r w:rsidR="004B0CC0" w:rsidRPr="00E42FD5">
        <w:rPr>
          <w:rFonts w:asciiTheme="majorHAnsi" w:eastAsia="Cambria" w:hAnsiTheme="majorHAnsi" w:cs="Cambria"/>
        </w:rPr>
        <w:t>……………………………………………………</w:t>
      </w:r>
      <w:r w:rsidR="00935CAB">
        <w:rPr>
          <w:rFonts w:asciiTheme="majorHAnsi" w:eastAsia="Cambria" w:hAnsiTheme="majorHAnsi" w:cs="Cambria"/>
        </w:rPr>
        <w:t>……………………………</w:t>
      </w:r>
      <w:r w:rsidR="007B07D7" w:rsidRPr="00E42FD5">
        <w:rPr>
          <w:rFonts w:asciiTheme="majorHAnsi" w:eastAsia="Cambria" w:hAnsiTheme="majorHAnsi" w:cs="Cambria"/>
        </w:rPr>
        <w:t>……………</w:t>
      </w:r>
      <w:r w:rsidR="00B959D0">
        <w:rPr>
          <w:rFonts w:asciiTheme="majorHAnsi" w:eastAsia="Cambria" w:hAnsiTheme="majorHAnsi" w:cs="Cambria"/>
        </w:rPr>
        <w:t>.…</w:t>
      </w:r>
      <w:proofErr w:type="gramStart"/>
      <w:r w:rsidR="004F76B8">
        <w:rPr>
          <w:rFonts w:asciiTheme="majorHAnsi" w:eastAsia="Cambria" w:hAnsiTheme="majorHAnsi" w:cs="Cambria"/>
        </w:rPr>
        <w:t>…..</w:t>
      </w:r>
      <w:proofErr w:type="gramEnd"/>
      <w:r w:rsidR="00C13AE2">
        <w:rPr>
          <w:rFonts w:asciiTheme="majorHAnsi" w:eastAsia="Cambria" w:hAnsiTheme="majorHAnsi" w:cs="Cambria"/>
        </w:rPr>
        <w:t>2</w:t>
      </w:r>
      <w:r w:rsidR="004F76B8">
        <w:rPr>
          <w:rFonts w:asciiTheme="majorHAnsi" w:eastAsia="Cambria" w:hAnsiTheme="majorHAnsi" w:cs="Cambria"/>
        </w:rPr>
        <w:t>3</w:t>
      </w:r>
      <w:r w:rsidR="007B07D7" w:rsidRPr="00E42FD5">
        <w:rPr>
          <w:rFonts w:asciiTheme="majorHAnsi" w:eastAsia="Cambria" w:hAnsiTheme="majorHAnsi" w:cs="Cambria"/>
        </w:rPr>
        <w:t xml:space="preserve"> </w:t>
      </w:r>
    </w:p>
    <w:p w14:paraId="595E8CEC" w14:textId="4E69FB40" w:rsidR="00210B43" w:rsidRPr="00E42FD5" w:rsidRDefault="007B07D7" w:rsidP="00493B17">
      <w:pPr>
        <w:pStyle w:val="BodyText"/>
        <w:tabs>
          <w:tab w:val="left" w:pos="1579"/>
        </w:tabs>
        <w:spacing w:line="326" w:lineRule="exact"/>
        <w:ind w:left="810" w:right="1260" w:firstLine="50"/>
        <w:rPr>
          <w:rFonts w:asciiTheme="majorHAnsi" w:hAnsiTheme="majorHAnsi"/>
        </w:rPr>
      </w:pPr>
      <w:r w:rsidRPr="00E42FD5">
        <w:rPr>
          <w:rFonts w:asciiTheme="majorHAnsi" w:hAnsiTheme="majorHAnsi"/>
        </w:rPr>
        <w:t>Art……………………………………</w:t>
      </w:r>
      <w:r w:rsidR="004B0CC0" w:rsidRPr="00E42FD5">
        <w:rPr>
          <w:rFonts w:asciiTheme="majorHAnsi" w:hAnsiTheme="majorHAnsi"/>
        </w:rPr>
        <w:t>……</w:t>
      </w:r>
      <w:r w:rsidR="00C27AA0" w:rsidRPr="00E42FD5">
        <w:rPr>
          <w:rFonts w:asciiTheme="majorHAnsi" w:hAnsiTheme="majorHAnsi"/>
        </w:rPr>
        <w:t>….</w:t>
      </w:r>
      <w:r w:rsidRPr="00E42FD5">
        <w:rPr>
          <w:rFonts w:asciiTheme="majorHAnsi" w:hAnsiTheme="majorHAnsi"/>
        </w:rPr>
        <w:t>………………………………</w:t>
      </w:r>
      <w:r w:rsidR="00935CAB" w:rsidRPr="00E42FD5">
        <w:rPr>
          <w:rFonts w:asciiTheme="majorHAnsi" w:hAnsiTheme="majorHAnsi"/>
        </w:rPr>
        <w:t>…</w:t>
      </w:r>
      <w:r w:rsidR="00935CAB">
        <w:rPr>
          <w:rFonts w:asciiTheme="majorHAnsi" w:hAnsiTheme="majorHAnsi"/>
        </w:rPr>
        <w:t>...</w:t>
      </w:r>
      <w:r w:rsidRPr="00E42FD5">
        <w:rPr>
          <w:rFonts w:asciiTheme="majorHAnsi" w:hAnsiTheme="majorHAnsi"/>
        </w:rPr>
        <w:t>……………………………………</w:t>
      </w:r>
      <w:r w:rsidR="00B959D0">
        <w:rPr>
          <w:rFonts w:asciiTheme="majorHAnsi" w:hAnsiTheme="majorHAnsi"/>
        </w:rPr>
        <w:t>.</w:t>
      </w:r>
      <w:r w:rsidR="00493B17">
        <w:rPr>
          <w:rFonts w:asciiTheme="majorHAnsi" w:hAnsiTheme="majorHAnsi"/>
        </w:rPr>
        <w:t>..</w:t>
      </w:r>
      <w:r w:rsidR="00935CAB">
        <w:rPr>
          <w:rFonts w:asciiTheme="majorHAnsi" w:hAnsiTheme="majorHAnsi"/>
        </w:rPr>
        <w:t>.</w:t>
      </w:r>
      <w:r w:rsidR="00B959D0">
        <w:rPr>
          <w:rFonts w:asciiTheme="majorHAnsi" w:hAnsiTheme="majorHAnsi"/>
        </w:rPr>
        <w:t>.</w:t>
      </w:r>
      <w:r w:rsidR="00366201">
        <w:rPr>
          <w:rFonts w:asciiTheme="majorHAnsi" w:hAnsiTheme="majorHAnsi"/>
        </w:rPr>
        <w:t>.</w:t>
      </w:r>
      <w:r w:rsidR="00C13AE2">
        <w:rPr>
          <w:rFonts w:asciiTheme="majorHAnsi" w:hAnsiTheme="majorHAnsi"/>
        </w:rPr>
        <w:t>2</w:t>
      </w:r>
      <w:r w:rsidR="004F76B8">
        <w:rPr>
          <w:rFonts w:asciiTheme="majorHAnsi" w:hAnsiTheme="majorHAnsi"/>
        </w:rPr>
        <w:t>4</w:t>
      </w:r>
      <w:r w:rsidR="00B75B2B">
        <w:rPr>
          <w:rFonts w:asciiTheme="majorHAnsi" w:hAnsiTheme="majorHAnsi"/>
        </w:rPr>
        <w:t>-2</w:t>
      </w:r>
      <w:r w:rsidR="004F76B8">
        <w:rPr>
          <w:rFonts w:asciiTheme="majorHAnsi" w:hAnsiTheme="majorHAnsi"/>
        </w:rPr>
        <w:t>8</w:t>
      </w:r>
      <w:r w:rsidRPr="00E42FD5">
        <w:rPr>
          <w:rFonts w:asciiTheme="majorHAnsi" w:hAnsiTheme="majorHAnsi"/>
        </w:rPr>
        <w:t xml:space="preserve"> </w:t>
      </w:r>
    </w:p>
    <w:p w14:paraId="1B51324C" w14:textId="6987D686" w:rsidR="00210B43" w:rsidRPr="00E42FD5" w:rsidRDefault="007B07D7" w:rsidP="00935CAB">
      <w:pPr>
        <w:pStyle w:val="BodyText"/>
        <w:tabs>
          <w:tab w:val="left" w:pos="1579"/>
        </w:tabs>
        <w:spacing w:line="327" w:lineRule="exact"/>
        <w:ind w:left="860" w:right="1260"/>
        <w:rPr>
          <w:rFonts w:asciiTheme="majorHAnsi" w:hAnsiTheme="majorHAnsi"/>
        </w:rPr>
      </w:pPr>
      <w:r w:rsidRPr="00E42FD5">
        <w:rPr>
          <w:rFonts w:asciiTheme="majorHAnsi" w:hAnsiTheme="majorHAnsi"/>
        </w:rPr>
        <w:t>Busines</w:t>
      </w:r>
      <w:r w:rsidR="00B64DA6">
        <w:rPr>
          <w:rFonts w:asciiTheme="majorHAnsi" w:hAnsiTheme="majorHAnsi"/>
        </w:rPr>
        <w:t>s (CTE</w:t>
      </w:r>
      <w:proofErr w:type="gramStart"/>
      <w:r w:rsidR="00B64DA6">
        <w:rPr>
          <w:rFonts w:asciiTheme="majorHAnsi" w:hAnsiTheme="majorHAnsi"/>
        </w:rPr>
        <w:t>)..</w:t>
      </w:r>
      <w:proofErr w:type="gramEnd"/>
      <w:r w:rsidRPr="00E42FD5">
        <w:rPr>
          <w:rFonts w:asciiTheme="majorHAnsi" w:hAnsiTheme="majorHAnsi"/>
        </w:rPr>
        <w:t>……………………………………………………………</w:t>
      </w:r>
      <w:r w:rsidR="00935CAB">
        <w:rPr>
          <w:rFonts w:asciiTheme="majorHAnsi" w:hAnsiTheme="majorHAnsi"/>
        </w:rPr>
        <w:t>...</w:t>
      </w:r>
      <w:r w:rsidRPr="00E42FD5">
        <w:rPr>
          <w:rFonts w:asciiTheme="majorHAnsi" w:hAnsiTheme="majorHAnsi"/>
        </w:rPr>
        <w:t>……………………………</w:t>
      </w:r>
      <w:r w:rsidR="004B0CC0" w:rsidRPr="00E42FD5">
        <w:rPr>
          <w:rFonts w:asciiTheme="majorHAnsi" w:hAnsiTheme="majorHAnsi"/>
        </w:rPr>
        <w:t>………..</w:t>
      </w:r>
      <w:r w:rsidRPr="00E42FD5">
        <w:rPr>
          <w:rFonts w:asciiTheme="majorHAnsi" w:hAnsiTheme="majorHAnsi"/>
        </w:rPr>
        <w:t>.</w:t>
      </w:r>
      <w:r w:rsidR="00935CAB">
        <w:rPr>
          <w:rFonts w:asciiTheme="majorHAnsi" w:hAnsiTheme="majorHAnsi"/>
        </w:rPr>
        <w:t>.</w:t>
      </w:r>
      <w:r w:rsidR="00B959D0">
        <w:rPr>
          <w:rFonts w:asciiTheme="majorHAnsi" w:hAnsiTheme="majorHAnsi"/>
        </w:rPr>
        <w:t>.</w:t>
      </w:r>
      <w:r w:rsidR="00366201">
        <w:rPr>
          <w:rFonts w:asciiTheme="majorHAnsi" w:hAnsiTheme="majorHAnsi"/>
        </w:rPr>
        <w:t>.</w:t>
      </w:r>
      <w:r w:rsidR="00DA5939">
        <w:rPr>
          <w:rFonts w:asciiTheme="majorHAnsi" w:hAnsiTheme="majorHAnsi"/>
        </w:rPr>
        <w:t>2</w:t>
      </w:r>
      <w:r w:rsidR="00806362">
        <w:rPr>
          <w:rFonts w:asciiTheme="majorHAnsi" w:hAnsiTheme="majorHAnsi"/>
        </w:rPr>
        <w:t>9</w:t>
      </w:r>
      <w:r w:rsidR="00B75B2B">
        <w:rPr>
          <w:rFonts w:asciiTheme="majorHAnsi" w:hAnsiTheme="majorHAnsi"/>
        </w:rPr>
        <w:t>-</w:t>
      </w:r>
      <w:r w:rsidR="00806362">
        <w:rPr>
          <w:rFonts w:asciiTheme="majorHAnsi" w:hAnsiTheme="majorHAnsi"/>
        </w:rPr>
        <w:t>31</w:t>
      </w:r>
      <w:r w:rsidRPr="00E42FD5">
        <w:rPr>
          <w:rFonts w:asciiTheme="majorHAnsi" w:hAnsiTheme="majorHAnsi"/>
        </w:rPr>
        <w:t xml:space="preserve"> </w:t>
      </w:r>
    </w:p>
    <w:p w14:paraId="3DFCCAC8" w14:textId="2A1DFCB9" w:rsidR="004B0CC0" w:rsidRPr="00E42FD5" w:rsidRDefault="004B0CC0" w:rsidP="00935CAB">
      <w:pPr>
        <w:tabs>
          <w:tab w:val="left" w:pos="1579"/>
        </w:tabs>
        <w:spacing w:before="3"/>
        <w:ind w:left="1580" w:right="1260" w:hanging="720"/>
        <w:rPr>
          <w:rFonts w:asciiTheme="majorHAnsi" w:eastAsia="Cambria" w:hAnsiTheme="majorHAnsi" w:cs="Cambria"/>
        </w:rPr>
      </w:pPr>
      <w:r w:rsidRPr="00E42FD5">
        <w:rPr>
          <w:rFonts w:asciiTheme="majorHAnsi" w:eastAsia="Cambria" w:hAnsiTheme="majorHAnsi" w:cs="Cambria"/>
        </w:rPr>
        <w:t xml:space="preserve">Engineering </w:t>
      </w:r>
      <w:r w:rsidR="007B07D7" w:rsidRPr="00E42FD5">
        <w:rPr>
          <w:rFonts w:asciiTheme="majorHAnsi" w:eastAsia="Cambria" w:hAnsiTheme="majorHAnsi" w:cs="Cambria"/>
        </w:rPr>
        <w:t>and Technology Education</w:t>
      </w:r>
      <w:r w:rsidR="00B64DA6">
        <w:rPr>
          <w:rFonts w:asciiTheme="majorHAnsi" w:eastAsia="Cambria" w:hAnsiTheme="majorHAnsi" w:cs="Cambria"/>
        </w:rPr>
        <w:t xml:space="preserve"> (CTE).</w:t>
      </w:r>
      <w:r w:rsidRPr="00E42FD5">
        <w:rPr>
          <w:rFonts w:asciiTheme="majorHAnsi" w:eastAsia="Cambria" w:hAnsiTheme="majorHAnsi" w:cs="Cambria"/>
        </w:rPr>
        <w:t>…………………</w:t>
      </w:r>
      <w:r w:rsidR="007B07D7" w:rsidRPr="00E42FD5">
        <w:rPr>
          <w:rFonts w:asciiTheme="majorHAnsi" w:eastAsia="Cambria" w:hAnsiTheme="majorHAnsi" w:cs="Cambria"/>
        </w:rPr>
        <w:t>………</w:t>
      </w:r>
      <w:r w:rsidR="00935CAB">
        <w:rPr>
          <w:rFonts w:asciiTheme="majorHAnsi" w:eastAsia="Cambria" w:hAnsiTheme="majorHAnsi" w:cs="Cambria"/>
        </w:rPr>
        <w:t>……………………</w:t>
      </w:r>
      <w:r w:rsidR="007B07D7" w:rsidRPr="00E42FD5">
        <w:rPr>
          <w:rFonts w:asciiTheme="majorHAnsi" w:eastAsia="Cambria" w:hAnsiTheme="majorHAnsi" w:cs="Cambria"/>
        </w:rPr>
        <w:t>……</w:t>
      </w:r>
      <w:r w:rsidR="00C27AA0" w:rsidRPr="00E42FD5">
        <w:rPr>
          <w:rFonts w:asciiTheme="majorHAnsi" w:eastAsia="Cambria" w:hAnsiTheme="majorHAnsi" w:cs="Cambria"/>
        </w:rPr>
        <w:t>…</w:t>
      </w:r>
      <w:proofErr w:type="gramStart"/>
      <w:r w:rsidR="00C27AA0" w:rsidRPr="00E42FD5">
        <w:rPr>
          <w:rFonts w:asciiTheme="majorHAnsi" w:eastAsia="Cambria" w:hAnsiTheme="majorHAnsi" w:cs="Cambria"/>
        </w:rPr>
        <w:t>...</w:t>
      </w:r>
      <w:r w:rsidR="00935CAB">
        <w:rPr>
          <w:rFonts w:asciiTheme="majorHAnsi" w:eastAsia="Cambria" w:hAnsiTheme="majorHAnsi" w:cs="Cambria"/>
        </w:rPr>
        <w:t>.</w:t>
      </w:r>
      <w:r w:rsidR="00366201">
        <w:rPr>
          <w:rFonts w:asciiTheme="majorHAnsi" w:eastAsia="Cambria" w:hAnsiTheme="majorHAnsi" w:cs="Cambria"/>
        </w:rPr>
        <w:t>.</w:t>
      </w:r>
      <w:proofErr w:type="gramEnd"/>
      <w:r w:rsidR="00806362">
        <w:rPr>
          <w:rFonts w:asciiTheme="majorHAnsi" w:eastAsia="Cambria" w:hAnsiTheme="majorHAnsi" w:cs="Cambria"/>
        </w:rPr>
        <w:t>32</w:t>
      </w:r>
      <w:r w:rsidRPr="00E42FD5">
        <w:rPr>
          <w:rFonts w:asciiTheme="majorHAnsi" w:eastAsia="Cambria" w:hAnsiTheme="majorHAnsi" w:cs="Cambria"/>
        </w:rPr>
        <w:t>-</w:t>
      </w:r>
      <w:r w:rsidR="00C13AE2">
        <w:rPr>
          <w:rFonts w:asciiTheme="majorHAnsi" w:eastAsia="Cambria" w:hAnsiTheme="majorHAnsi" w:cs="Cambria"/>
        </w:rPr>
        <w:t>3</w:t>
      </w:r>
      <w:r w:rsidR="00806362">
        <w:rPr>
          <w:rFonts w:asciiTheme="majorHAnsi" w:eastAsia="Cambria" w:hAnsiTheme="majorHAnsi" w:cs="Cambria"/>
        </w:rPr>
        <w:t>5</w:t>
      </w:r>
    </w:p>
    <w:p w14:paraId="277FB16B" w14:textId="0AF14BD6" w:rsidR="004B0CC0" w:rsidRPr="00E42FD5" w:rsidRDefault="007B07D7" w:rsidP="00935CAB">
      <w:pPr>
        <w:tabs>
          <w:tab w:val="left" w:pos="1579"/>
        </w:tabs>
        <w:spacing w:before="3"/>
        <w:ind w:left="1580" w:right="1260" w:hanging="720"/>
        <w:rPr>
          <w:rFonts w:asciiTheme="majorHAnsi" w:hAnsiTheme="majorHAnsi"/>
        </w:rPr>
      </w:pPr>
      <w:r w:rsidRPr="00E42FD5">
        <w:rPr>
          <w:rFonts w:asciiTheme="majorHAnsi" w:eastAsia="Cambria" w:hAnsiTheme="majorHAnsi" w:cs="Cambria"/>
        </w:rPr>
        <w:t>English…………………</w:t>
      </w:r>
      <w:r w:rsidR="004B0CC0" w:rsidRPr="00E42FD5">
        <w:rPr>
          <w:rFonts w:asciiTheme="majorHAnsi" w:eastAsia="Cambria" w:hAnsiTheme="majorHAnsi" w:cs="Cambria"/>
        </w:rPr>
        <w:t>………………………………………………………….......</w:t>
      </w:r>
      <w:r w:rsidR="00935CAB">
        <w:rPr>
          <w:rFonts w:asciiTheme="majorHAnsi" w:eastAsia="Cambria" w:hAnsiTheme="majorHAnsi" w:cs="Cambria"/>
        </w:rPr>
        <w:t>........................................</w:t>
      </w:r>
      <w:r w:rsidR="004B0CC0" w:rsidRPr="00E42FD5">
        <w:rPr>
          <w:rFonts w:asciiTheme="majorHAnsi" w:eastAsia="Cambria" w:hAnsiTheme="majorHAnsi" w:cs="Cambria"/>
        </w:rPr>
        <w:t>.......</w:t>
      </w:r>
      <w:r w:rsidR="00366201">
        <w:rPr>
          <w:rFonts w:asciiTheme="majorHAnsi" w:eastAsia="Cambria" w:hAnsiTheme="majorHAnsi" w:cs="Cambria"/>
        </w:rPr>
        <w:t>.</w:t>
      </w:r>
      <w:r w:rsidR="00935CAB">
        <w:rPr>
          <w:rFonts w:asciiTheme="majorHAnsi" w:eastAsia="Cambria" w:hAnsiTheme="majorHAnsi" w:cs="Cambria"/>
        </w:rPr>
        <w:t>.</w:t>
      </w:r>
      <w:r w:rsidR="00C13AE2">
        <w:rPr>
          <w:rFonts w:asciiTheme="majorHAnsi" w:hAnsiTheme="majorHAnsi"/>
        </w:rPr>
        <w:t>3</w:t>
      </w:r>
      <w:r w:rsidR="00806362">
        <w:rPr>
          <w:rFonts w:asciiTheme="majorHAnsi" w:hAnsiTheme="majorHAnsi"/>
        </w:rPr>
        <w:t>6</w:t>
      </w:r>
      <w:r w:rsidR="004B0CC0" w:rsidRPr="00E42FD5">
        <w:rPr>
          <w:rFonts w:asciiTheme="majorHAnsi" w:hAnsiTheme="majorHAnsi"/>
        </w:rPr>
        <w:t>-</w:t>
      </w:r>
      <w:r w:rsidR="00806362">
        <w:rPr>
          <w:rFonts w:asciiTheme="majorHAnsi" w:hAnsiTheme="majorHAnsi"/>
        </w:rPr>
        <w:t>44</w:t>
      </w:r>
    </w:p>
    <w:p w14:paraId="15034B0E" w14:textId="16D502F7" w:rsidR="00210B43" w:rsidRPr="00E42FD5" w:rsidRDefault="004B0CC0" w:rsidP="00935CAB">
      <w:pPr>
        <w:tabs>
          <w:tab w:val="left" w:pos="1579"/>
        </w:tabs>
        <w:spacing w:before="3"/>
        <w:ind w:left="1580" w:right="1260" w:hanging="720"/>
        <w:rPr>
          <w:rFonts w:asciiTheme="majorHAnsi" w:hAnsiTheme="majorHAnsi"/>
        </w:rPr>
      </w:pPr>
      <w:r w:rsidRPr="00E42FD5">
        <w:rPr>
          <w:rFonts w:asciiTheme="majorHAnsi" w:hAnsiTheme="majorHAnsi"/>
        </w:rPr>
        <w:t xml:space="preserve">Family &amp; </w:t>
      </w:r>
      <w:r w:rsidR="007B07D7" w:rsidRPr="00E42FD5">
        <w:rPr>
          <w:rFonts w:asciiTheme="majorHAnsi" w:hAnsiTheme="majorHAnsi"/>
        </w:rPr>
        <w:t>Consumer</w:t>
      </w:r>
      <w:r w:rsidRPr="00E42FD5">
        <w:rPr>
          <w:rFonts w:asciiTheme="majorHAnsi" w:hAnsiTheme="majorHAnsi"/>
        </w:rPr>
        <w:t xml:space="preserve"> </w:t>
      </w:r>
      <w:r w:rsidR="007B07D7" w:rsidRPr="00E42FD5">
        <w:rPr>
          <w:rFonts w:asciiTheme="majorHAnsi" w:hAnsiTheme="majorHAnsi"/>
        </w:rPr>
        <w:t>Science</w:t>
      </w:r>
      <w:r w:rsidR="00B64DA6">
        <w:rPr>
          <w:rFonts w:asciiTheme="majorHAnsi" w:hAnsiTheme="majorHAnsi"/>
        </w:rPr>
        <w:t xml:space="preserve"> (CTE).</w:t>
      </w:r>
      <w:r w:rsidRPr="00E42FD5">
        <w:rPr>
          <w:rFonts w:asciiTheme="majorHAnsi" w:hAnsiTheme="majorHAnsi"/>
        </w:rPr>
        <w:t>……………………………</w:t>
      </w:r>
      <w:r w:rsidR="00935CAB">
        <w:rPr>
          <w:rFonts w:asciiTheme="majorHAnsi" w:hAnsiTheme="majorHAnsi"/>
        </w:rPr>
        <w:t>………………</w:t>
      </w:r>
      <w:r w:rsidRPr="00E42FD5">
        <w:rPr>
          <w:rFonts w:asciiTheme="majorHAnsi" w:hAnsiTheme="majorHAnsi"/>
        </w:rPr>
        <w:t>……………</w:t>
      </w:r>
      <w:r w:rsidR="00C27AA0" w:rsidRPr="00E42FD5">
        <w:rPr>
          <w:rFonts w:asciiTheme="majorHAnsi" w:hAnsiTheme="majorHAnsi"/>
        </w:rPr>
        <w:t>…...</w:t>
      </w:r>
      <w:r w:rsidRPr="00E42FD5">
        <w:rPr>
          <w:rFonts w:asciiTheme="majorHAnsi" w:hAnsiTheme="majorHAnsi"/>
        </w:rPr>
        <w:t>…</w:t>
      </w:r>
      <w:r w:rsidR="00935CAB">
        <w:rPr>
          <w:rFonts w:asciiTheme="majorHAnsi" w:hAnsiTheme="majorHAnsi"/>
        </w:rPr>
        <w:t>……</w:t>
      </w:r>
      <w:r w:rsidR="00B959D0">
        <w:rPr>
          <w:rFonts w:asciiTheme="majorHAnsi" w:hAnsiTheme="majorHAnsi"/>
        </w:rPr>
        <w:t>.</w:t>
      </w:r>
      <w:r w:rsidR="00935CAB">
        <w:rPr>
          <w:rFonts w:asciiTheme="majorHAnsi" w:hAnsiTheme="majorHAnsi"/>
        </w:rPr>
        <w:t>…</w:t>
      </w:r>
      <w:r w:rsidR="00366201">
        <w:rPr>
          <w:rFonts w:asciiTheme="majorHAnsi" w:hAnsiTheme="majorHAnsi"/>
        </w:rPr>
        <w:t>.</w:t>
      </w:r>
      <w:r w:rsidR="00935CAB">
        <w:rPr>
          <w:rFonts w:asciiTheme="majorHAnsi" w:hAnsiTheme="majorHAnsi"/>
        </w:rPr>
        <w:t>..</w:t>
      </w:r>
      <w:r w:rsidR="00C13AE2">
        <w:rPr>
          <w:rFonts w:asciiTheme="majorHAnsi" w:hAnsiTheme="majorHAnsi"/>
        </w:rPr>
        <w:t>4</w:t>
      </w:r>
      <w:r w:rsidR="00806362">
        <w:rPr>
          <w:rFonts w:asciiTheme="majorHAnsi" w:hAnsiTheme="majorHAnsi"/>
        </w:rPr>
        <w:t>5</w:t>
      </w:r>
      <w:r w:rsidR="007B07D7" w:rsidRPr="00E42FD5">
        <w:rPr>
          <w:rFonts w:asciiTheme="majorHAnsi" w:hAnsiTheme="majorHAnsi"/>
        </w:rPr>
        <w:t>-4</w:t>
      </w:r>
      <w:r w:rsidR="00806362">
        <w:rPr>
          <w:rFonts w:asciiTheme="majorHAnsi" w:hAnsiTheme="majorHAnsi"/>
        </w:rPr>
        <w:t>8</w:t>
      </w:r>
      <w:r w:rsidR="007B07D7" w:rsidRPr="00E42FD5">
        <w:rPr>
          <w:rFonts w:asciiTheme="majorHAnsi" w:hAnsiTheme="majorHAnsi"/>
          <w:w w:val="99"/>
        </w:rPr>
        <w:t xml:space="preserve"> </w:t>
      </w:r>
    </w:p>
    <w:p w14:paraId="3A630977" w14:textId="1EBEA05E" w:rsidR="00210B43" w:rsidRPr="00E42FD5" w:rsidRDefault="007B07D7" w:rsidP="00935CAB">
      <w:pPr>
        <w:pStyle w:val="BodyText"/>
        <w:tabs>
          <w:tab w:val="left" w:pos="1579"/>
        </w:tabs>
        <w:spacing w:line="327" w:lineRule="exact"/>
        <w:ind w:left="860" w:right="1260"/>
        <w:rPr>
          <w:rFonts w:asciiTheme="majorHAnsi" w:hAnsiTheme="majorHAnsi"/>
        </w:rPr>
      </w:pPr>
      <w:r w:rsidRPr="00E42FD5">
        <w:rPr>
          <w:rFonts w:asciiTheme="majorHAnsi" w:hAnsiTheme="majorHAnsi"/>
        </w:rPr>
        <w:t>Math…………………………………………………………………………………………………</w:t>
      </w:r>
      <w:r w:rsidR="004B0CC0" w:rsidRPr="00E42FD5">
        <w:rPr>
          <w:rFonts w:asciiTheme="majorHAnsi" w:hAnsiTheme="majorHAnsi"/>
        </w:rPr>
        <w:t>……….</w:t>
      </w:r>
      <w:r w:rsidRPr="00E42FD5">
        <w:rPr>
          <w:rFonts w:asciiTheme="majorHAnsi" w:hAnsiTheme="majorHAnsi"/>
        </w:rPr>
        <w:t>…………</w:t>
      </w:r>
      <w:r w:rsidR="00366201">
        <w:rPr>
          <w:rFonts w:asciiTheme="majorHAnsi" w:hAnsiTheme="majorHAnsi"/>
        </w:rPr>
        <w:t>.</w:t>
      </w:r>
      <w:r w:rsidR="00F6080D">
        <w:rPr>
          <w:rFonts w:asciiTheme="majorHAnsi" w:hAnsiTheme="majorHAnsi"/>
        </w:rPr>
        <w:t>…</w:t>
      </w:r>
      <w:r w:rsidRPr="00E42FD5">
        <w:rPr>
          <w:rFonts w:asciiTheme="majorHAnsi" w:hAnsiTheme="majorHAnsi"/>
        </w:rPr>
        <w:t>4</w:t>
      </w:r>
      <w:r w:rsidR="00806362">
        <w:rPr>
          <w:rFonts w:asciiTheme="majorHAnsi" w:hAnsiTheme="majorHAnsi"/>
        </w:rPr>
        <w:t>9</w:t>
      </w:r>
      <w:r w:rsidRPr="00E42FD5">
        <w:rPr>
          <w:rFonts w:asciiTheme="majorHAnsi" w:hAnsiTheme="majorHAnsi"/>
        </w:rPr>
        <w:t>-</w:t>
      </w:r>
      <w:r w:rsidR="00806362">
        <w:rPr>
          <w:rFonts w:asciiTheme="majorHAnsi" w:hAnsiTheme="majorHAnsi"/>
        </w:rPr>
        <w:t>53</w:t>
      </w:r>
      <w:r w:rsidRPr="00E42FD5">
        <w:rPr>
          <w:rFonts w:asciiTheme="majorHAnsi" w:hAnsiTheme="majorHAnsi"/>
          <w:w w:val="99"/>
        </w:rPr>
        <w:t xml:space="preserve"> </w:t>
      </w:r>
    </w:p>
    <w:p w14:paraId="046EE89C" w14:textId="47BF6F5D" w:rsidR="00210B43" w:rsidRPr="00E42FD5" w:rsidRDefault="007B07D7" w:rsidP="00406DFE">
      <w:pPr>
        <w:pStyle w:val="BodyText"/>
        <w:tabs>
          <w:tab w:val="left" w:pos="1579"/>
        </w:tabs>
        <w:spacing w:line="327" w:lineRule="exact"/>
        <w:ind w:left="860" w:right="1260"/>
        <w:rPr>
          <w:rFonts w:asciiTheme="majorHAnsi" w:hAnsiTheme="majorHAnsi"/>
        </w:rPr>
      </w:pPr>
      <w:r w:rsidRPr="00E42FD5">
        <w:rPr>
          <w:rFonts w:asciiTheme="majorHAnsi" w:hAnsiTheme="majorHAnsi"/>
        </w:rPr>
        <w:t>Music……………………………………………………………………………………………………</w:t>
      </w:r>
      <w:r w:rsidR="004B0CC0" w:rsidRPr="00E42FD5">
        <w:rPr>
          <w:rFonts w:asciiTheme="majorHAnsi" w:hAnsiTheme="majorHAnsi"/>
        </w:rPr>
        <w:t>……….</w:t>
      </w:r>
      <w:r w:rsidRPr="00E42FD5">
        <w:rPr>
          <w:rFonts w:asciiTheme="majorHAnsi" w:hAnsiTheme="majorHAnsi"/>
        </w:rPr>
        <w:t>…</w:t>
      </w:r>
      <w:r w:rsidR="00C27AA0" w:rsidRPr="00E42FD5">
        <w:rPr>
          <w:rFonts w:asciiTheme="majorHAnsi" w:hAnsiTheme="majorHAnsi"/>
        </w:rPr>
        <w:t>…..</w:t>
      </w:r>
      <w:r w:rsidR="00366201">
        <w:rPr>
          <w:rFonts w:asciiTheme="majorHAnsi" w:hAnsiTheme="majorHAnsi"/>
        </w:rPr>
        <w:t>.</w:t>
      </w:r>
      <w:r w:rsidR="00C27AA0" w:rsidRPr="00E42FD5">
        <w:rPr>
          <w:rFonts w:asciiTheme="majorHAnsi" w:hAnsiTheme="majorHAnsi"/>
        </w:rPr>
        <w:t>.</w:t>
      </w:r>
      <w:r w:rsidR="00F6080D">
        <w:rPr>
          <w:rFonts w:asciiTheme="majorHAnsi" w:hAnsiTheme="majorHAnsi"/>
        </w:rPr>
        <w:t>...</w:t>
      </w:r>
      <w:r w:rsidR="00806362">
        <w:rPr>
          <w:rFonts w:asciiTheme="majorHAnsi" w:hAnsiTheme="majorHAnsi"/>
        </w:rPr>
        <w:t>54</w:t>
      </w:r>
      <w:r w:rsidRPr="00E42FD5">
        <w:rPr>
          <w:rFonts w:asciiTheme="majorHAnsi" w:hAnsiTheme="majorHAnsi"/>
        </w:rPr>
        <w:t>-</w:t>
      </w:r>
      <w:r w:rsidR="006B1269">
        <w:rPr>
          <w:rFonts w:asciiTheme="majorHAnsi" w:hAnsiTheme="majorHAnsi"/>
        </w:rPr>
        <w:t>5</w:t>
      </w:r>
      <w:r w:rsidR="00806362">
        <w:rPr>
          <w:rFonts w:asciiTheme="majorHAnsi" w:hAnsiTheme="majorHAnsi"/>
        </w:rPr>
        <w:t>8</w:t>
      </w:r>
      <w:r w:rsidRPr="00E42FD5">
        <w:rPr>
          <w:rFonts w:asciiTheme="majorHAnsi" w:hAnsiTheme="majorHAnsi"/>
          <w:w w:val="99"/>
        </w:rPr>
        <w:t xml:space="preserve"> </w:t>
      </w:r>
    </w:p>
    <w:p w14:paraId="2DDE5C00" w14:textId="3B3194D0" w:rsidR="00210B43" w:rsidRPr="00E42FD5" w:rsidRDefault="007B07D7" w:rsidP="00935CAB">
      <w:pPr>
        <w:tabs>
          <w:tab w:val="left" w:pos="1579"/>
        </w:tabs>
        <w:spacing w:before="3" w:line="327" w:lineRule="exact"/>
        <w:ind w:left="860" w:right="1260"/>
        <w:rPr>
          <w:rFonts w:asciiTheme="majorHAnsi" w:hAnsiTheme="majorHAnsi"/>
        </w:rPr>
      </w:pPr>
      <w:r w:rsidRPr="00E42FD5">
        <w:rPr>
          <w:rFonts w:asciiTheme="majorHAnsi" w:hAnsiTheme="majorHAnsi"/>
        </w:rPr>
        <w:t>Physical Education &amp;</w:t>
      </w:r>
      <w:r w:rsidRPr="00E42FD5">
        <w:rPr>
          <w:rFonts w:asciiTheme="majorHAnsi" w:hAnsiTheme="majorHAnsi"/>
          <w:spacing w:val="-36"/>
        </w:rPr>
        <w:t xml:space="preserve"> </w:t>
      </w:r>
      <w:r w:rsidRPr="00E42FD5">
        <w:rPr>
          <w:rFonts w:asciiTheme="majorHAnsi" w:hAnsiTheme="majorHAnsi"/>
        </w:rPr>
        <w:t>Health………………</w:t>
      </w:r>
      <w:r w:rsidR="004B0CC0" w:rsidRPr="00E42FD5">
        <w:rPr>
          <w:rFonts w:asciiTheme="majorHAnsi" w:hAnsiTheme="majorHAnsi"/>
        </w:rPr>
        <w:t>…………………………………………</w:t>
      </w:r>
      <w:r w:rsidR="007A0E67">
        <w:rPr>
          <w:rFonts w:asciiTheme="majorHAnsi" w:hAnsiTheme="majorHAnsi"/>
        </w:rPr>
        <w:t>…………………….</w:t>
      </w:r>
      <w:r w:rsidRPr="00E42FD5">
        <w:rPr>
          <w:rFonts w:asciiTheme="majorHAnsi" w:hAnsiTheme="majorHAnsi"/>
        </w:rPr>
        <w:t>...</w:t>
      </w:r>
      <w:r w:rsidR="00F6080D">
        <w:rPr>
          <w:rFonts w:asciiTheme="majorHAnsi" w:hAnsiTheme="majorHAnsi"/>
        </w:rPr>
        <w:t>.....</w:t>
      </w:r>
      <w:r w:rsidR="006B0D4D">
        <w:rPr>
          <w:rFonts w:asciiTheme="majorHAnsi" w:hAnsiTheme="majorHAnsi"/>
        </w:rPr>
        <w:t>.</w:t>
      </w:r>
      <w:r w:rsidR="006B1269">
        <w:rPr>
          <w:rFonts w:asciiTheme="majorHAnsi" w:hAnsiTheme="majorHAnsi"/>
        </w:rPr>
        <w:t>5</w:t>
      </w:r>
      <w:r w:rsidR="00806362">
        <w:rPr>
          <w:rFonts w:asciiTheme="majorHAnsi" w:hAnsiTheme="majorHAnsi"/>
        </w:rPr>
        <w:t>9</w:t>
      </w:r>
      <w:r w:rsidR="00B75B2B">
        <w:rPr>
          <w:rFonts w:asciiTheme="majorHAnsi" w:hAnsiTheme="majorHAnsi"/>
        </w:rPr>
        <w:t>-</w:t>
      </w:r>
      <w:r w:rsidR="00806362">
        <w:rPr>
          <w:rFonts w:asciiTheme="majorHAnsi" w:hAnsiTheme="majorHAnsi"/>
        </w:rPr>
        <w:t>61</w:t>
      </w:r>
      <w:r w:rsidRPr="00E42FD5">
        <w:rPr>
          <w:rFonts w:asciiTheme="majorHAnsi" w:hAnsiTheme="majorHAnsi"/>
          <w:w w:val="99"/>
        </w:rPr>
        <w:t xml:space="preserve"> </w:t>
      </w:r>
    </w:p>
    <w:p w14:paraId="467C2FBC" w14:textId="7D7E0E25" w:rsidR="00210B43" w:rsidRPr="00E42FD5" w:rsidRDefault="007B07D7" w:rsidP="00935CAB">
      <w:pPr>
        <w:pStyle w:val="BodyText"/>
        <w:tabs>
          <w:tab w:val="left" w:pos="1579"/>
        </w:tabs>
        <w:spacing w:line="327" w:lineRule="exact"/>
        <w:ind w:left="860" w:right="1260"/>
        <w:rPr>
          <w:rFonts w:asciiTheme="majorHAnsi" w:hAnsiTheme="majorHAnsi"/>
        </w:rPr>
      </w:pPr>
      <w:r w:rsidRPr="00E42FD5">
        <w:rPr>
          <w:rFonts w:asciiTheme="majorHAnsi" w:hAnsiTheme="majorHAnsi"/>
        </w:rPr>
        <w:t>Science……………………………………………………………………………………………………</w:t>
      </w:r>
      <w:r w:rsidR="004B0CC0" w:rsidRPr="00E42FD5">
        <w:rPr>
          <w:rFonts w:asciiTheme="majorHAnsi" w:hAnsiTheme="majorHAnsi"/>
        </w:rPr>
        <w:t>………...</w:t>
      </w:r>
      <w:r w:rsidR="00366201">
        <w:rPr>
          <w:rFonts w:asciiTheme="majorHAnsi" w:hAnsiTheme="majorHAnsi"/>
        </w:rPr>
        <w:t>.</w:t>
      </w:r>
      <w:r w:rsidRPr="00E42FD5">
        <w:rPr>
          <w:rFonts w:asciiTheme="majorHAnsi" w:hAnsiTheme="majorHAnsi"/>
        </w:rPr>
        <w:t>…</w:t>
      </w:r>
      <w:r w:rsidR="00F6080D">
        <w:rPr>
          <w:rFonts w:asciiTheme="majorHAnsi" w:hAnsiTheme="majorHAnsi"/>
        </w:rPr>
        <w:t>…</w:t>
      </w:r>
      <w:r w:rsidR="006B0D4D">
        <w:rPr>
          <w:rFonts w:asciiTheme="majorHAnsi" w:hAnsiTheme="majorHAnsi"/>
        </w:rPr>
        <w:t>.</w:t>
      </w:r>
      <w:r w:rsidR="00806362">
        <w:rPr>
          <w:rFonts w:asciiTheme="majorHAnsi" w:hAnsiTheme="majorHAnsi"/>
        </w:rPr>
        <w:t>62</w:t>
      </w:r>
      <w:r w:rsidR="00B75B2B">
        <w:rPr>
          <w:rFonts w:asciiTheme="majorHAnsi" w:hAnsiTheme="majorHAnsi"/>
        </w:rPr>
        <w:t>-</w:t>
      </w:r>
      <w:r w:rsidR="00806362">
        <w:rPr>
          <w:rFonts w:asciiTheme="majorHAnsi" w:hAnsiTheme="majorHAnsi"/>
        </w:rPr>
        <w:t>75</w:t>
      </w:r>
      <w:r w:rsidRPr="00E42FD5">
        <w:rPr>
          <w:rFonts w:asciiTheme="majorHAnsi" w:hAnsiTheme="majorHAnsi"/>
          <w:w w:val="99"/>
        </w:rPr>
        <w:t xml:space="preserve"> </w:t>
      </w:r>
    </w:p>
    <w:p w14:paraId="254020EE" w14:textId="26EE5E3A" w:rsidR="00210B43" w:rsidRPr="00E42FD5" w:rsidRDefault="007B07D7" w:rsidP="00935CAB">
      <w:pPr>
        <w:tabs>
          <w:tab w:val="left" w:pos="1579"/>
        </w:tabs>
        <w:spacing w:before="3" w:line="327" w:lineRule="exact"/>
        <w:ind w:left="860" w:right="1260"/>
        <w:rPr>
          <w:rFonts w:asciiTheme="majorHAnsi" w:hAnsiTheme="majorHAnsi"/>
        </w:rPr>
      </w:pPr>
      <w:r w:rsidRPr="00E42FD5">
        <w:rPr>
          <w:rFonts w:asciiTheme="majorHAnsi" w:hAnsiTheme="majorHAnsi"/>
        </w:rPr>
        <w:t>Social</w:t>
      </w:r>
      <w:r w:rsidRPr="00E42FD5">
        <w:rPr>
          <w:rFonts w:asciiTheme="majorHAnsi" w:hAnsiTheme="majorHAnsi"/>
          <w:spacing w:val="-31"/>
        </w:rPr>
        <w:t xml:space="preserve"> </w:t>
      </w:r>
      <w:r w:rsidRPr="00E42FD5">
        <w:rPr>
          <w:rFonts w:asciiTheme="majorHAnsi" w:hAnsiTheme="majorHAnsi"/>
        </w:rPr>
        <w:t>Studies………</w:t>
      </w:r>
      <w:r w:rsidR="004B0CC0" w:rsidRPr="00E42FD5">
        <w:rPr>
          <w:rFonts w:asciiTheme="majorHAnsi" w:hAnsiTheme="majorHAnsi"/>
        </w:rPr>
        <w:t>……………………………………………………………………..</w:t>
      </w:r>
      <w:r w:rsidRPr="00E42FD5">
        <w:rPr>
          <w:rFonts w:asciiTheme="majorHAnsi" w:hAnsiTheme="majorHAnsi"/>
        </w:rPr>
        <w:t>.</w:t>
      </w:r>
      <w:r w:rsidR="00F6080D">
        <w:rPr>
          <w:rFonts w:asciiTheme="majorHAnsi" w:hAnsiTheme="majorHAnsi"/>
        </w:rPr>
        <w:t>.........................</w:t>
      </w:r>
      <w:r w:rsidR="006B0D4D">
        <w:rPr>
          <w:rFonts w:asciiTheme="majorHAnsi" w:hAnsiTheme="majorHAnsi"/>
        </w:rPr>
        <w:t>.</w:t>
      </w:r>
      <w:r w:rsidR="00F6080D">
        <w:rPr>
          <w:rFonts w:asciiTheme="majorHAnsi" w:hAnsiTheme="majorHAnsi"/>
        </w:rPr>
        <w:t>........</w:t>
      </w:r>
      <w:r w:rsidR="00366201">
        <w:rPr>
          <w:rFonts w:asciiTheme="majorHAnsi" w:hAnsiTheme="majorHAnsi"/>
        </w:rPr>
        <w:t>.</w:t>
      </w:r>
      <w:r w:rsidR="00F6080D">
        <w:rPr>
          <w:rFonts w:asciiTheme="majorHAnsi" w:hAnsiTheme="majorHAnsi"/>
        </w:rPr>
        <w:t>......</w:t>
      </w:r>
      <w:r w:rsidR="00806362">
        <w:rPr>
          <w:rFonts w:asciiTheme="majorHAnsi" w:hAnsiTheme="majorHAnsi"/>
        </w:rPr>
        <w:t>76</w:t>
      </w:r>
      <w:r w:rsidRPr="00E42FD5">
        <w:rPr>
          <w:rFonts w:asciiTheme="majorHAnsi" w:hAnsiTheme="majorHAnsi"/>
        </w:rPr>
        <w:t>-</w:t>
      </w:r>
      <w:r w:rsidR="00806362">
        <w:rPr>
          <w:rFonts w:asciiTheme="majorHAnsi" w:hAnsiTheme="majorHAnsi"/>
        </w:rPr>
        <w:t>81</w:t>
      </w:r>
      <w:r w:rsidRPr="00E42FD5">
        <w:rPr>
          <w:rFonts w:asciiTheme="majorHAnsi" w:hAnsiTheme="majorHAnsi"/>
          <w:w w:val="99"/>
        </w:rPr>
        <w:t xml:space="preserve"> </w:t>
      </w:r>
    </w:p>
    <w:p w14:paraId="283C17F0" w14:textId="0892AB84" w:rsidR="00210B43" w:rsidRPr="00E42FD5" w:rsidRDefault="007B07D7" w:rsidP="00935CAB">
      <w:pPr>
        <w:tabs>
          <w:tab w:val="left" w:pos="1579"/>
        </w:tabs>
        <w:spacing w:line="327" w:lineRule="exact"/>
        <w:ind w:left="860" w:right="1260"/>
        <w:rPr>
          <w:rFonts w:asciiTheme="majorHAnsi" w:hAnsiTheme="majorHAnsi"/>
        </w:rPr>
      </w:pPr>
      <w:r w:rsidRPr="00E42FD5">
        <w:rPr>
          <w:rFonts w:asciiTheme="majorHAnsi" w:hAnsiTheme="majorHAnsi"/>
        </w:rPr>
        <w:t>World</w:t>
      </w:r>
      <w:r w:rsidRPr="00E42FD5">
        <w:rPr>
          <w:rFonts w:asciiTheme="majorHAnsi" w:hAnsiTheme="majorHAnsi"/>
          <w:spacing w:val="-34"/>
        </w:rPr>
        <w:t xml:space="preserve"> </w:t>
      </w:r>
      <w:r w:rsidRPr="00E42FD5">
        <w:rPr>
          <w:rFonts w:asciiTheme="majorHAnsi" w:hAnsiTheme="majorHAnsi"/>
        </w:rPr>
        <w:t>Language</w:t>
      </w:r>
      <w:r w:rsidR="004B0CC0" w:rsidRPr="00E42FD5">
        <w:rPr>
          <w:rFonts w:asciiTheme="majorHAnsi" w:hAnsiTheme="majorHAnsi"/>
        </w:rPr>
        <w:t>………………………………………………………………………</w:t>
      </w:r>
      <w:r w:rsidR="00C27AA0" w:rsidRPr="00E42FD5">
        <w:rPr>
          <w:rFonts w:asciiTheme="majorHAnsi" w:hAnsiTheme="majorHAnsi"/>
        </w:rPr>
        <w:t>…...</w:t>
      </w:r>
      <w:r w:rsidR="00F6080D">
        <w:rPr>
          <w:rFonts w:asciiTheme="majorHAnsi" w:hAnsiTheme="majorHAnsi"/>
        </w:rPr>
        <w:t>................................</w:t>
      </w:r>
      <w:r w:rsidR="00366201">
        <w:rPr>
          <w:rFonts w:asciiTheme="majorHAnsi" w:hAnsiTheme="majorHAnsi"/>
        </w:rPr>
        <w:t>.</w:t>
      </w:r>
      <w:r w:rsidR="00F6080D">
        <w:rPr>
          <w:rFonts w:asciiTheme="majorHAnsi" w:hAnsiTheme="majorHAnsi"/>
        </w:rPr>
        <w:t>.....</w:t>
      </w:r>
      <w:r w:rsidR="006B0D4D">
        <w:rPr>
          <w:rFonts w:asciiTheme="majorHAnsi" w:hAnsiTheme="majorHAnsi"/>
        </w:rPr>
        <w:t>.</w:t>
      </w:r>
      <w:r w:rsidR="00806362">
        <w:rPr>
          <w:rFonts w:asciiTheme="majorHAnsi" w:hAnsiTheme="majorHAnsi"/>
        </w:rPr>
        <w:t>82</w:t>
      </w:r>
      <w:r w:rsidRPr="00E42FD5">
        <w:rPr>
          <w:rFonts w:asciiTheme="majorHAnsi" w:hAnsiTheme="majorHAnsi"/>
        </w:rPr>
        <w:t>-</w:t>
      </w:r>
      <w:r w:rsidR="00806362">
        <w:rPr>
          <w:rFonts w:asciiTheme="majorHAnsi" w:hAnsiTheme="majorHAnsi"/>
        </w:rPr>
        <w:t>87</w:t>
      </w:r>
      <w:r w:rsidRPr="00E42FD5">
        <w:rPr>
          <w:rFonts w:asciiTheme="majorHAnsi" w:hAnsiTheme="majorHAnsi"/>
          <w:w w:val="99"/>
        </w:rPr>
        <w:t xml:space="preserve"> </w:t>
      </w:r>
    </w:p>
    <w:p w14:paraId="65647ECD" w14:textId="514835ED" w:rsidR="004B0CC0" w:rsidRPr="00E42FD5" w:rsidRDefault="00C27AA0" w:rsidP="00935CAB">
      <w:pPr>
        <w:spacing w:line="242" w:lineRule="auto"/>
        <w:ind w:right="1260"/>
        <w:rPr>
          <w:rFonts w:asciiTheme="majorHAnsi" w:hAnsiTheme="majorHAnsi"/>
        </w:rPr>
      </w:pPr>
      <w:r w:rsidRPr="00E42FD5">
        <w:rPr>
          <w:rFonts w:asciiTheme="majorHAnsi" w:eastAsia="Cambria" w:hAnsiTheme="majorHAnsi" w:cs="Cambria"/>
        </w:rPr>
        <w:t xml:space="preserve">   </w:t>
      </w:r>
      <w:r w:rsidR="00E42FD5">
        <w:rPr>
          <w:rFonts w:asciiTheme="majorHAnsi" w:eastAsia="Cambria" w:hAnsiTheme="majorHAnsi" w:cs="Cambria"/>
        </w:rPr>
        <w:tab/>
        <w:t xml:space="preserve">   </w:t>
      </w:r>
      <w:r w:rsidR="007B07D7" w:rsidRPr="00E42FD5">
        <w:rPr>
          <w:rFonts w:asciiTheme="majorHAnsi" w:hAnsiTheme="majorHAnsi"/>
        </w:rPr>
        <w:t xml:space="preserve">Individualized </w:t>
      </w:r>
      <w:r w:rsidR="008C3B26" w:rsidRPr="00E42FD5">
        <w:rPr>
          <w:rFonts w:asciiTheme="majorHAnsi" w:hAnsiTheme="majorHAnsi"/>
        </w:rPr>
        <w:t>Learning Opportunities</w:t>
      </w:r>
      <w:r w:rsidR="00B64DA6">
        <w:rPr>
          <w:rFonts w:asciiTheme="majorHAnsi" w:hAnsiTheme="majorHAnsi"/>
        </w:rPr>
        <w:t xml:space="preserve"> (CTE</w:t>
      </w:r>
      <w:r w:rsidR="00274C63">
        <w:rPr>
          <w:rFonts w:asciiTheme="majorHAnsi" w:hAnsiTheme="majorHAnsi"/>
        </w:rPr>
        <w:t>).</w:t>
      </w:r>
      <w:r w:rsidR="007B07D7" w:rsidRPr="00E42FD5">
        <w:rPr>
          <w:rFonts w:asciiTheme="majorHAnsi" w:hAnsiTheme="majorHAnsi"/>
        </w:rPr>
        <w:t>………………………</w:t>
      </w:r>
      <w:r w:rsidR="008C3B26">
        <w:rPr>
          <w:rFonts w:asciiTheme="majorHAnsi" w:hAnsiTheme="majorHAnsi"/>
        </w:rPr>
        <w:t>.</w:t>
      </w:r>
      <w:r w:rsidR="007B07D7" w:rsidRPr="00E42FD5">
        <w:rPr>
          <w:rFonts w:asciiTheme="majorHAnsi" w:hAnsiTheme="majorHAnsi"/>
        </w:rPr>
        <w:t>…………………………</w:t>
      </w:r>
      <w:r w:rsidR="004B0CC0" w:rsidRPr="00E42FD5">
        <w:rPr>
          <w:rFonts w:asciiTheme="majorHAnsi" w:hAnsiTheme="majorHAnsi"/>
        </w:rPr>
        <w:t>…</w:t>
      </w:r>
      <w:r w:rsidR="006B0D4D">
        <w:rPr>
          <w:rFonts w:asciiTheme="majorHAnsi" w:hAnsiTheme="majorHAnsi"/>
        </w:rPr>
        <w:t>.</w:t>
      </w:r>
      <w:r w:rsidR="004B0CC0" w:rsidRPr="00E42FD5">
        <w:rPr>
          <w:rFonts w:asciiTheme="majorHAnsi" w:hAnsiTheme="majorHAnsi"/>
        </w:rPr>
        <w:t>…</w:t>
      </w:r>
      <w:r w:rsidR="00366201">
        <w:rPr>
          <w:rFonts w:asciiTheme="majorHAnsi" w:hAnsiTheme="majorHAnsi"/>
        </w:rPr>
        <w:t>.</w:t>
      </w:r>
      <w:r w:rsidR="00F6080D">
        <w:rPr>
          <w:rFonts w:asciiTheme="majorHAnsi" w:hAnsiTheme="majorHAnsi"/>
        </w:rPr>
        <w:t>…</w:t>
      </w:r>
      <w:r w:rsidR="00806362">
        <w:rPr>
          <w:rFonts w:asciiTheme="majorHAnsi" w:hAnsiTheme="majorHAnsi"/>
        </w:rPr>
        <w:t>88</w:t>
      </w:r>
      <w:r w:rsidR="007B07D7" w:rsidRPr="00E42FD5">
        <w:rPr>
          <w:rFonts w:asciiTheme="majorHAnsi" w:hAnsiTheme="majorHAnsi"/>
        </w:rPr>
        <w:t>-</w:t>
      </w:r>
      <w:r w:rsidR="00806362">
        <w:rPr>
          <w:rFonts w:asciiTheme="majorHAnsi" w:hAnsiTheme="majorHAnsi"/>
        </w:rPr>
        <w:t>9</w:t>
      </w:r>
      <w:r w:rsidR="00C13AE2">
        <w:rPr>
          <w:rFonts w:asciiTheme="majorHAnsi" w:hAnsiTheme="majorHAnsi"/>
        </w:rPr>
        <w:t>7</w:t>
      </w:r>
    </w:p>
    <w:p w14:paraId="56EAA65F" w14:textId="463AF218" w:rsidR="00210B43" w:rsidRDefault="007B07D7" w:rsidP="00935CAB">
      <w:pPr>
        <w:spacing w:line="242" w:lineRule="auto"/>
        <w:ind w:left="860" w:right="1260"/>
        <w:rPr>
          <w:rFonts w:asciiTheme="majorHAnsi" w:hAnsiTheme="majorHAnsi"/>
          <w:sz w:val="22"/>
          <w:szCs w:val="22"/>
        </w:rPr>
      </w:pPr>
      <w:r w:rsidRPr="00E42FD5">
        <w:rPr>
          <w:rFonts w:asciiTheme="majorHAnsi" w:hAnsiTheme="majorHAnsi"/>
          <w:sz w:val="22"/>
          <w:szCs w:val="22"/>
        </w:rPr>
        <w:t xml:space="preserve"> I.e., </w:t>
      </w:r>
      <w:r w:rsidR="009A0F11">
        <w:rPr>
          <w:rFonts w:asciiTheme="majorHAnsi" w:hAnsiTheme="majorHAnsi"/>
          <w:sz w:val="22"/>
          <w:szCs w:val="22"/>
        </w:rPr>
        <w:t>W</w:t>
      </w:r>
      <w:r w:rsidR="00B75B2B">
        <w:rPr>
          <w:rFonts w:asciiTheme="majorHAnsi" w:hAnsiTheme="majorHAnsi"/>
          <w:sz w:val="22"/>
          <w:szCs w:val="22"/>
        </w:rPr>
        <w:t>ork Based Learning</w:t>
      </w:r>
      <w:r w:rsidR="009A0F11">
        <w:rPr>
          <w:rFonts w:asciiTheme="majorHAnsi" w:hAnsiTheme="majorHAnsi"/>
          <w:sz w:val="22"/>
          <w:szCs w:val="22"/>
        </w:rPr>
        <w:t>, Certificate Paths</w:t>
      </w:r>
      <w:r w:rsidR="00C0468F">
        <w:rPr>
          <w:rFonts w:asciiTheme="majorHAnsi" w:hAnsiTheme="majorHAnsi"/>
          <w:sz w:val="22"/>
          <w:szCs w:val="22"/>
        </w:rPr>
        <w:t xml:space="preserve">, </w:t>
      </w:r>
      <w:r w:rsidR="00B11E8B">
        <w:rPr>
          <w:rFonts w:asciiTheme="majorHAnsi" w:hAnsiTheme="majorHAnsi"/>
          <w:sz w:val="22"/>
          <w:szCs w:val="22"/>
        </w:rPr>
        <w:t xml:space="preserve">and </w:t>
      </w:r>
      <w:r w:rsidR="00B11E8B" w:rsidRPr="002267D0">
        <w:rPr>
          <w:rFonts w:asciiTheme="majorHAnsi" w:hAnsiTheme="majorHAnsi"/>
          <w:sz w:val="22"/>
          <w:szCs w:val="22"/>
        </w:rPr>
        <w:t>Career Read</w:t>
      </w:r>
      <w:r w:rsidR="00642E2A">
        <w:rPr>
          <w:rFonts w:asciiTheme="majorHAnsi" w:hAnsiTheme="majorHAnsi"/>
          <w:sz w:val="22"/>
          <w:szCs w:val="22"/>
        </w:rPr>
        <w:t>iness</w:t>
      </w:r>
      <w:r w:rsidR="00B11E8B" w:rsidRPr="002267D0">
        <w:rPr>
          <w:rFonts w:asciiTheme="majorHAnsi" w:hAnsiTheme="majorHAnsi"/>
          <w:sz w:val="22"/>
          <w:szCs w:val="22"/>
        </w:rPr>
        <w:t xml:space="preserve"> Academy</w:t>
      </w:r>
    </w:p>
    <w:p w14:paraId="13471ED3" w14:textId="63FF46EF" w:rsidR="006B1269" w:rsidRDefault="006B1269" w:rsidP="00935CAB">
      <w:pPr>
        <w:spacing w:line="242" w:lineRule="auto"/>
        <w:ind w:left="860" w:right="1260"/>
        <w:rPr>
          <w:rFonts w:asciiTheme="majorHAnsi" w:hAnsiTheme="majorHAnsi"/>
        </w:rPr>
      </w:pPr>
      <w:r w:rsidRPr="006B1269">
        <w:rPr>
          <w:rFonts w:asciiTheme="majorHAnsi" w:hAnsiTheme="majorHAnsi"/>
        </w:rPr>
        <w:t>Batesville High School Innovation Center………</w:t>
      </w:r>
      <w:r>
        <w:rPr>
          <w:rFonts w:asciiTheme="majorHAnsi" w:hAnsiTheme="majorHAnsi"/>
        </w:rPr>
        <w:t>……………………………………………………</w:t>
      </w:r>
      <w:proofErr w:type="gramStart"/>
      <w:r w:rsidRPr="006B1269">
        <w:rPr>
          <w:rFonts w:asciiTheme="majorHAnsi" w:hAnsiTheme="majorHAnsi"/>
        </w:rPr>
        <w:t>…..</w:t>
      </w:r>
      <w:proofErr w:type="gramEnd"/>
      <w:r w:rsidR="00806362">
        <w:rPr>
          <w:rFonts w:asciiTheme="majorHAnsi" w:hAnsiTheme="majorHAnsi"/>
        </w:rPr>
        <w:t>9</w:t>
      </w:r>
      <w:r w:rsidR="00C13AE2">
        <w:rPr>
          <w:rFonts w:asciiTheme="majorHAnsi" w:hAnsiTheme="majorHAnsi"/>
        </w:rPr>
        <w:t>8-</w:t>
      </w:r>
      <w:r w:rsidR="00806362">
        <w:rPr>
          <w:rFonts w:asciiTheme="majorHAnsi" w:hAnsiTheme="majorHAnsi"/>
        </w:rPr>
        <w:t>10</w:t>
      </w:r>
      <w:r w:rsidR="00C13AE2">
        <w:rPr>
          <w:rFonts w:asciiTheme="majorHAnsi" w:hAnsiTheme="majorHAnsi"/>
        </w:rPr>
        <w:t>2</w:t>
      </w:r>
    </w:p>
    <w:p w14:paraId="1901183A" w14:textId="6369C9C7" w:rsidR="004E6997" w:rsidRPr="006B1269" w:rsidRDefault="004E6997" w:rsidP="00935CAB">
      <w:pPr>
        <w:spacing w:line="242" w:lineRule="auto"/>
        <w:ind w:left="860" w:right="1260"/>
        <w:rPr>
          <w:rFonts w:asciiTheme="majorHAnsi" w:hAnsiTheme="majorHAnsi"/>
        </w:rPr>
      </w:pPr>
      <w:r>
        <w:rPr>
          <w:rFonts w:asciiTheme="majorHAnsi" w:hAnsiTheme="majorHAnsi"/>
        </w:rPr>
        <w:t>Ivy Tech Pathway Charts………………………………………………………………………………………</w:t>
      </w:r>
      <w:r w:rsidR="00806362">
        <w:rPr>
          <w:rFonts w:asciiTheme="majorHAnsi" w:hAnsiTheme="majorHAnsi"/>
        </w:rPr>
        <w:t>103</w:t>
      </w:r>
      <w:r w:rsidR="00C13AE2">
        <w:rPr>
          <w:rFonts w:asciiTheme="majorHAnsi" w:hAnsiTheme="majorHAnsi"/>
        </w:rPr>
        <w:t>-</w:t>
      </w:r>
      <w:r w:rsidR="00806362">
        <w:rPr>
          <w:rFonts w:asciiTheme="majorHAnsi" w:hAnsiTheme="majorHAnsi"/>
        </w:rPr>
        <w:t>10</w:t>
      </w:r>
      <w:r w:rsidR="00C13AE2">
        <w:rPr>
          <w:rFonts w:asciiTheme="majorHAnsi" w:hAnsiTheme="majorHAnsi"/>
        </w:rPr>
        <w:t>8</w:t>
      </w:r>
    </w:p>
    <w:p w14:paraId="02FD67A7" w14:textId="39453135" w:rsidR="00210B43" w:rsidRDefault="004B0CC0" w:rsidP="00493B17">
      <w:pPr>
        <w:spacing w:line="322" w:lineRule="exact"/>
        <w:ind w:left="900" w:right="1260" w:hanging="40"/>
        <w:rPr>
          <w:rFonts w:asciiTheme="majorHAnsi" w:hAnsiTheme="majorHAnsi"/>
        </w:rPr>
      </w:pPr>
      <w:r w:rsidRPr="00E42FD5">
        <w:rPr>
          <w:rFonts w:asciiTheme="majorHAnsi" w:hAnsiTheme="majorHAnsi"/>
        </w:rPr>
        <w:t>Southeaster</w:t>
      </w:r>
      <w:r w:rsidR="00C27AA0" w:rsidRPr="00E42FD5">
        <w:rPr>
          <w:rFonts w:asciiTheme="majorHAnsi" w:hAnsiTheme="majorHAnsi"/>
        </w:rPr>
        <w:t>n</w:t>
      </w:r>
      <w:r w:rsidRPr="00E42FD5">
        <w:rPr>
          <w:rFonts w:asciiTheme="majorHAnsi" w:hAnsiTheme="majorHAnsi"/>
        </w:rPr>
        <w:t xml:space="preserve"> </w:t>
      </w:r>
      <w:r w:rsidR="007B07D7" w:rsidRPr="00E42FD5">
        <w:rPr>
          <w:rFonts w:asciiTheme="majorHAnsi" w:hAnsiTheme="majorHAnsi"/>
        </w:rPr>
        <w:t>Career Center</w:t>
      </w:r>
      <w:r w:rsidR="00B64DA6">
        <w:rPr>
          <w:rFonts w:asciiTheme="majorHAnsi" w:hAnsiTheme="majorHAnsi"/>
        </w:rPr>
        <w:t xml:space="preserve"> (CTE</w:t>
      </w:r>
      <w:proofErr w:type="gramStart"/>
      <w:r w:rsidR="00B64DA6">
        <w:rPr>
          <w:rFonts w:asciiTheme="majorHAnsi" w:hAnsiTheme="majorHAnsi"/>
        </w:rPr>
        <w:t>)..</w:t>
      </w:r>
      <w:proofErr w:type="gramEnd"/>
      <w:r w:rsidRPr="00E42FD5">
        <w:rPr>
          <w:rFonts w:asciiTheme="majorHAnsi" w:hAnsiTheme="majorHAnsi"/>
        </w:rPr>
        <w:t>…………………………………………………….…</w:t>
      </w:r>
      <w:r w:rsidR="00F6080D">
        <w:rPr>
          <w:rFonts w:asciiTheme="majorHAnsi" w:hAnsiTheme="majorHAnsi"/>
        </w:rPr>
        <w:t>………………</w:t>
      </w:r>
      <w:r w:rsidR="00806362">
        <w:rPr>
          <w:rFonts w:asciiTheme="majorHAnsi" w:hAnsiTheme="majorHAnsi"/>
        </w:rPr>
        <w:t>109-111</w:t>
      </w:r>
    </w:p>
    <w:p w14:paraId="15EAEC6C" w14:textId="1680A139" w:rsidR="009A0F11" w:rsidRPr="00E42FD5" w:rsidRDefault="009A0F11" w:rsidP="00493B17">
      <w:pPr>
        <w:spacing w:line="322" w:lineRule="exact"/>
        <w:ind w:left="900" w:right="1260" w:hanging="40"/>
        <w:rPr>
          <w:rFonts w:asciiTheme="majorHAnsi" w:hAnsiTheme="majorHAnsi"/>
        </w:rPr>
      </w:pPr>
      <w:r>
        <w:rPr>
          <w:rFonts w:asciiTheme="majorHAnsi" w:hAnsiTheme="majorHAnsi"/>
        </w:rPr>
        <w:t>Technical Honors Diploma Routes (NLPS)………………………………………………………</w:t>
      </w:r>
      <w:proofErr w:type="gramStart"/>
      <w:r>
        <w:rPr>
          <w:rFonts w:asciiTheme="majorHAnsi" w:hAnsiTheme="majorHAnsi"/>
        </w:rPr>
        <w:t>…</w:t>
      </w:r>
      <w:r w:rsidR="00C13AE2">
        <w:rPr>
          <w:rFonts w:asciiTheme="majorHAnsi" w:hAnsiTheme="majorHAnsi"/>
        </w:rPr>
        <w:t>..</w:t>
      </w:r>
      <w:proofErr w:type="gramEnd"/>
      <w:r>
        <w:rPr>
          <w:rFonts w:asciiTheme="majorHAnsi" w:hAnsiTheme="majorHAnsi"/>
        </w:rPr>
        <w:t>…</w:t>
      </w:r>
      <w:r w:rsidR="00C13AE2">
        <w:rPr>
          <w:rFonts w:asciiTheme="majorHAnsi" w:hAnsiTheme="majorHAnsi"/>
        </w:rPr>
        <w:t>1</w:t>
      </w:r>
      <w:r w:rsidR="00806362">
        <w:rPr>
          <w:rFonts w:asciiTheme="majorHAnsi" w:hAnsiTheme="majorHAnsi"/>
        </w:rPr>
        <w:t>12</w:t>
      </w:r>
      <w:r w:rsidR="00C13AE2">
        <w:rPr>
          <w:rFonts w:asciiTheme="majorHAnsi" w:hAnsiTheme="majorHAnsi"/>
        </w:rPr>
        <w:t>-1</w:t>
      </w:r>
      <w:r w:rsidR="00806362">
        <w:rPr>
          <w:rFonts w:asciiTheme="majorHAnsi" w:hAnsiTheme="majorHAnsi"/>
        </w:rPr>
        <w:t>13</w:t>
      </w:r>
    </w:p>
    <w:p w14:paraId="7E867708" w14:textId="77777777" w:rsidR="003A1C71" w:rsidRPr="003A1C71" w:rsidRDefault="003A1C71">
      <w:pPr>
        <w:spacing w:line="322" w:lineRule="exact"/>
        <w:jc w:val="both"/>
        <w:rPr>
          <w:sz w:val="28"/>
          <w:u w:val="single"/>
        </w:rPr>
      </w:pPr>
    </w:p>
    <w:p w14:paraId="07917588" w14:textId="77777777" w:rsidR="003A1C71" w:rsidRPr="003A1C71" w:rsidRDefault="003A1C71" w:rsidP="003A1C71">
      <w:pPr>
        <w:pStyle w:val="Heading4"/>
        <w:spacing w:before="1"/>
        <w:ind w:left="860"/>
        <w:rPr>
          <w:u w:val="single"/>
        </w:rPr>
      </w:pPr>
      <w:r w:rsidRPr="003A1C71">
        <w:rPr>
          <w:u w:val="single"/>
        </w:rPr>
        <w:t>Appendices:</w:t>
      </w:r>
    </w:p>
    <w:p w14:paraId="72568D30" w14:textId="429732FC" w:rsidR="003A1C71" w:rsidRDefault="003A1C71" w:rsidP="003A1C71">
      <w:pPr>
        <w:pStyle w:val="BodyText"/>
        <w:ind w:left="860" w:right="1264"/>
      </w:pPr>
      <w:r>
        <w:t>Appendix A: 8</w:t>
      </w:r>
      <w:proofErr w:type="spellStart"/>
      <w:r>
        <w:rPr>
          <w:position w:val="6"/>
          <w:sz w:val="16"/>
        </w:rPr>
        <w:t>th</w:t>
      </w:r>
      <w:proofErr w:type="spellEnd"/>
      <w:r>
        <w:rPr>
          <w:sz w:val="16"/>
        </w:rPr>
        <w:t xml:space="preserve"> </w:t>
      </w:r>
      <w:r>
        <w:t>Grade Credit Waiver Form….…………………………………………………………</w:t>
      </w:r>
      <w:r w:rsidR="00806362">
        <w:t>114-116</w:t>
      </w:r>
    </w:p>
    <w:p w14:paraId="7D735FC6" w14:textId="587629FD" w:rsidR="003A1C71" w:rsidRDefault="003A1C71" w:rsidP="003A1C71">
      <w:pPr>
        <w:pStyle w:val="BodyText"/>
        <w:ind w:left="860" w:right="1264"/>
      </w:pPr>
      <w:r w:rsidRPr="002267D0">
        <w:t xml:space="preserve">Appendix </w:t>
      </w:r>
      <w:r w:rsidR="004E6997">
        <w:t>B</w:t>
      </w:r>
      <w:r w:rsidRPr="002267D0">
        <w:t>: Ivy Tech Dual Credit Cut Scores Chart………………………………………………………</w:t>
      </w:r>
      <w:r w:rsidR="004E6997">
        <w:t>.1</w:t>
      </w:r>
      <w:r w:rsidR="00806362">
        <w:t>17</w:t>
      </w:r>
    </w:p>
    <w:p w14:paraId="523E43DD" w14:textId="1579CE55" w:rsidR="00356932" w:rsidRDefault="00356932" w:rsidP="00806362">
      <w:pPr>
        <w:pStyle w:val="BodyText"/>
        <w:ind w:left="860" w:right="1264"/>
      </w:pPr>
      <w:r>
        <w:t xml:space="preserve">Appendix </w:t>
      </w:r>
      <w:r w:rsidR="004E6997">
        <w:t>C</w:t>
      </w:r>
      <w:r>
        <w:t>:  Schedule Change Form………………………………………………………………………</w:t>
      </w:r>
      <w:r w:rsidR="004E6997">
        <w:t>.</w:t>
      </w:r>
      <w:r>
        <w:t>……</w:t>
      </w:r>
      <w:r w:rsidR="004E6997">
        <w:t>1</w:t>
      </w:r>
      <w:r w:rsidR="00806362">
        <w:t>18</w:t>
      </w:r>
    </w:p>
    <w:p w14:paraId="5777F311" w14:textId="77777777" w:rsidR="00234216" w:rsidRDefault="00234216" w:rsidP="00356932">
      <w:pPr>
        <w:pStyle w:val="BodyText"/>
        <w:ind w:left="0" w:right="1264"/>
      </w:pPr>
    </w:p>
    <w:p w14:paraId="4E7E1CAD" w14:textId="3E721B87" w:rsidR="00234216" w:rsidRPr="00356932" w:rsidRDefault="00234216" w:rsidP="00356932">
      <w:pPr>
        <w:pStyle w:val="BodyText"/>
        <w:ind w:left="0" w:right="1264"/>
        <w:sectPr w:rsidR="00234216" w:rsidRPr="00356932" w:rsidSect="00356932">
          <w:pgSz w:w="12240" w:h="15840"/>
          <w:pgMar w:top="214" w:right="140" w:bottom="1000" w:left="580" w:header="0" w:footer="801" w:gutter="0"/>
          <w:cols w:space="720"/>
        </w:sectPr>
      </w:pPr>
    </w:p>
    <w:p w14:paraId="19016209" w14:textId="77777777" w:rsidR="004B0CC0" w:rsidRDefault="007B07D7" w:rsidP="0024610F">
      <w:pPr>
        <w:tabs>
          <w:tab w:val="left" w:pos="2050"/>
        </w:tabs>
        <w:spacing w:before="78" w:line="242" w:lineRule="auto"/>
        <w:ind w:left="860" w:right="6411"/>
        <w:rPr>
          <w:b/>
          <w:w w:val="99"/>
          <w:sz w:val="28"/>
        </w:rPr>
      </w:pPr>
      <w:r>
        <w:rPr>
          <w:b/>
          <w:sz w:val="28"/>
          <w:u w:val="single"/>
        </w:rPr>
        <w:lastRenderedPageBreak/>
        <w:t>Scheduling</w:t>
      </w:r>
      <w:r>
        <w:rPr>
          <w:b/>
          <w:spacing w:val="-24"/>
          <w:sz w:val="28"/>
          <w:u w:val="single"/>
        </w:rPr>
        <w:t xml:space="preserve"> </w:t>
      </w:r>
      <w:r>
        <w:rPr>
          <w:b/>
          <w:sz w:val="28"/>
          <w:u w:val="single"/>
        </w:rPr>
        <w:t>Procedures/Timeline</w:t>
      </w:r>
    </w:p>
    <w:p w14:paraId="571EFCBA" w14:textId="3ED590B2" w:rsidR="00210B43" w:rsidRDefault="004B0CC0" w:rsidP="00233330">
      <w:pPr>
        <w:tabs>
          <w:tab w:val="left" w:pos="2050"/>
        </w:tabs>
        <w:spacing w:before="78" w:line="242" w:lineRule="auto"/>
        <w:ind w:left="1980" w:right="6411" w:hanging="1120"/>
      </w:pPr>
      <w:r>
        <w:t>J</w:t>
      </w:r>
      <w:r w:rsidR="007B07D7">
        <w:t>anuary</w:t>
      </w:r>
      <w:r w:rsidR="007B07D7">
        <w:rPr>
          <w:spacing w:val="-3"/>
        </w:rPr>
        <w:t xml:space="preserve"> </w:t>
      </w:r>
      <w:r>
        <w:t>-</w:t>
      </w:r>
      <w:r>
        <w:tab/>
      </w:r>
      <w:r w:rsidR="007B07D7">
        <w:t>Curriculum</w:t>
      </w:r>
      <w:r w:rsidR="007B07D7">
        <w:rPr>
          <w:spacing w:val="-4"/>
        </w:rPr>
        <w:t xml:space="preserve"> </w:t>
      </w:r>
      <w:r w:rsidR="007B07D7">
        <w:t>Guide</w:t>
      </w:r>
      <w:r w:rsidR="007B07D7">
        <w:rPr>
          <w:spacing w:val="-3"/>
        </w:rPr>
        <w:t xml:space="preserve"> </w:t>
      </w:r>
      <w:r w:rsidR="007B07D7">
        <w:t>Announced Student Class Meetings</w:t>
      </w:r>
      <w:r w:rsidR="007B07D7">
        <w:rPr>
          <w:spacing w:val="-6"/>
        </w:rPr>
        <w:t xml:space="preserve"> </w:t>
      </w:r>
      <w:r w:rsidR="007B07D7">
        <w:t>Begin</w:t>
      </w:r>
    </w:p>
    <w:p w14:paraId="5AD26148" w14:textId="4D009E8B" w:rsidR="00210B43" w:rsidRDefault="007B07D7" w:rsidP="00233330">
      <w:pPr>
        <w:pStyle w:val="BodyText"/>
        <w:spacing w:line="274" w:lineRule="exact"/>
        <w:ind w:left="2055" w:hanging="75"/>
      </w:pPr>
      <w:r>
        <w:t>Students Submit Course Requests</w:t>
      </w:r>
    </w:p>
    <w:p w14:paraId="53EAEEB5" w14:textId="77777777" w:rsidR="00210B43" w:rsidRDefault="00210B43">
      <w:pPr>
        <w:pStyle w:val="BodyText"/>
        <w:spacing w:before="10"/>
        <w:ind w:left="0"/>
        <w:rPr>
          <w:sz w:val="23"/>
        </w:rPr>
      </w:pPr>
    </w:p>
    <w:p w14:paraId="76D470A4" w14:textId="77777777" w:rsidR="00210B43" w:rsidRDefault="007B07D7">
      <w:pPr>
        <w:pStyle w:val="BodyText"/>
        <w:ind w:left="1968" w:right="5953" w:hanging="1109"/>
      </w:pPr>
      <w:r>
        <w:t>February - Student Course Requests Entered Student/Counselor Meetings Begin</w:t>
      </w:r>
    </w:p>
    <w:p w14:paraId="4EF22A14" w14:textId="77777777" w:rsidR="00210B43" w:rsidRDefault="00210B43">
      <w:pPr>
        <w:pStyle w:val="BodyText"/>
        <w:spacing w:before="1"/>
        <w:ind w:left="0"/>
      </w:pPr>
    </w:p>
    <w:p w14:paraId="3B452DB0" w14:textId="77777777" w:rsidR="00210B43" w:rsidRDefault="007B07D7">
      <w:pPr>
        <w:pStyle w:val="BodyText"/>
        <w:tabs>
          <w:tab w:val="left" w:pos="1963"/>
        </w:tabs>
        <w:ind w:left="860"/>
      </w:pPr>
      <w:r>
        <w:t>March -</w:t>
      </w:r>
      <w:r>
        <w:tab/>
        <w:t>BHS Master Schedule</w:t>
      </w:r>
      <w:r>
        <w:rPr>
          <w:spacing w:val="-2"/>
        </w:rPr>
        <w:t xml:space="preserve"> </w:t>
      </w:r>
      <w:r>
        <w:t>Set</w:t>
      </w:r>
    </w:p>
    <w:p w14:paraId="67F68C68" w14:textId="77777777" w:rsidR="00210B43" w:rsidRDefault="007B07D7">
      <w:pPr>
        <w:pStyle w:val="BodyText"/>
        <w:spacing w:before="2"/>
        <w:ind w:left="1949"/>
      </w:pPr>
      <w:r>
        <w:t>Student Scheduling Conflicts Discussions</w:t>
      </w:r>
    </w:p>
    <w:p w14:paraId="787558F4" w14:textId="77777777" w:rsidR="00210B43" w:rsidRDefault="00210B43">
      <w:pPr>
        <w:pStyle w:val="BodyText"/>
        <w:spacing w:before="10"/>
        <w:ind w:left="0"/>
        <w:rPr>
          <w:sz w:val="23"/>
        </w:rPr>
      </w:pPr>
    </w:p>
    <w:p w14:paraId="48E28D6A" w14:textId="0408FF68" w:rsidR="00210B43" w:rsidRDefault="007B07D7">
      <w:pPr>
        <w:pStyle w:val="BodyText"/>
        <w:tabs>
          <w:tab w:val="left" w:pos="1901"/>
        </w:tabs>
        <w:ind w:left="860"/>
      </w:pPr>
      <w:r>
        <w:t>May</w:t>
      </w:r>
      <w:r>
        <w:rPr>
          <w:spacing w:val="-2"/>
        </w:rPr>
        <w:t xml:space="preserve"> </w:t>
      </w:r>
      <w:r>
        <w:t>-</w:t>
      </w:r>
      <w:r>
        <w:tab/>
      </w:r>
      <w:r w:rsidR="007A0E67">
        <w:t xml:space="preserve"> </w:t>
      </w:r>
      <w:r>
        <w:t>Student Scheduling Complete/ Parent Signature</w:t>
      </w:r>
      <w:r>
        <w:rPr>
          <w:spacing w:val="-1"/>
        </w:rPr>
        <w:t xml:space="preserve"> </w:t>
      </w:r>
      <w:r>
        <w:t>Required</w:t>
      </w:r>
    </w:p>
    <w:p w14:paraId="3657F041" w14:textId="77777777" w:rsidR="00210B43" w:rsidRDefault="00210B43">
      <w:pPr>
        <w:pStyle w:val="BodyText"/>
        <w:spacing w:before="11"/>
        <w:ind w:left="0"/>
        <w:rPr>
          <w:sz w:val="23"/>
        </w:rPr>
      </w:pPr>
    </w:p>
    <w:p w14:paraId="66A8B1CC" w14:textId="6A3DB9EA" w:rsidR="00210B43" w:rsidRDefault="007B07D7">
      <w:pPr>
        <w:pStyle w:val="BodyText"/>
        <w:ind w:left="860" w:right="1264"/>
      </w:pPr>
      <w:r>
        <w:t xml:space="preserve">At Batesville High School, our students drive the course schedule. After a class meeting regarding scheduling, student submit </w:t>
      </w:r>
      <w:proofErr w:type="gramStart"/>
      <w:r>
        <w:t>requests</w:t>
      </w:r>
      <w:proofErr w:type="gramEnd"/>
      <w:r>
        <w:t xml:space="preserve"> and those requests will be entered into the computer. A master schedule is not completed until requests from students are formulated into data to complete the best master schedule for our students. After a master schedule is complete, student schedules are formulated. All students in grades 9-11 will meet individually with a </w:t>
      </w:r>
      <w:r w:rsidR="0024610F">
        <w:t>school</w:t>
      </w:r>
      <w:r>
        <w:t xml:space="preserve"> counselor to finalize each schedule. Final schedules will be signed by parents/guardians for final approval.</w:t>
      </w:r>
    </w:p>
    <w:p w14:paraId="70B9C42F" w14:textId="77777777" w:rsidR="00210B43" w:rsidRDefault="00210B43">
      <w:pPr>
        <w:pStyle w:val="BodyText"/>
        <w:spacing w:before="2"/>
        <w:ind w:left="0"/>
        <w:rPr>
          <w:sz w:val="28"/>
        </w:rPr>
      </w:pPr>
    </w:p>
    <w:p w14:paraId="21A8408D" w14:textId="77777777" w:rsidR="00210B43" w:rsidRDefault="007B07D7">
      <w:pPr>
        <w:pStyle w:val="Heading2"/>
        <w:ind w:left="860"/>
      </w:pPr>
      <w:r>
        <w:rPr>
          <w:u w:val="single"/>
        </w:rPr>
        <w:t>Schedule Change Policy</w:t>
      </w:r>
    </w:p>
    <w:p w14:paraId="4EC13644" w14:textId="77777777" w:rsidR="00210B43" w:rsidRDefault="007B07D7">
      <w:pPr>
        <w:pStyle w:val="BodyText"/>
        <w:spacing w:before="2"/>
        <w:ind w:left="860" w:right="1361"/>
      </w:pPr>
      <w:r>
        <w:t xml:space="preserve">Students make course selections for the entire school year and are expected to </w:t>
      </w:r>
      <w:proofErr w:type="gramStart"/>
      <w:r>
        <w:t>give careful consideration to</w:t>
      </w:r>
      <w:proofErr w:type="gramEnd"/>
      <w:r>
        <w:t xml:space="preserve"> course selections when they are made during the scheduling period. After students register for classes, teachers will be hired and teacher schedules established based upon selections made by students. Students will be able to review their schedules in May prior to the Schedule Change Deadline. Once a student’s schedule has been prepared, changes may be made until the end of the school year.</w:t>
      </w:r>
    </w:p>
    <w:p w14:paraId="654BAEC2" w14:textId="77777777" w:rsidR="00210B43" w:rsidRDefault="00210B43">
      <w:pPr>
        <w:pStyle w:val="BodyText"/>
        <w:spacing w:before="1"/>
        <w:ind w:left="0"/>
      </w:pPr>
    </w:p>
    <w:p w14:paraId="237C4370" w14:textId="096E5111" w:rsidR="00210B43" w:rsidRPr="00BD5246" w:rsidRDefault="001E60D9" w:rsidP="001E60D9">
      <w:pPr>
        <w:pStyle w:val="BodyText"/>
        <w:spacing w:line="237" w:lineRule="auto"/>
        <w:ind w:right="180"/>
        <w:rPr>
          <w:b/>
        </w:rPr>
      </w:pPr>
      <w:r>
        <w:rPr>
          <w:b/>
        </w:rPr>
        <w:t xml:space="preserve">        </w:t>
      </w:r>
      <w:r w:rsidR="007B07D7" w:rsidRPr="00BD5246">
        <w:rPr>
          <w:b/>
        </w:rPr>
        <w:t xml:space="preserve">Change after the conclusion of the school year may be made </w:t>
      </w:r>
      <w:r w:rsidR="007B07D7" w:rsidRPr="00BD5246">
        <w:rPr>
          <w:b/>
          <w:u w:val="single"/>
        </w:rPr>
        <w:t>only</w:t>
      </w:r>
      <w:r w:rsidR="007B07D7" w:rsidRPr="00BD5246">
        <w:rPr>
          <w:b/>
        </w:rPr>
        <w:t xml:space="preserve"> under the</w:t>
      </w:r>
      <w:r>
        <w:rPr>
          <w:b/>
        </w:rPr>
        <w:t xml:space="preserve"> </w:t>
      </w:r>
      <w:r w:rsidR="007B07D7" w:rsidRPr="00BD5246">
        <w:rPr>
          <w:b/>
        </w:rPr>
        <w:t>following conditions:</w:t>
      </w:r>
    </w:p>
    <w:p w14:paraId="7133D5EF" w14:textId="77777777" w:rsidR="00210B43" w:rsidRDefault="007B07D7">
      <w:pPr>
        <w:pStyle w:val="BodyText"/>
        <w:spacing w:before="2"/>
        <w:ind w:left="860"/>
      </w:pPr>
      <w:r>
        <w:t>*</w:t>
      </w:r>
      <w:proofErr w:type="gramStart"/>
      <w:r>
        <w:t>need</w:t>
      </w:r>
      <w:proofErr w:type="gramEnd"/>
      <w:r>
        <w:t xml:space="preserve"> to meet high school graduation requirements</w:t>
      </w:r>
    </w:p>
    <w:p w14:paraId="6CA31F24" w14:textId="77777777" w:rsidR="00210B43" w:rsidRDefault="007B07D7">
      <w:pPr>
        <w:pStyle w:val="BodyText"/>
        <w:spacing w:before="2" w:line="280" w:lineRule="exact"/>
        <w:ind w:left="860"/>
      </w:pPr>
      <w:r>
        <w:t>*</w:t>
      </w:r>
      <w:proofErr w:type="gramStart"/>
      <w:r>
        <w:t>need</w:t>
      </w:r>
      <w:proofErr w:type="gramEnd"/>
      <w:r>
        <w:t xml:space="preserve"> to meet college entrance requirements</w:t>
      </w:r>
    </w:p>
    <w:p w14:paraId="48EEA8E1" w14:textId="77777777" w:rsidR="00210B43" w:rsidRDefault="007B07D7">
      <w:pPr>
        <w:pStyle w:val="BodyText"/>
        <w:spacing w:line="280" w:lineRule="exact"/>
        <w:ind w:left="860"/>
      </w:pPr>
      <w:r>
        <w:t>*</w:t>
      </w:r>
      <w:proofErr w:type="gramStart"/>
      <w:r>
        <w:t>student</w:t>
      </w:r>
      <w:proofErr w:type="gramEnd"/>
      <w:r>
        <w:t xml:space="preserve"> is academically misplaced</w:t>
      </w:r>
    </w:p>
    <w:p w14:paraId="06D1A2DF" w14:textId="77777777" w:rsidR="00210B43" w:rsidRDefault="007B07D7">
      <w:pPr>
        <w:pStyle w:val="BodyText"/>
        <w:spacing w:before="2"/>
        <w:ind w:left="860"/>
      </w:pPr>
      <w:r>
        <w:t>*</w:t>
      </w:r>
      <w:proofErr w:type="gramStart"/>
      <w:r>
        <w:t>need</w:t>
      </w:r>
      <w:proofErr w:type="gramEnd"/>
      <w:r>
        <w:t xml:space="preserve"> to balance over-crowded classes</w:t>
      </w:r>
    </w:p>
    <w:p w14:paraId="33620467" w14:textId="77777777" w:rsidR="00210B43" w:rsidRDefault="007B07D7">
      <w:pPr>
        <w:pStyle w:val="BodyText"/>
        <w:spacing w:before="2" w:line="280" w:lineRule="exact"/>
        <w:ind w:left="860"/>
      </w:pPr>
      <w:r>
        <w:t>*</w:t>
      </w:r>
      <w:proofErr w:type="gramStart"/>
      <w:r>
        <w:t>an</w:t>
      </w:r>
      <w:proofErr w:type="gramEnd"/>
      <w:r>
        <w:t xml:space="preserve"> error in computer entry</w:t>
      </w:r>
    </w:p>
    <w:p w14:paraId="524FB085" w14:textId="77777777" w:rsidR="00210B43" w:rsidRDefault="007B07D7">
      <w:pPr>
        <w:pStyle w:val="BodyText"/>
        <w:spacing w:line="280" w:lineRule="exact"/>
        <w:ind w:left="860"/>
      </w:pPr>
      <w:r>
        <w:t>*</w:t>
      </w:r>
      <w:proofErr w:type="gramStart"/>
      <w:r>
        <w:t>late</w:t>
      </w:r>
      <w:proofErr w:type="gramEnd"/>
      <w:r>
        <w:t xml:space="preserve"> staff changes</w:t>
      </w:r>
    </w:p>
    <w:p w14:paraId="27B32233" w14:textId="77777777" w:rsidR="001E60D9" w:rsidRDefault="001E60D9">
      <w:pPr>
        <w:pStyle w:val="BodyText"/>
        <w:spacing w:line="280" w:lineRule="exact"/>
        <w:ind w:left="860"/>
      </w:pPr>
    </w:p>
    <w:p w14:paraId="41E16F48" w14:textId="7138E881" w:rsidR="001E60D9" w:rsidRPr="001E60D9" w:rsidRDefault="001E60D9" w:rsidP="001E60D9">
      <w:pPr>
        <w:pStyle w:val="BodyText"/>
        <w:spacing w:line="280" w:lineRule="exact"/>
        <w:rPr>
          <w:b/>
          <w:bCs/>
        </w:rPr>
      </w:pPr>
      <w:r>
        <w:t xml:space="preserve">         </w:t>
      </w:r>
      <w:r w:rsidRPr="001E60D9">
        <w:rPr>
          <w:b/>
          <w:bCs/>
        </w:rPr>
        <w:t>Schedule changes for an active semester will not be made after the first full week of that semester.</w:t>
      </w:r>
    </w:p>
    <w:p w14:paraId="5633B4A2" w14:textId="77777777" w:rsidR="00210B43" w:rsidRDefault="00210B43">
      <w:pPr>
        <w:pStyle w:val="BodyText"/>
        <w:spacing w:before="10"/>
        <w:ind w:left="0"/>
        <w:rPr>
          <w:sz w:val="23"/>
        </w:rPr>
      </w:pPr>
    </w:p>
    <w:p w14:paraId="63C85BF7" w14:textId="50E1297D" w:rsidR="00210B43" w:rsidRDefault="007B07D7" w:rsidP="00722835">
      <w:pPr>
        <w:pStyle w:val="BodyText"/>
        <w:ind w:left="860" w:right="1264"/>
      </w:pPr>
      <w:r>
        <w:t>Although course selections are made for the entire school year, a student may request a course selection change for second semester with parent approval through late November. Course selection changes will be made on a very limited basis, which meet criteria listed above.</w:t>
      </w:r>
      <w:r w:rsidR="00722835">
        <w:t xml:space="preserve"> </w:t>
      </w:r>
      <w:r>
        <w:t>Requested changes related to teacher assignments, lunch assignments, class periods, etc. will not be considered.</w:t>
      </w:r>
      <w:r w:rsidR="00722835">
        <w:t xml:space="preserve"> </w:t>
      </w:r>
      <w:r w:rsidR="003D73A7">
        <w:t xml:space="preserve">Schedule changes to add additional blocks of a </w:t>
      </w:r>
      <w:r w:rsidR="005D132C">
        <w:t>work-based</w:t>
      </w:r>
      <w:r w:rsidR="003D73A7">
        <w:t xml:space="preserve"> learning program at the semester do not meet the policy.</w:t>
      </w:r>
      <w:r w:rsidR="003D73A7" w:rsidRPr="003D73A7">
        <w:t xml:space="preserve"> </w:t>
      </w:r>
      <w:r w:rsidR="003D73A7">
        <w:t>The BHS administration reserves the right to make schedule changes based upon legitimate student needs.</w:t>
      </w:r>
    </w:p>
    <w:p w14:paraId="7401FE32" w14:textId="77777777" w:rsidR="00722835" w:rsidRDefault="00722835"/>
    <w:p w14:paraId="711E3502" w14:textId="42BC7FE9" w:rsidR="00722835" w:rsidRPr="00722835" w:rsidRDefault="00722835" w:rsidP="00722835">
      <w:pPr>
        <w:ind w:left="720" w:right="720" w:hanging="720"/>
        <w:rPr>
          <w:color w:val="FF0000"/>
        </w:rPr>
        <w:sectPr w:rsidR="00722835" w:rsidRPr="00722835" w:rsidSect="00681C98">
          <w:footerReference w:type="default" r:id="rId11"/>
          <w:pgSz w:w="12240" w:h="15840"/>
          <w:pgMar w:top="163" w:right="140" w:bottom="540" w:left="580" w:header="0" w:footer="345" w:gutter="0"/>
          <w:pgNumType w:start="3"/>
          <w:cols w:space="720"/>
        </w:sectPr>
      </w:pPr>
      <w:r w:rsidRPr="00722835">
        <w:rPr>
          <w:color w:val="FF0000"/>
        </w:rPr>
        <w:tab/>
      </w:r>
      <w:r w:rsidRPr="001975F1">
        <w:t xml:space="preserve">Ivy Tech Courses follow the same schedule change policy as BHS classes. This </w:t>
      </w:r>
      <w:proofErr w:type="gramStart"/>
      <w:r w:rsidRPr="001975F1">
        <w:t>includes:</w:t>
      </w:r>
      <w:proofErr w:type="gramEnd"/>
      <w:r w:rsidRPr="001975F1">
        <w:t xml:space="preserve"> Dual Credit courses, Dual Enrollment courses, Virtual courses, Fully Online courses, and any Block Off for College Courses. Ivy Tech courses cannot be dropped or withdrawn from without prior approval from the BHS guidance office/administrators. </w:t>
      </w:r>
      <w:r w:rsidRPr="00D95E67">
        <w:rPr>
          <w:b/>
          <w:bCs/>
          <w:i/>
          <w:iCs/>
        </w:rPr>
        <w:t>Note: Permission to drop or withdrawal from a BHS class or an Ivy Tech course is not commonly approved.</w:t>
      </w:r>
      <w:r w:rsidRPr="001975F1">
        <w:t xml:space="preserve"> </w:t>
      </w:r>
    </w:p>
    <w:p w14:paraId="1624C12D" w14:textId="77777777" w:rsidR="00210B43" w:rsidRDefault="007B07D7">
      <w:pPr>
        <w:pStyle w:val="BodyText"/>
        <w:spacing w:before="12"/>
        <w:ind w:left="0"/>
        <w:rPr>
          <w:rFonts w:ascii="CenturyGothic-BoldItalic"/>
          <w:b/>
          <w:i/>
          <w:sz w:val="12"/>
        </w:rPr>
      </w:pPr>
      <w:r>
        <w:rPr>
          <w:noProof/>
        </w:rPr>
        <w:lastRenderedPageBreak/>
        <w:drawing>
          <wp:anchor distT="0" distB="0" distL="0" distR="0" simplePos="0" relativeHeight="251643392" behindDoc="0" locked="0" layoutInCell="1" allowOverlap="1" wp14:anchorId="195F18FA" wp14:editId="704DFE51">
            <wp:simplePos x="0" y="0"/>
            <wp:positionH relativeFrom="page">
              <wp:posOffset>2971800</wp:posOffset>
            </wp:positionH>
            <wp:positionV relativeFrom="paragraph">
              <wp:posOffset>125933</wp:posOffset>
            </wp:positionV>
            <wp:extent cx="1699132" cy="582739"/>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699132" cy="582739"/>
                    </a:xfrm>
                    <a:prstGeom prst="rect">
                      <a:avLst/>
                    </a:prstGeom>
                  </pic:spPr>
                </pic:pic>
              </a:graphicData>
            </a:graphic>
          </wp:anchor>
        </w:drawing>
      </w:r>
    </w:p>
    <w:p w14:paraId="1B138EFA" w14:textId="77777777" w:rsidR="00210B43" w:rsidRDefault="00210B43">
      <w:pPr>
        <w:pStyle w:val="BodyText"/>
        <w:spacing w:before="9"/>
        <w:ind w:left="0"/>
        <w:rPr>
          <w:rFonts w:ascii="CenturyGothic-BoldItalic"/>
          <w:b/>
          <w:i/>
          <w:sz w:val="16"/>
        </w:rPr>
      </w:pPr>
    </w:p>
    <w:tbl>
      <w:tblPr>
        <w:tblW w:w="0" w:type="auto"/>
        <w:tblInd w:w="2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
        <w:gridCol w:w="1320"/>
        <w:gridCol w:w="4517"/>
        <w:gridCol w:w="202"/>
      </w:tblGrid>
      <w:tr w:rsidR="00210B43" w14:paraId="32E47CB3" w14:textId="77777777">
        <w:trPr>
          <w:trHeight w:val="479"/>
        </w:trPr>
        <w:tc>
          <w:tcPr>
            <w:tcW w:w="350" w:type="dxa"/>
            <w:vMerge w:val="restart"/>
            <w:tcBorders>
              <w:top w:val="nil"/>
              <w:left w:val="nil"/>
            </w:tcBorders>
          </w:tcPr>
          <w:p w14:paraId="5860C610" w14:textId="77777777" w:rsidR="00210B43" w:rsidRDefault="00210B43">
            <w:pPr>
              <w:pStyle w:val="TableParagraph"/>
              <w:spacing w:before="0"/>
              <w:ind w:left="0"/>
              <w:rPr>
                <w:rFonts w:ascii="Times New Roman"/>
                <w:sz w:val="18"/>
              </w:rPr>
            </w:pPr>
          </w:p>
        </w:tc>
        <w:tc>
          <w:tcPr>
            <w:tcW w:w="5837" w:type="dxa"/>
            <w:gridSpan w:val="2"/>
          </w:tcPr>
          <w:p w14:paraId="139B4B53" w14:textId="77777777" w:rsidR="00210B43" w:rsidRDefault="007B07D7">
            <w:pPr>
              <w:pStyle w:val="TableParagraph"/>
              <w:spacing w:before="18" w:line="230" w:lineRule="atLeast"/>
              <w:ind w:right="591"/>
              <w:rPr>
                <w:rFonts w:ascii="Arial"/>
                <w:i/>
                <w:sz w:val="20"/>
              </w:rPr>
            </w:pPr>
            <w:r>
              <w:rPr>
                <w:rFonts w:ascii="Arial"/>
                <w:i/>
                <w:sz w:val="20"/>
              </w:rPr>
              <w:t>Effective beginning with students who enter high school in 2012-13 school year (class of 2016).</w:t>
            </w:r>
          </w:p>
        </w:tc>
        <w:tc>
          <w:tcPr>
            <w:tcW w:w="202" w:type="dxa"/>
            <w:vMerge w:val="restart"/>
            <w:tcBorders>
              <w:top w:val="nil"/>
              <w:right w:val="nil"/>
            </w:tcBorders>
          </w:tcPr>
          <w:p w14:paraId="47A57E20" w14:textId="77777777" w:rsidR="00210B43" w:rsidRDefault="00210B43">
            <w:pPr>
              <w:pStyle w:val="TableParagraph"/>
              <w:spacing w:before="0"/>
              <w:ind w:left="0"/>
              <w:rPr>
                <w:rFonts w:ascii="Times New Roman"/>
                <w:sz w:val="18"/>
              </w:rPr>
            </w:pPr>
          </w:p>
        </w:tc>
      </w:tr>
      <w:tr w:rsidR="00210B43" w14:paraId="5AEE81B7" w14:textId="77777777">
        <w:trPr>
          <w:trHeight w:val="76"/>
        </w:trPr>
        <w:tc>
          <w:tcPr>
            <w:tcW w:w="350" w:type="dxa"/>
            <w:vMerge/>
            <w:tcBorders>
              <w:top w:val="nil"/>
              <w:left w:val="nil"/>
            </w:tcBorders>
          </w:tcPr>
          <w:p w14:paraId="0290A829" w14:textId="77777777" w:rsidR="00210B43" w:rsidRDefault="00210B43">
            <w:pPr>
              <w:rPr>
                <w:sz w:val="2"/>
                <w:szCs w:val="2"/>
              </w:rPr>
            </w:pPr>
          </w:p>
        </w:tc>
        <w:tc>
          <w:tcPr>
            <w:tcW w:w="5837" w:type="dxa"/>
            <w:gridSpan w:val="2"/>
            <w:tcBorders>
              <w:top w:val="nil"/>
              <w:left w:val="nil"/>
              <w:bottom w:val="nil"/>
              <w:right w:val="nil"/>
            </w:tcBorders>
            <w:shd w:val="clear" w:color="auto" w:fill="000000"/>
          </w:tcPr>
          <w:p w14:paraId="028FEB2A" w14:textId="77777777" w:rsidR="00210B43" w:rsidRDefault="00210B43">
            <w:pPr>
              <w:pStyle w:val="TableParagraph"/>
              <w:spacing w:before="0"/>
              <w:ind w:left="0"/>
              <w:rPr>
                <w:rFonts w:ascii="Times New Roman"/>
                <w:sz w:val="2"/>
              </w:rPr>
            </w:pPr>
          </w:p>
        </w:tc>
        <w:tc>
          <w:tcPr>
            <w:tcW w:w="202" w:type="dxa"/>
            <w:vMerge/>
            <w:tcBorders>
              <w:top w:val="nil"/>
              <w:right w:val="nil"/>
            </w:tcBorders>
          </w:tcPr>
          <w:p w14:paraId="663D5B90" w14:textId="77777777" w:rsidR="00210B43" w:rsidRDefault="00210B43">
            <w:pPr>
              <w:rPr>
                <w:sz w:val="2"/>
                <w:szCs w:val="2"/>
              </w:rPr>
            </w:pPr>
          </w:p>
        </w:tc>
      </w:tr>
      <w:tr w:rsidR="00210B43" w14:paraId="3075E63C" w14:textId="77777777">
        <w:trPr>
          <w:trHeight w:val="508"/>
        </w:trPr>
        <w:tc>
          <w:tcPr>
            <w:tcW w:w="6389" w:type="dxa"/>
            <w:gridSpan w:val="4"/>
            <w:tcBorders>
              <w:top w:val="nil"/>
              <w:left w:val="nil"/>
              <w:bottom w:val="single" w:sz="4" w:space="0" w:color="FFFFFF"/>
              <w:right w:val="nil"/>
            </w:tcBorders>
            <w:shd w:val="clear" w:color="auto" w:fill="000000"/>
          </w:tcPr>
          <w:p w14:paraId="0AF33CF3" w14:textId="77777777" w:rsidR="00210B43" w:rsidRDefault="007B07D7">
            <w:pPr>
              <w:pStyle w:val="TableParagraph"/>
              <w:spacing w:before="115"/>
              <w:ind w:left="1324"/>
              <w:rPr>
                <w:rFonts w:ascii="Arial"/>
                <w:b/>
                <w:sz w:val="24"/>
              </w:rPr>
            </w:pPr>
            <w:r>
              <w:rPr>
                <w:rFonts w:ascii="Arial"/>
                <w:b/>
                <w:color w:val="FFFFFF"/>
                <w:sz w:val="24"/>
              </w:rPr>
              <w:t>Course and Credit Requirements</w:t>
            </w:r>
          </w:p>
        </w:tc>
      </w:tr>
      <w:tr w:rsidR="00210B43" w14:paraId="1ABD41ED" w14:textId="77777777">
        <w:trPr>
          <w:trHeight w:val="278"/>
        </w:trPr>
        <w:tc>
          <w:tcPr>
            <w:tcW w:w="1670" w:type="dxa"/>
            <w:gridSpan w:val="2"/>
            <w:vMerge w:val="restart"/>
            <w:tcBorders>
              <w:top w:val="single" w:sz="4" w:space="0" w:color="FFFFFF"/>
            </w:tcBorders>
          </w:tcPr>
          <w:p w14:paraId="360E48DD" w14:textId="77777777" w:rsidR="00210B43" w:rsidRDefault="007B07D7">
            <w:pPr>
              <w:pStyle w:val="TableParagraph"/>
              <w:spacing w:before="0"/>
              <w:rPr>
                <w:rFonts w:ascii="Arial"/>
                <w:b/>
                <w:sz w:val="24"/>
              </w:rPr>
            </w:pPr>
            <w:r>
              <w:rPr>
                <w:rFonts w:ascii="Arial"/>
                <w:b/>
                <w:sz w:val="24"/>
              </w:rPr>
              <w:t>English/</w:t>
            </w:r>
          </w:p>
          <w:p w14:paraId="5D0E218C" w14:textId="77777777" w:rsidR="00210B43" w:rsidRDefault="007B07D7">
            <w:pPr>
              <w:pStyle w:val="TableParagraph"/>
              <w:spacing w:before="8" w:line="274" w:lineRule="exact"/>
              <w:ind w:right="396"/>
              <w:rPr>
                <w:rFonts w:ascii="Arial"/>
                <w:b/>
                <w:sz w:val="24"/>
              </w:rPr>
            </w:pPr>
            <w:r>
              <w:rPr>
                <w:rFonts w:ascii="Arial"/>
                <w:b/>
                <w:sz w:val="24"/>
              </w:rPr>
              <w:t>Language Arts</w:t>
            </w:r>
          </w:p>
        </w:tc>
        <w:tc>
          <w:tcPr>
            <w:tcW w:w="4719" w:type="dxa"/>
            <w:gridSpan w:val="2"/>
            <w:tcBorders>
              <w:top w:val="single" w:sz="4" w:space="0" w:color="FFFFFF"/>
            </w:tcBorders>
            <w:shd w:val="clear" w:color="auto" w:fill="D9D9D9"/>
          </w:tcPr>
          <w:p w14:paraId="0229DAD8" w14:textId="77777777" w:rsidR="00210B43" w:rsidRDefault="007B07D7">
            <w:pPr>
              <w:pStyle w:val="TableParagraph"/>
              <w:spacing w:before="0" w:line="258" w:lineRule="exact"/>
              <w:rPr>
                <w:rFonts w:ascii="Arial"/>
                <w:b/>
                <w:sz w:val="24"/>
              </w:rPr>
            </w:pPr>
            <w:r>
              <w:rPr>
                <w:rFonts w:ascii="Arial"/>
                <w:b/>
                <w:sz w:val="24"/>
              </w:rPr>
              <w:t>8 credits</w:t>
            </w:r>
          </w:p>
        </w:tc>
      </w:tr>
      <w:tr w:rsidR="00210B43" w14:paraId="3BD0A226" w14:textId="77777777">
        <w:trPr>
          <w:trHeight w:val="542"/>
        </w:trPr>
        <w:tc>
          <w:tcPr>
            <w:tcW w:w="1670" w:type="dxa"/>
            <w:gridSpan w:val="2"/>
            <w:vMerge/>
            <w:tcBorders>
              <w:top w:val="nil"/>
            </w:tcBorders>
          </w:tcPr>
          <w:p w14:paraId="6996D014" w14:textId="77777777" w:rsidR="00210B43" w:rsidRDefault="00210B43">
            <w:pPr>
              <w:rPr>
                <w:sz w:val="2"/>
                <w:szCs w:val="2"/>
              </w:rPr>
            </w:pPr>
          </w:p>
        </w:tc>
        <w:tc>
          <w:tcPr>
            <w:tcW w:w="4719" w:type="dxa"/>
            <w:gridSpan w:val="2"/>
          </w:tcPr>
          <w:p w14:paraId="59B97BD6" w14:textId="77777777" w:rsidR="00210B43" w:rsidRDefault="007B07D7">
            <w:pPr>
              <w:pStyle w:val="TableParagraph"/>
              <w:spacing w:before="38"/>
              <w:ind w:right="621"/>
              <w:rPr>
                <w:rFonts w:ascii="Arial"/>
                <w:sz w:val="20"/>
              </w:rPr>
            </w:pPr>
            <w:r>
              <w:rPr>
                <w:rFonts w:ascii="Arial"/>
                <w:sz w:val="20"/>
              </w:rPr>
              <w:t>Including a balance of literature, composition and speech.</w:t>
            </w:r>
          </w:p>
        </w:tc>
      </w:tr>
      <w:tr w:rsidR="00210B43" w14:paraId="2BEF4CFE" w14:textId="77777777">
        <w:trPr>
          <w:trHeight w:val="271"/>
        </w:trPr>
        <w:tc>
          <w:tcPr>
            <w:tcW w:w="1670" w:type="dxa"/>
            <w:gridSpan w:val="2"/>
            <w:vMerge w:val="restart"/>
          </w:tcPr>
          <w:p w14:paraId="4DE96ABD" w14:textId="77777777" w:rsidR="00210B43" w:rsidRDefault="007B07D7">
            <w:pPr>
              <w:pStyle w:val="TableParagraph"/>
              <w:spacing w:before="0" w:line="274" w:lineRule="exact"/>
              <w:rPr>
                <w:rFonts w:ascii="Arial"/>
                <w:b/>
                <w:sz w:val="24"/>
              </w:rPr>
            </w:pPr>
            <w:r>
              <w:rPr>
                <w:rFonts w:ascii="Arial"/>
                <w:b/>
                <w:sz w:val="24"/>
              </w:rPr>
              <w:t>Mathematics</w:t>
            </w:r>
          </w:p>
        </w:tc>
        <w:tc>
          <w:tcPr>
            <w:tcW w:w="4719" w:type="dxa"/>
            <w:gridSpan w:val="2"/>
            <w:shd w:val="clear" w:color="auto" w:fill="E0E0E0"/>
          </w:tcPr>
          <w:p w14:paraId="0EB0B3D3" w14:textId="77777777" w:rsidR="00210B43" w:rsidRDefault="007B07D7">
            <w:pPr>
              <w:pStyle w:val="TableParagraph"/>
              <w:spacing w:before="0" w:line="251" w:lineRule="exact"/>
              <w:rPr>
                <w:rFonts w:ascii="Arial"/>
                <w:b/>
                <w:sz w:val="20"/>
              </w:rPr>
            </w:pPr>
            <w:r>
              <w:rPr>
                <w:rFonts w:ascii="Arial"/>
                <w:b/>
                <w:sz w:val="24"/>
              </w:rPr>
              <w:t xml:space="preserve">6 credits </w:t>
            </w:r>
            <w:r>
              <w:rPr>
                <w:rFonts w:ascii="Arial"/>
                <w:b/>
                <w:sz w:val="20"/>
              </w:rPr>
              <w:t>(in grades 9-12)</w:t>
            </w:r>
          </w:p>
        </w:tc>
      </w:tr>
      <w:tr w:rsidR="00210B43" w14:paraId="741D5DB6" w14:textId="77777777">
        <w:trPr>
          <w:trHeight w:val="969"/>
        </w:trPr>
        <w:tc>
          <w:tcPr>
            <w:tcW w:w="1670" w:type="dxa"/>
            <w:gridSpan w:val="2"/>
            <w:vMerge/>
            <w:tcBorders>
              <w:top w:val="nil"/>
            </w:tcBorders>
          </w:tcPr>
          <w:p w14:paraId="16696D9D" w14:textId="77777777" w:rsidR="00210B43" w:rsidRDefault="00210B43">
            <w:pPr>
              <w:rPr>
                <w:sz w:val="2"/>
                <w:szCs w:val="2"/>
              </w:rPr>
            </w:pPr>
          </w:p>
        </w:tc>
        <w:tc>
          <w:tcPr>
            <w:tcW w:w="4719" w:type="dxa"/>
            <w:gridSpan w:val="2"/>
          </w:tcPr>
          <w:p w14:paraId="659EE27F" w14:textId="77777777" w:rsidR="00210B43" w:rsidRDefault="007B07D7">
            <w:pPr>
              <w:pStyle w:val="TableParagraph"/>
              <w:spacing w:before="0"/>
              <w:ind w:left="101" w:right="2820" w:firstLine="9"/>
              <w:rPr>
                <w:rFonts w:ascii="Arial"/>
                <w:sz w:val="20"/>
              </w:rPr>
            </w:pPr>
            <w:r>
              <w:rPr>
                <w:rFonts w:ascii="Arial"/>
                <w:sz w:val="20"/>
              </w:rPr>
              <w:t>2 credits: Algebra I 2 credits: Geometry 2 credits: Algebra</w:t>
            </w:r>
            <w:r>
              <w:rPr>
                <w:rFonts w:ascii="Arial"/>
                <w:spacing w:val="3"/>
                <w:sz w:val="20"/>
              </w:rPr>
              <w:t xml:space="preserve"> </w:t>
            </w:r>
            <w:r>
              <w:rPr>
                <w:rFonts w:ascii="Arial"/>
                <w:sz w:val="20"/>
              </w:rPr>
              <w:t>II</w:t>
            </w:r>
          </w:p>
          <w:p w14:paraId="1B640066" w14:textId="77777777" w:rsidR="00210B43" w:rsidRDefault="007B07D7">
            <w:pPr>
              <w:pStyle w:val="TableParagraph"/>
              <w:spacing w:before="3"/>
              <w:ind w:left="43"/>
              <w:rPr>
                <w:rFonts w:ascii="Arial"/>
                <w:i/>
                <w:sz w:val="12"/>
              </w:rPr>
            </w:pPr>
            <w:r>
              <w:rPr>
                <w:rFonts w:ascii="Arial"/>
                <w:i/>
                <w:sz w:val="12"/>
              </w:rPr>
              <w:t>Or complete Integrated Math I, II, and III for 6 credits.</w:t>
            </w:r>
          </w:p>
          <w:p w14:paraId="66700FDC" w14:textId="77777777" w:rsidR="00210B43" w:rsidRDefault="007B07D7">
            <w:pPr>
              <w:pStyle w:val="TableParagraph"/>
              <w:spacing w:before="2" w:line="116" w:lineRule="exact"/>
              <w:ind w:left="43"/>
              <w:rPr>
                <w:rFonts w:ascii="Arial"/>
                <w:i/>
                <w:sz w:val="12"/>
              </w:rPr>
            </w:pPr>
            <w:r>
              <w:rPr>
                <w:rFonts w:ascii="Arial"/>
                <w:i/>
                <w:sz w:val="12"/>
              </w:rPr>
              <w:t>Students must take a math or quantitative reasoning course each year in high school</w:t>
            </w:r>
          </w:p>
        </w:tc>
      </w:tr>
      <w:tr w:rsidR="00210B43" w14:paraId="13781ECE" w14:textId="77777777">
        <w:trPr>
          <w:trHeight w:val="273"/>
        </w:trPr>
        <w:tc>
          <w:tcPr>
            <w:tcW w:w="1670" w:type="dxa"/>
            <w:gridSpan w:val="2"/>
            <w:vMerge w:val="restart"/>
          </w:tcPr>
          <w:p w14:paraId="25A0F373" w14:textId="77777777" w:rsidR="00210B43" w:rsidRDefault="007B07D7">
            <w:pPr>
              <w:pStyle w:val="TableParagraph"/>
              <w:spacing w:before="0"/>
              <w:rPr>
                <w:rFonts w:ascii="Arial"/>
                <w:b/>
                <w:sz w:val="24"/>
              </w:rPr>
            </w:pPr>
            <w:r>
              <w:rPr>
                <w:rFonts w:ascii="Arial"/>
                <w:b/>
                <w:sz w:val="24"/>
              </w:rPr>
              <w:t>Science</w:t>
            </w:r>
          </w:p>
        </w:tc>
        <w:tc>
          <w:tcPr>
            <w:tcW w:w="4719" w:type="dxa"/>
            <w:gridSpan w:val="2"/>
            <w:shd w:val="clear" w:color="auto" w:fill="D9D9D9"/>
          </w:tcPr>
          <w:p w14:paraId="2AA83EA6" w14:textId="77777777" w:rsidR="00210B43" w:rsidRDefault="007B07D7">
            <w:pPr>
              <w:pStyle w:val="TableParagraph"/>
              <w:spacing w:before="0" w:line="253" w:lineRule="exact"/>
              <w:rPr>
                <w:rFonts w:ascii="Arial"/>
                <w:b/>
                <w:sz w:val="24"/>
              </w:rPr>
            </w:pPr>
            <w:r>
              <w:rPr>
                <w:rFonts w:ascii="Arial"/>
                <w:b/>
                <w:sz w:val="24"/>
              </w:rPr>
              <w:t>6 credits</w:t>
            </w:r>
          </w:p>
        </w:tc>
      </w:tr>
      <w:tr w:rsidR="00210B43" w14:paraId="5AA0AE30" w14:textId="77777777">
        <w:trPr>
          <w:trHeight w:val="921"/>
        </w:trPr>
        <w:tc>
          <w:tcPr>
            <w:tcW w:w="1670" w:type="dxa"/>
            <w:gridSpan w:val="2"/>
            <w:vMerge/>
            <w:tcBorders>
              <w:top w:val="nil"/>
            </w:tcBorders>
          </w:tcPr>
          <w:p w14:paraId="024276AB" w14:textId="77777777" w:rsidR="00210B43" w:rsidRDefault="00210B43">
            <w:pPr>
              <w:rPr>
                <w:sz w:val="2"/>
                <w:szCs w:val="2"/>
              </w:rPr>
            </w:pPr>
          </w:p>
        </w:tc>
        <w:tc>
          <w:tcPr>
            <w:tcW w:w="4719" w:type="dxa"/>
            <w:gridSpan w:val="2"/>
          </w:tcPr>
          <w:p w14:paraId="4ACF2994" w14:textId="77777777" w:rsidR="00210B43" w:rsidRDefault="007B07D7">
            <w:pPr>
              <w:pStyle w:val="TableParagraph"/>
              <w:spacing w:before="0" w:line="229" w:lineRule="exact"/>
              <w:rPr>
                <w:rFonts w:ascii="Arial"/>
                <w:sz w:val="20"/>
              </w:rPr>
            </w:pPr>
            <w:r>
              <w:rPr>
                <w:rFonts w:ascii="Arial"/>
                <w:sz w:val="20"/>
              </w:rPr>
              <w:t>2 credits: Biology I</w:t>
            </w:r>
          </w:p>
          <w:p w14:paraId="087AFA19" w14:textId="77777777" w:rsidR="00210B43" w:rsidRDefault="007B07D7">
            <w:pPr>
              <w:pStyle w:val="TableParagraph"/>
              <w:spacing w:before="0"/>
              <w:ind w:left="1032" w:right="1044" w:hanging="922"/>
              <w:rPr>
                <w:rFonts w:ascii="Arial"/>
                <w:sz w:val="20"/>
              </w:rPr>
            </w:pPr>
            <w:r>
              <w:rPr>
                <w:rFonts w:ascii="Arial"/>
                <w:sz w:val="20"/>
              </w:rPr>
              <w:t>2 credits: Chemistry I or Physics I or Integrated Chemistry-Physics</w:t>
            </w:r>
          </w:p>
          <w:p w14:paraId="70D947B4" w14:textId="77777777" w:rsidR="00210B43" w:rsidRDefault="007B07D7">
            <w:pPr>
              <w:pStyle w:val="TableParagraph"/>
              <w:spacing w:line="211" w:lineRule="exact"/>
              <w:rPr>
                <w:rFonts w:ascii="Arial"/>
                <w:sz w:val="20"/>
              </w:rPr>
            </w:pPr>
            <w:r>
              <w:rPr>
                <w:rFonts w:ascii="Arial"/>
                <w:sz w:val="20"/>
              </w:rPr>
              <w:t>2 credits: any Core 40 science course</w:t>
            </w:r>
          </w:p>
        </w:tc>
      </w:tr>
      <w:tr w:rsidR="00210B43" w14:paraId="040E25F2" w14:textId="77777777">
        <w:trPr>
          <w:trHeight w:val="277"/>
        </w:trPr>
        <w:tc>
          <w:tcPr>
            <w:tcW w:w="1670" w:type="dxa"/>
            <w:gridSpan w:val="2"/>
            <w:vMerge w:val="restart"/>
          </w:tcPr>
          <w:p w14:paraId="6147538F" w14:textId="77777777" w:rsidR="00210B43" w:rsidRDefault="007B07D7">
            <w:pPr>
              <w:pStyle w:val="TableParagraph"/>
              <w:spacing w:before="0" w:line="242" w:lineRule="auto"/>
              <w:ind w:right="663"/>
              <w:rPr>
                <w:rFonts w:ascii="Arial"/>
                <w:b/>
                <w:sz w:val="24"/>
              </w:rPr>
            </w:pPr>
            <w:r>
              <w:rPr>
                <w:rFonts w:ascii="Arial"/>
                <w:b/>
                <w:sz w:val="24"/>
              </w:rPr>
              <w:t>Social Studies</w:t>
            </w:r>
          </w:p>
        </w:tc>
        <w:tc>
          <w:tcPr>
            <w:tcW w:w="4719" w:type="dxa"/>
            <w:gridSpan w:val="2"/>
            <w:shd w:val="clear" w:color="auto" w:fill="D9D9D9"/>
          </w:tcPr>
          <w:p w14:paraId="085D72EA" w14:textId="77777777" w:rsidR="00210B43" w:rsidRDefault="007B07D7">
            <w:pPr>
              <w:pStyle w:val="TableParagraph"/>
              <w:spacing w:before="0" w:line="258" w:lineRule="exact"/>
              <w:rPr>
                <w:rFonts w:ascii="Arial"/>
                <w:b/>
                <w:sz w:val="24"/>
              </w:rPr>
            </w:pPr>
            <w:r>
              <w:rPr>
                <w:rFonts w:ascii="Arial"/>
                <w:b/>
                <w:sz w:val="24"/>
              </w:rPr>
              <w:t>6 credits</w:t>
            </w:r>
          </w:p>
        </w:tc>
      </w:tr>
      <w:tr w:rsidR="00210B43" w14:paraId="5F640235" w14:textId="77777777">
        <w:trPr>
          <w:trHeight w:val="1151"/>
        </w:trPr>
        <w:tc>
          <w:tcPr>
            <w:tcW w:w="1670" w:type="dxa"/>
            <w:gridSpan w:val="2"/>
            <w:vMerge/>
            <w:tcBorders>
              <w:top w:val="nil"/>
            </w:tcBorders>
          </w:tcPr>
          <w:p w14:paraId="2DD26B77" w14:textId="77777777" w:rsidR="00210B43" w:rsidRDefault="00210B43">
            <w:pPr>
              <w:rPr>
                <w:sz w:val="2"/>
                <w:szCs w:val="2"/>
              </w:rPr>
            </w:pPr>
          </w:p>
        </w:tc>
        <w:tc>
          <w:tcPr>
            <w:tcW w:w="4719" w:type="dxa"/>
            <w:gridSpan w:val="2"/>
          </w:tcPr>
          <w:p w14:paraId="7C7170B2" w14:textId="77777777" w:rsidR="00210B43" w:rsidRDefault="007B07D7">
            <w:pPr>
              <w:pStyle w:val="TableParagraph"/>
              <w:spacing w:before="0" w:line="229" w:lineRule="exact"/>
              <w:rPr>
                <w:rFonts w:ascii="Arial"/>
                <w:sz w:val="20"/>
              </w:rPr>
            </w:pPr>
            <w:r>
              <w:rPr>
                <w:rFonts w:ascii="Arial"/>
                <w:sz w:val="20"/>
              </w:rPr>
              <w:t>2 credits: U.S. History</w:t>
            </w:r>
          </w:p>
          <w:p w14:paraId="26FD4CE9" w14:textId="77777777" w:rsidR="00210B43" w:rsidRDefault="007B07D7">
            <w:pPr>
              <w:pStyle w:val="TableParagraph"/>
              <w:numPr>
                <w:ilvl w:val="0"/>
                <w:numId w:val="16"/>
              </w:numPr>
              <w:tabs>
                <w:tab w:val="left" w:pos="279"/>
                <w:tab w:val="left" w:pos="1032"/>
              </w:tabs>
              <w:spacing w:before="0"/>
              <w:ind w:right="2125" w:firstLine="0"/>
              <w:rPr>
                <w:rFonts w:ascii="Arial"/>
                <w:sz w:val="20"/>
              </w:rPr>
            </w:pPr>
            <w:r>
              <w:rPr>
                <w:rFonts w:ascii="Arial"/>
                <w:sz w:val="20"/>
              </w:rPr>
              <w:t>credit:</w:t>
            </w:r>
            <w:r>
              <w:rPr>
                <w:rFonts w:ascii="Arial"/>
                <w:sz w:val="20"/>
              </w:rPr>
              <w:tab/>
              <w:t>U.S. Government 1 credit:</w:t>
            </w:r>
            <w:r>
              <w:rPr>
                <w:rFonts w:ascii="Arial"/>
                <w:sz w:val="20"/>
              </w:rPr>
              <w:tab/>
              <w:t>Economics</w:t>
            </w:r>
          </w:p>
          <w:p w14:paraId="5E7C3E04" w14:textId="77777777" w:rsidR="00210B43" w:rsidRDefault="007B07D7">
            <w:pPr>
              <w:pStyle w:val="TableParagraph"/>
              <w:numPr>
                <w:ilvl w:val="0"/>
                <w:numId w:val="16"/>
              </w:numPr>
              <w:tabs>
                <w:tab w:val="left" w:pos="279"/>
              </w:tabs>
              <w:spacing w:line="230" w:lineRule="atLeast"/>
              <w:ind w:left="1032" w:right="870" w:hanging="922"/>
              <w:rPr>
                <w:rFonts w:ascii="Arial"/>
                <w:sz w:val="20"/>
              </w:rPr>
            </w:pPr>
            <w:r>
              <w:rPr>
                <w:rFonts w:ascii="Arial"/>
                <w:sz w:val="20"/>
              </w:rPr>
              <w:t>credits: World History/Civilization or Geography/History of the</w:t>
            </w:r>
            <w:r>
              <w:rPr>
                <w:rFonts w:ascii="Arial"/>
                <w:spacing w:val="-5"/>
                <w:sz w:val="20"/>
              </w:rPr>
              <w:t xml:space="preserve"> </w:t>
            </w:r>
            <w:r>
              <w:rPr>
                <w:rFonts w:ascii="Arial"/>
                <w:sz w:val="20"/>
              </w:rPr>
              <w:t>World</w:t>
            </w:r>
          </w:p>
        </w:tc>
      </w:tr>
      <w:tr w:rsidR="00210B43" w14:paraId="532DFA31" w14:textId="77777777">
        <w:trPr>
          <w:trHeight w:val="278"/>
        </w:trPr>
        <w:tc>
          <w:tcPr>
            <w:tcW w:w="1670" w:type="dxa"/>
            <w:gridSpan w:val="2"/>
            <w:vMerge w:val="restart"/>
          </w:tcPr>
          <w:p w14:paraId="1AB59488" w14:textId="77777777" w:rsidR="00210B43" w:rsidRDefault="007B07D7">
            <w:pPr>
              <w:pStyle w:val="TableParagraph"/>
              <w:spacing w:before="2" w:line="237" w:lineRule="auto"/>
              <w:ind w:right="489"/>
              <w:rPr>
                <w:rFonts w:ascii="Arial"/>
                <w:b/>
                <w:sz w:val="24"/>
              </w:rPr>
            </w:pPr>
            <w:r>
              <w:rPr>
                <w:rFonts w:ascii="Arial"/>
                <w:b/>
                <w:sz w:val="24"/>
              </w:rPr>
              <w:t>Directed Electives</w:t>
            </w:r>
          </w:p>
        </w:tc>
        <w:tc>
          <w:tcPr>
            <w:tcW w:w="4719" w:type="dxa"/>
            <w:gridSpan w:val="2"/>
            <w:shd w:val="clear" w:color="auto" w:fill="D9D9D9"/>
          </w:tcPr>
          <w:p w14:paraId="430FE0C0" w14:textId="77777777" w:rsidR="00210B43" w:rsidRDefault="007B07D7">
            <w:pPr>
              <w:pStyle w:val="TableParagraph"/>
              <w:spacing w:before="0" w:line="258" w:lineRule="exact"/>
              <w:rPr>
                <w:rFonts w:ascii="Arial"/>
                <w:b/>
                <w:sz w:val="24"/>
              </w:rPr>
            </w:pPr>
            <w:r>
              <w:rPr>
                <w:rFonts w:ascii="Arial"/>
                <w:b/>
                <w:sz w:val="24"/>
              </w:rPr>
              <w:t>5 credits</w:t>
            </w:r>
          </w:p>
        </w:tc>
      </w:tr>
      <w:tr w:rsidR="00210B43" w14:paraId="13DB2769" w14:textId="77777777">
        <w:trPr>
          <w:trHeight w:val="690"/>
        </w:trPr>
        <w:tc>
          <w:tcPr>
            <w:tcW w:w="1670" w:type="dxa"/>
            <w:gridSpan w:val="2"/>
            <w:vMerge/>
            <w:tcBorders>
              <w:top w:val="nil"/>
            </w:tcBorders>
          </w:tcPr>
          <w:p w14:paraId="25E41ED7" w14:textId="77777777" w:rsidR="00210B43" w:rsidRDefault="00210B43">
            <w:pPr>
              <w:rPr>
                <w:sz w:val="2"/>
                <w:szCs w:val="2"/>
              </w:rPr>
            </w:pPr>
          </w:p>
        </w:tc>
        <w:tc>
          <w:tcPr>
            <w:tcW w:w="4719" w:type="dxa"/>
            <w:gridSpan w:val="2"/>
          </w:tcPr>
          <w:p w14:paraId="3B7FED4E" w14:textId="77777777" w:rsidR="00210B43" w:rsidRDefault="007B07D7">
            <w:pPr>
              <w:pStyle w:val="TableParagraph"/>
              <w:spacing w:before="0"/>
              <w:ind w:right="2820"/>
              <w:rPr>
                <w:rFonts w:ascii="Arial"/>
                <w:sz w:val="20"/>
              </w:rPr>
            </w:pPr>
            <w:r>
              <w:rPr>
                <w:rFonts w:ascii="Arial"/>
                <w:sz w:val="20"/>
              </w:rPr>
              <w:t>World Languages Fine Arts</w:t>
            </w:r>
          </w:p>
          <w:p w14:paraId="35BFA2F3" w14:textId="77777777" w:rsidR="00210B43" w:rsidRDefault="007B07D7">
            <w:pPr>
              <w:pStyle w:val="TableParagraph"/>
              <w:spacing w:before="0" w:line="211" w:lineRule="exact"/>
              <w:rPr>
                <w:rFonts w:ascii="Arial"/>
                <w:sz w:val="20"/>
              </w:rPr>
            </w:pPr>
            <w:r>
              <w:rPr>
                <w:rFonts w:ascii="Arial"/>
                <w:sz w:val="20"/>
              </w:rPr>
              <w:t>Career and Technical Education</w:t>
            </w:r>
          </w:p>
        </w:tc>
      </w:tr>
      <w:tr w:rsidR="00210B43" w14:paraId="3CAD1B54" w14:textId="77777777">
        <w:trPr>
          <w:trHeight w:val="551"/>
        </w:trPr>
        <w:tc>
          <w:tcPr>
            <w:tcW w:w="1670" w:type="dxa"/>
            <w:gridSpan w:val="2"/>
          </w:tcPr>
          <w:p w14:paraId="5983A688" w14:textId="77777777" w:rsidR="00210B43" w:rsidRDefault="007B07D7">
            <w:pPr>
              <w:pStyle w:val="TableParagraph"/>
              <w:spacing w:before="3" w:line="278" w:lineRule="exact"/>
              <w:ind w:right="369"/>
              <w:rPr>
                <w:rFonts w:ascii="Arial"/>
                <w:b/>
                <w:sz w:val="24"/>
              </w:rPr>
            </w:pPr>
            <w:r>
              <w:rPr>
                <w:rFonts w:ascii="Arial"/>
                <w:b/>
                <w:sz w:val="24"/>
              </w:rPr>
              <w:t>Physical Education</w:t>
            </w:r>
          </w:p>
        </w:tc>
        <w:tc>
          <w:tcPr>
            <w:tcW w:w="4719" w:type="dxa"/>
            <w:gridSpan w:val="2"/>
            <w:shd w:val="clear" w:color="auto" w:fill="D9D9D9"/>
          </w:tcPr>
          <w:p w14:paraId="2A98A2DF" w14:textId="3B2D7667" w:rsidR="00210B43" w:rsidRPr="00873815" w:rsidRDefault="00873815">
            <w:pPr>
              <w:pStyle w:val="TableParagraph"/>
              <w:spacing w:before="0"/>
              <w:rPr>
                <w:rFonts w:ascii="Arial"/>
                <w:bCs/>
                <w:sz w:val="20"/>
                <w:szCs w:val="20"/>
              </w:rPr>
            </w:pPr>
            <w:r>
              <w:rPr>
                <w:rFonts w:ascii="Arial"/>
                <w:b/>
                <w:sz w:val="24"/>
              </w:rPr>
              <w:t>3</w:t>
            </w:r>
            <w:r w:rsidR="007B07D7">
              <w:rPr>
                <w:rFonts w:ascii="Arial"/>
                <w:b/>
                <w:sz w:val="24"/>
              </w:rPr>
              <w:t xml:space="preserve"> credits</w:t>
            </w:r>
            <w:r>
              <w:rPr>
                <w:rFonts w:ascii="Arial"/>
                <w:b/>
                <w:sz w:val="24"/>
              </w:rPr>
              <w:t xml:space="preserve"> </w:t>
            </w:r>
            <w:r w:rsidRPr="00873815">
              <w:rPr>
                <w:rFonts w:ascii="Arial"/>
                <w:bCs/>
                <w:sz w:val="18"/>
                <w:szCs w:val="18"/>
              </w:rPr>
              <w:t>(3</w:t>
            </w:r>
            <w:r w:rsidRPr="00873815">
              <w:rPr>
                <w:rFonts w:ascii="Arial"/>
                <w:bCs/>
                <w:sz w:val="18"/>
                <w:szCs w:val="18"/>
                <w:vertAlign w:val="superscript"/>
              </w:rPr>
              <w:t>rd</w:t>
            </w:r>
            <w:r w:rsidRPr="00873815">
              <w:rPr>
                <w:rFonts w:ascii="Arial"/>
                <w:bCs/>
                <w:sz w:val="18"/>
                <w:szCs w:val="18"/>
              </w:rPr>
              <w:t xml:space="preserve"> credit can be a specific BHS directed elective for the class of 2025 &amp; beyond)</w:t>
            </w:r>
          </w:p>
        </w:tc>
      </w:tr>
      <w:tr w:rsidR="00210B43" w14:paraId="51CCAA55" w14:textId="77777777">
        <w:trPr>
          <w:trHeight w:val="544"/>
        </w:trPr>
        <w:tc>
          <w:tcPr>
            <w:tcW w:w="1670" w:type="dxa"/>
            <w:gridSpan w:val="2"/>
          </w:tcPr>
          <w:p w14:paraId="57FE48F2" w14:textId="77777777" w:rsidR="00210B43" w:rsidRDefault="007B07D7">
            <w:pPr>
              <w:pStyle w:val="TableParagraph"/>
              <w:spacing w:before="0" w:line="269" w:lineRule="exact"/>
              <w:rPr>
                <w:rFonts w:ascii="Arial"/>
                <w:b/>
                <w:sz w:val="24"/>
              </w:rPr>
            </w:pPr>
            <w:r>
              <w:rPr>
                <w:rFonts w:ascii="Arial"/>
                <w:b/>
                <w:sz w:val="24"/>
              </w:rPr>
              <w:t>Health and</w:t>
            </w:r>
          </w:p>
          <w:p w14:paraId="5141472D" w14:textId="77777777" w:rsidR="00210B43" w:rsidRDefault="007B07D7">
            <w:pPr>
              <w:pStyle w:val="TableParagraph"/>
              <w:spacing w:before="2" w:line="253" w:lineRule="exact"/>
              <w:rPr>
                <w:rFonts w:ascii="Arial"/>
                <w:b/>
                <w:sz w:val="24"/>
              </w:rPr>
            </w:pPr>
            <w:r>
              <w:rPr>
                <w:rFonts w:ascii="Arial"/>
                <w:b/>
                <w:sz w:val="24"/>
              </w:rPr>
              <w:t>Wellness</w:t>
            </w:r>
          </w:p>
        </w:tc>
        <w:tc>
          <w:tcPr>
            <w:tcW w:w="4719" w:type="dxa"/>
            <w:gridSpan w:val="2"/>
            <w:shd w:val="clear" w:color="auto" w:fill="D9D9D9"/>
          </w:tcPr>
          <w:p w14:paraId="50546C54" w14:textId="77777777" w:rsidR="00210B43" w:rsidRDefault="007B07D7">
            <w:pPr>
              <w:pStyle w:val="TableParagraph"/>
              <w:spacing w:before="0" w:line="269" w:lineRule="exact"/>
              <w:rPr>
                <w:rFonts w:ascii="Arial"/>
                <w:b/>
                <w:sz w:val="24"/>
              </w:rPr>
            </w:pPr>
            <w:r>
              <w:rPr>
                <w:rFonts w:ascii="Arial"/>
                <w:b/>
                <w:sz w:val="24"/>
              </w:rPr>
              <w:t>1 credit</w:t>
            </w:r>
          </w:p>
        </w:tc>
      </w:tr>
      <w:tr w:rsidR="00210B43" w14:paraId="4FAEEB07" w14:textId="77777777">
        <w:trPr>
          <w:trHeight w:val="494"/>
        </w:trPr>
        <w:tc>
          <w:tcPr>
            <w:tcW w:w="1670" w:type="dxa"/>
            <w:gridSpan w:val="2"/>
            <w:tcBorders>
              <w:bottom w:val="single" w:sz="4" w:space="0" w:color="FFFFFF"/>
            </w:tcBorders>
          </w:tcPr>
          <w:p w14:paraId="33AF5439" w14:textId="77777777" w:rsidR="00210B43" w:rsidRDefault="007B07D7">
            <w:pPr>
              <w:pStyle w:val="TableParagraph"/>
              <w:spacing w:before="0"/>
              <w:rPr>
                <w:rFonts w:ascii="Arial"/>
                <w:b/>
                <w:sz w:val="24"/>
              </w:rPr>
            </w:pPr>
            <w:r>
              <w:rPr>
                <w:rFonts w:ascii="Arial"/>
                <w:b/>
                <w:sz w:val="24"/>
              </w:rPr>
              <w:t>Electives*</w:t>
            </w:r>
          </w:p>
        </w:tc>
        <w:tc>
          <w:tcPr>
            <w:tcW w:w="4719" w:type="dxa"/>
            <w:gridSpan w:val="2"/>
            <w:tcBorders>
              <w:bottom w:val="single" w:sz="4" w:space="0" w:color="FFFFFF"/>
            </w:tcBorders>
            <w:shd w:val="clear" w:color="auto" w:fill="D9D9D9"/>
          </w:tcPr>
          <w:p w14:paraId="683EE446" w14:textId="010985DB" w:rsidR="00210B43" w:rsidRDefault="00700A35">
            <w:pPr>
              <w:pStyle w:val="TableParagraph"/>
              <w:spacing w:before="0"/>
              <w:rPr>
                <w:rFonts w:ascii="Arial"/>
                <w:b/>
                <w:sz w:val="24"/>
              </w:rPr>
            </w:pPr>
            <w:r>
              <w:rPr>
                <w:rFonts w:ascii="Arial"/>
                <w:b/>
                <w:sz w:val="24"/>
              </w:rPr>
              <w:t>7</w:t>
            </w:r>
            <w:r w:rsidR="007B07D7">
              <w:rPr>
                <w:rFonts w:ascii="Arial"/>
                <w:b/>
                <w:sz w:val="24"/>
              </w:rPr>
              <w:t xml:space="preserve"> credits</w:t>
            </w:r>
          </w:p>
          <w:p w14:paraId="4FC83BE7" w14:textId="77777777" w:rsidR="00210B43" w:rsidRDefault="007B07D7">
            <w:pPr>
              <w:pStyle w:val="TableParagraph"/>
              <w:spacing w:before="43"/>
              <w:rPr>
                <w:rFonts w:ascii="Arial"/>
                <w:sz w:val="12"/>
              </w:rPr>
            </w:pPr>
            <w:r>
              <w:rPr>
                <w:rFonts w:ascii="Arial"/>
                <w:sz w:val="12"/>
              </w:rPr>
              <w:t>(College and Career Pathway courses recommended)</w:t>
            </w:r>
          </w:p>
        </w:tc>
      </w:tr>
      <w:tr w:rsidR="00210B43" w14:paraId="08F088F7" w14:textId="77777777">
        <w:trPr>
          <w:trHeight w:val="518"/>
        </w:trPr>
        <w:tc>
          <w:tcPr>
            <w:tcW w:w="6389" w:type="dxa"/>
            <w:gridSpan w:val="4"/>
            <w:tcBorders>
              <w:top w:val="single" w:sz="4" w:space="0" w:color="FFFFFF"/>
              <w:left w:val="nil"/>
              <w:bottom w:val="nil"/>
              <w:right w:val="nil"/>
            </w:tcBorders>
            <w:shd w:val="clear" w:color="auto" w:fill="000000"/>
          </w:tcPr>
          <w:p w14:paraId="047B4AC8" w14:textId="04806FDE" w:rsidR="00210B43" w:rsidRDefault="00D166B9">
            <w:pPr>
              <w:pStyle w:val="TableParagraph"/>
              <w:spacing w:before="120"/>
              <w:ind w:left="1718"/>
              <w:rPr>
                <w:rFonts w:ascii="Arial"/>
                <w:b/>
                <w:sz w:val="24"/>
              </w:rPr>
            </w:pPr>
            <w:r>
              <w:rPr>
                <w:rFonts w:ascii="Arial"/>
                <w:b/>
                <w:color w:val="FFFFFF"/>
                <w:sz w:val="24"/>
              </w:rPr>
              <w:t>41</w:t>
            </w:r>
            <w:r w:rsidR="007B07D7">
              <w:rPr>
                <w:rFonts w:ascii="Arial"/>
                <w:b/>
                <w:color w:val="FFFFFF"/>
                <w:sz w:val="24"/>
              </w:rPr>
              <w:t xml:space="preserve"> Total State Credits Required</w:t>
            </w:r>
          </w:p>
        </w:tc>
      </w:tr>
    </w:tbl>
    <w:p w14:paraId="0EC328F3" w14:textId="77777777" w:rsidR="00210B43" w:rsidRDefault="00210B43">
      <w:pPr>
        <w:pStyle w:val="BodyText"/>
        <w:ind w:left="0"/>
        <w:rPr>
          <w:rFonts w:ascii="CenturyGothic-BoldItalic"/>
          <w:b/>
          <w:i/>
          <w:sz w:val="26"/>
        </w:rPr>
      </w:pPr>
    </w:p>
    <w:p w14:paraId="7006B51C" w14:textId="77777777" w:rsidR="00210B43" w:rsidRDefault="00210B43">
      <w:pPr>
        <w:pStyle w:val="BodyText"/>
        <w:spacing w:before="8"/>
        <w:ind w:left="0"/>
        <w:rPr>
          <w:rFonts w:ascii="CenturyGothic-BoldItalic"/>
          <w:b/>
          <w:i/>
          <w:sz w:val="19"/>
        </w:rPr>
      </w:pPr>
    </w:p>
    <w:p w14:paraId="4C5EF446" w14:textId="77777777" w:rsidR="00210B43" w:rsidRDefault="007B07D7">
      <w:pPr>
        <w:ind w:left="1580"/>
        <w:rPr>
          <w:rFonts w:ascii="Arial"/>
          <w:sz w:val="16"/>
        </w:rPr>
      </w:pPr>
      <w:r>
        <w:rPr>
          <w:rFonts w:ascii="Arial"/>
          <w:sz w:val="16"/>
        </w:rPr>
        <w:t>Schools may have additional local graduation requirements that apply to all students.</w:t>
      </w:r>
    </w:p>
    <w:p w14:paraId="71CDFA11" w14:textId="77777777" w:rsidR="00210B43" w:rsidRDefault="007B07D7">
      <w:pPr>
        <w:spacing w:before="119"/>
        <w:ind w:left="1580"/>
        <w:rPr>
          <w:rFonts w:ascii="Arial"/>
          <w:sz w:val="16"/>
        </w:rPr>
      </w:pPr>
      <w:r>
        <w:rPr>
          <w:rFonts w:ascii="Arial"/>
          <w:sz w:val="16"/>
        </w:rPr>
        <w:t>* Specifies the number of electives required by the state. High school schedules provide time for many</w:t>
      </w:r>
    </w:p>
    <w:p w14:paraId="05FF59D0" w14:textId="77777777" w:rsidR="00210B43" w:rsidRDefault="007B07D7">
      <w:pPr>
        <w:spacing w:before="3"/>
        <w:ind w:left="1580" w:right="585"/>
        <w:rPr>
          <w:rFonts w:ascii="Arial"/>
          <w:sz w:val="16"/>
        </w:rPr>
      </w:pPr>
      <w:r>
        <w:rPr>
          <w:rFonts w:ascii="Arial"/>
          <w:sz w:val="16"/>
        </w:rPr>
        <w:t>more electives during the high school years. All students are strongly encouraged to complete a College and Career Pathway (selecting electives in a deliberate manner) to take full advantage of career and college exploration and preparation opportunities.</w:t>
      </w:r>
    </w:p>
    <w:p w14:paraId="302528F3" w14:textId="77777777" w:rsidR="00210B43" w:rsidRDefault="00210B43">
      <w:pPr>
        <w:pStyle w:val="BodyText"/>
        <w:ind w:left="0"/>
        <w:rPr>
          <w:rFonts w:ascii="Arial"/>
          <w:sz w:val="18"/>
        </w:rPr>
      </w:pPr>
    </w:p>
    <w:p w14:paraId="1CA0C873" w14:textId="77777777" w:rsidR="00210B43" w:rsidRDefault="00210B43">
      <w:pPr>
        <w:pStyle w:val="BodyText"/>
        <w:ind w:left="0"/>
        <w:rPr>
          <w:rFonts w:ascii="Arial"/>
          <w:sz w:val="18"/>
        </w:rPr>
      </w:pPr>
    </w:p>
    <w:p w14:paraId="5F3692E8" w14:textId="77777777" w:rsidR="00210B43" w:rsidRDefault="00210B43">
      <w:pPr>
        <w:pStyle w:val="BodyText"/>
        <w:ind w:left="0"/>
        <w:rPr>
          <w:rFonts w:ascii="Arial"/>
          <w:sz w:val="18"/>
        </w:rPr>
      </w:pPr>
    </w:p>
    <w:p w14:paraId="4BAEB1C9" w14:textId="77777777" w:rsidR="00210B43" w:rsidRDefault="00210B43">
      <w:pPr>
        <w:pStyle w:val="BodyText"/>
        <w:ind w:left="0"/>
        <w:rPr>
          <w:rFonts w:ascii="Arial"/>
          <w:sz w:val="18"/>
        </w:rPr>
      </w:pPr>
    </w:p>
    <w:p w14:paraId="07E74E41" w14:textId="77777777" w:rsidR="00210B43" w:rsidRDefault="00210B43">
      <w:pPr>
        <w:pStyle w:val="BodyText"/>
        <w:ind w:left="0"/>
        <w:rPr>
          <w:rFonts w:ascii="Arial"/>
          <w:sz w:val="18"/>
        </w:rPr>
      </w:pPr>
    </w:p>
    <w:p w14:paraId="4FB1CC1C" w14:textId="77777777" w:rsidR="00210B43" w:rsidRDefault="00210B43">
      <w:pPr>
        <w:pStyle w:val="BodyText"/>
        <w:spacing w:before="3"/>
        <w:ind w:left="0"/>
        <w:rPr>
          <w:rFonts w:ascii="Arial"/>
          <w:sz w:val="22"/>
        </w:rPr>
      </w:pPr>
    </w:p>
    <w:p w14:paraId="72F0265C" w14:textId="77777777" w:rsidR="00210B43" w:rsidRDefault="007B07D7">
      <w:pPr>
        <w:ind w:left="860"/>
        <w:rPr>
          <w:rFonts w:ascii="Cambria-BoldItalic"/>
          <w:b/>
          <w:i/>
          <w:sz w:val="21"/>
        </w:rPr>
      </w:pPr>
      <w:r>
        <w:rPr>
          <w:rFonts w:ascii="Cambria-BoldItalic"/>
          <w:b/>
          <w:i/>
          <w:sz w:val="21"/>
        </w:rPr>
        <w:t xml:space="preserve"> </w:t>
      </w:r>
    </w:p>
    <w:p w14:paraId="01FC8F9C" w14:textId="77777777" w:rsidR="00210B43" w:rsidRDefault="00210B43">
      <w:pPr>
        <w:rPr>
          <w:rFonts w:ascii="Cambria-BoldItalic"/>
          <w:sz w:val="21"/>
        </w:rPr>
        <w:sectPr w:rsidR="00210B43">
          <w:pgSz w:w="12240" w:h="15840"/>
          <w:pgMar w:top="640" w:right="140" w:bottom="540" w:left="580" w:header="0" w:footer="345" w:gutter="0"/>
          <w:cols w:space="720"/>
        </w:sectPr>
      </w:pPr>
    </w:p>
    <w:p w14:paraId="62C5EC23" w14:textId="77777777" w:rsidR="00210B43" w:rsidRDefault="00BD5246">
      <w:pPr>
        <w:pStyle w:val="BodyText"/>
        <w:spacing w:before="3"/>
        <w:ind w:left="0"/>
        <w:rPr>
          <w:rFonts w:ascii="CenturyGothic-BoldItalic"/>
          <w:b/>
          <w:i/>
          <w:sz w:val="15"/>
        </w:rPr>
      </w:pPr>
      <w:r>
        <w:rPr>
          <w:noProof/>
        </w:rPr>
        <w:lastRenderedPageBreak/>
        <mc:AlternateContent>
          <mc:Choice Requires="wpg">
            <w:drawing>
              <wp:anchor distT="0" distB="0" distL="0" distR="0" simplePos="0" relativeHeight="251662848" behindDoc="0" locked="0" layoutInCell="1" allowOverlap="1" wp14:anchorId="7B225EE9" wp14:editId="70A009A7">
                <wp:simplePos x="0" y="0"/>
                <wp:positionH relativeFrom="page">
                  <wp:posOffset>1595755</wp:posOffset>
                </wp:positionH>
                <wp:positionV relativeFrom="paragraph">
                  <wp:posOffset>144145</wp:posOffset>
                </wp:positionV>
                <wp:extent cx="4724400" cy="466725"/>
                <wp:effectExtent l="0" t="0" r="0" b="0"/>
                <wp:wrapTopAndBottom/>
                <wp:docPr id="7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0" cy="466725"/>
                          <a:chOff x="2513" y="227"/>
                          <a:chExt cx="7440" cy="735"/>
                        </a:xfrm>
                      </wpg:grpSpPr>
                      <wps:wsp>
                        <wps:cNvPr id="77" name="Rectangle 45"/>
                        <wps:cNvSpPr>
                          <a:spLocks/>
                        </wps:cNvSpPr>
                        <wps:spPr bwMode="auto">
                          <a:xfrm>
                            <a:off x="2520" y="234"/>
                            <a:ext cx="7425" cy="720"/>
                          </a:xfrm>
                          <a:prstGeom prst="rect">
                            <a:avLst/>
                          </a:prstGeom>
                          <a:solidFill>
                            <a:srgbClr val="EAEAE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8" name="Picture 46"/>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60" y="388"/>
                            <a:ext cx="1498" cy="411"/>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pic:spPr>
                      </pic:pic>
                      <pic:pic xmlns:pic="http://schemas.openxmlformats.org/drawingml/2006/picture">
                        <pic:nvPicPr>
                          <pic:cNvPr id="79" name="Picture 47"/>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171" y="433"/>
                            <a:ext cx="5669" cy="322"/>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pic:spPr>
                      </pic:pic>
                      <wps:wsp>
                        <wps:cNvPr id="80" name="Text Box 48"/>
                        <wps:cNvSpPr txBox="1">
                          <a:spLocks/>
                        </wps:cNvSpPr>
                        <wps:spPr bwMode="auto">
                          <a:xfrm>
                            <a:off x="2520" y="234"/>
                            <a:ext cx="7425" cy="720"/>
                          </a:xfrm>
                          <a:prstGeom prst="rect">
                            <a:avLst/>
                          </a:prstGeom>
                          <a:noFill/>
                          <a:ln w="9525">
                            <a:solidFill>
                              <a:srgbClr val="000000"/>
                            </a:solidFill>
                            <a:prstDash val="solid"/>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14:paraId="40CFA69F" w14:textId="77777777" w:rsidR="0081115A" w:rsidRDefault="0081115A">
                              <w:pPr>
                                <w:tabs>
                                  <w:tab w:val="left" w:pos="5258"/>
                                </w:tabs>
                                <w:spacing w:before="192"/>
                                <w:ind w:left="1787"/>
                                <w:rPr>
                                  <w:rFonts w:ascii="Arial"/>
                                  <w:i/>
                                  <w:sz w:val="20"/>
                                </w:rPr>
                              </w:pPr>
                              <w:r>
                                <w:rPr>
                                  <w:rFonts w:ascii="Arial"/>
                                  <w:b/>
                                  <w:sz w:val="26"/>
                                </w:rPr>
                                <w:t>with</w:t>
                              </w:r>
                              <w:r>
                                <w:rPr>
                                  <w:rFonts w:ascii="Arial"/>
                                  <w:b/>
                                  <w:spacing w:val="-4"/>
                                  <w:sz w:val="26"/>
                                </w:rPr>
                                <w:t xml:space="preserve"> </w:t>
                              </w:r>
                              <w:r>
                                <w:rPr>
                                  <w:rFonts w:ascii="Arial"/>
                                  <w:b/>
                                  <w:sz w:val="26"/>
                                </w:rPr>
                                <w:t>Academic</w:t>
                              </w:r>
                              <w:r>
                                <w:rPr>
                                  <w:rFonts w:ascii="Arial"/>
                                  <w:b/>
                                  <w:spacing w:val="-4"/>
                                  <w:sz w:val="26"/>
                                </w:rPr>
                                <w:t xml:space="preserve"> </w:t>
                              </w:r>
                              <w:r>
                                <w:rPr>
                                  <w:rFonts w:ascii="Arial"/>
                                  <w:b/>
                                  <w:sz w:val="26"/>
                                </w:rPr>
                                <w:t>Honors</w:t>
                              </w:r>
                              <w:r>
                                <w:rPr>
                                  <w:rFonts w:ascii="Arial"/>
                                  <w:b/>
                                  <w:sz w:val="26"/>
                                </w:rPr>
                                <w:tab/>
                              </w:r>
                              <w:r>
                                <w:rPr>
                                  <w:rFonts w:ascii="Arial"/>
                                  <w:i/>
                                  <w:sz w:val="20"/>
                                </w:rPr>
                                <w:t>(minimum 47 credits)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225EE9" id="Group 44" o:spid="_x0000_s1026" style="position:absolute;margin-left:125.65pt;margin-top:11.35pt;width:372pt;height:36.75pt;z-index:251662848;mso-wrap-distance-left:0;mso-wrap-distance-right:0;mso-position-horizontal-relative:page" coordorigin="2513,227" coordsize="7440,73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">
                <v:rect id="Rectangle 45" o:spid="_x0000_s1027" style="position:absolute;left:2520;top:234;width:7425;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" fillcolor="#eaeae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8" type="#_x0000_t75" style="position:absolute;left:2660;top:388;width:1498;height:4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">
                  <v:imagedata r:id="rId15" o:title=""/>
                  <o:lock v:ext="edit" aspectratio="f"/>
                </v:shape>
                <v:shape id="Picture 47" o:spid="_x0000_s1029" type="#_x0000_t75" style="position:absolute;left:4171;top:433;width:5669;height:3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">
                  <v:imagedata r:id="rId16" o:title=""/>
                  <o:lock v:ext="edit" aspectratio="f"/>
                </v:shape>
                <v:shapetype id="_x0000_t202" coordsize="21600,21600" o:spt="202" path="m,l,21600r21600,l21600,xe">
                  <v:stroke joinstyle="miter"/>
                  <v:path gradientshapeok="t" o:connecttype="rect"/>
                </v:shapetype>
                <v:shape id="Text Box 48" o:spid="_x0000_s1030" type="#_x0000_t202" style="position:absolute;left:2520;top:234;width:7425;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" filled="f">
                  <v:path arrowok="t"/>
                  <v:textbox inset="0,0,0,0">
                    <w:txbxContent>
                      <w:p w14:paraId="40CFA69F" w14:textId="77777777" w:rsidR="0081115A" w:rsidRDefault="0081115A">
                        <w:pPr>
                          <w:tabs>
                            <w:tab w:val="left" w:pos="5258"/>
                          </w:tabs>
                          <w:spacing w:before="192"/>
                          <w:ind w:left="1787"/>
                          <w:rPr>
                            <w:rFonts w:ascii="Arial"/>
                            <w:i/>
                            <w:sz w:val="20"/>
                          </w:rPr>
                        </w:pPr>
                        <w:r>
                          <w:rPr>
                            <w:rFonts w:ascii="Arial"/>
                            <w:b/>
                            <w:sz w:val="26"/>
                          </w:rPr>
                          <w:t>with</w:t>
                        </w:r>
                        <w:r>
                          <w:rPr>
                            <w:rFonts w:ascii="Arial"/>
                            <w:b/>
                            <w:spacing w:val="-4"/>
                            <w:sz w:val="26"/>
                          </w:rPr>
                          <w:t xml:space="preserve"> </w:t>
                        </w:r>
                        <w:r>
                          <w:rPr>
                            <w:rFonts w:ascii="Arial"/>
                            <w:b/>
                            <w:sz w:val="26"/>
                          </w:rPr>
                          <w:t>Academic</w:t>
                        </w:r>
                        <w:r>
                          <w:rPr>
                            <w:rFonts w:ascii="Arial"/>
                            <w:b/>
                            <w:spacing w:val="-4"/>
                            <w:sz w:val="26"/>
                          </w:rPr>
                          <w:t xml:space="preserve"> </w:t>
                        </w:r>
                        <w:r>
                          <w:rPr>
                            <w:rFonts w:ascii="Arial"/>
                            <w:b/>
                            <w:sz w:val="26"/>
                          </w:rPr>
                          <w:t>Honors</w:t>
                        </w:r>
                        <w:r>
                          <w:rPr>
                            <w:rFonts w:ascii="Arial"/>
                            <w:b/>
                            <w:sz w:val="26"/>
                          </w:rPr>
                          <w:tab/>
                        </w:r>
                        <w:r>
                          <w:rPr>
                            <w:rFonts w:ascii="Arial"/>
                            <w:i/>
                            <w:sz w:val="20"/>
                          </w:rPr>
                          <w:t>(minimum 47 credits)</w:t>
                        </w:r>
                      </w:p>
                    </w:txbxContent>
                  </v:textbox>
                </v:shape>
                <w10:wrap type="topAndBottom" anchorx="page"/>
              </v:group>
            </w:pict>
          </mc:Fallback>
        </mc:AlternateContent>
      </w:r>
    </w:p>
    <w:p w14:paraId="5E00D993" w14:textId="77777777" w:rsidR="00210B43" w:rsidRDefault="00210B43">
      <w:pPr>
        <w:pStyle w:val="BodyText"/>
        <w:spacing w:before="1"/>
        <w:ind w:left="0"/>
        <w:rPr>
          <w:rFonts w:ascii="CenturyGothic-BoldItalic"/>
          <w:b/>
          <w:i/>
          <w:sz w:val="33"/>
        </w:rPr>
      </w:pPr>
    </w:p>
    <w:p w14:paraId="61A7B497" w14:textId="77777777" w:rsidR="00210B43" w:rsidRDefault="007B07D7">
      <w:pPr>
        <w:ind w:left="1580"/>
        <w:rPr>
          <w:rFonts w:ascii="Arial"/>
          <w:sz w:val="18"/>
        </w:rPr>
      </w:pPr>
      <w:r>
        <w:rPr>
          <w:rFonts w:ascii="Arial"/>
          <w:sz w:val="18"/>
        </w:rPr>
        <w:t xml:space="preserve">For the </w:t>
      </w:r>
      <w:r>
        <w:rPr>
          <w:rFonts w:ascii="Arial"/>
          <w:b/>
          <w:sz w:val="18"/>
        </w:rPr>
        <w:t xml:space="preserve">Core 40 with Academic Honors </w:t>
      </w:r>
      <w:r>
        <w:rPr>
          <w:rFonts w:ascii="Arial"/>
          <w:sz w:val="18"/>
        </w:rPr>
        <w:t>diploma, students must:</w:t>
      </w:r>
    </w:p>
    <w:p w14:paraId="79C7FD0A" w14:textId="77777777" w:rsidR="00210B43" w:rsidRDefault="007B07D7">
      <w:pPr>
        <w:pStyle w:val="ListParagraph"/>
        <w:numPr>
          <w:ilvl w:val="1"/>
          <w:numId w:val="17"/>
        </w:numPr>
        <w:tabs>
          <w:tab w:val="left" w:pos="1580"/>
        </w:tabs>
        <w:spacing w:before="52"/>
        <w:rPr>
          <w:rFonts w:ascii="Arial"/>
          <w:sz w:val="18"/>
        </w:rPr>
      </w:pPr>
      <w:r>
        <w:rPr>
          <w:rFonts w:ascii="Arial"/>
          <w:sz w:val="18"/>
        </w:rPr>
        <w:t>Complete all requirements for Core</w:t>
      </w:r>
      <w:r>
        <w:rPr>
          <w:rFonts w:ascii="Arial"/>
          <w:spacing w:val="-5"/>
          <w:sz w:val="18"/>
        </w:rPr>
        <w:t xml:space="preserve"> </w:t>
      </w:r>
      <w:r>
        <w:rPr>
          <w:rFonts w:ascii="Arial"/>
          <w:spacing w:val="-3"/>
          <w:sz w:val="18"/>
        </w:rPr>
        <w:t>40.</w:t>
      </w:r>
    </w:p>
    <w:p w14:paraId="08434FF6" w14:textId="77777777" w:rsidR="00210B43" w:rsidRDefault="007B07D7">
      <w:pPr>
        <w:pStyle w:val="ListParagraph"/>
        <w:numPr>
          <w:ilvl w:val="1"/>
          <w:numId w:val="17"/>
        </w:numPr>
        <w:tabs>
          <w:tab w:val="left" w:pos="1580"/>
        </w:tabs>
        <w:spacing w:before="37"/>
        <w:rPr>
          <w:rFonts w:ascii="Arial"/>
          <w:sz w:val="18"/>
        </w:rPr>
      </w:pPr>
      <w:r>
        <w:rPr>
          <w:rFonts w:ascii="Arial"/>
          <w:sz w:val="18"/>
        </w:rPr>
        <w:t xml:space="preserve">Earn 2 additional </w:t>
      </w:r>
      <w:r>
        <w:rPr>
          <w:rFonts w:ascii="Arial"/>
          <w:spacing w:val="-3"/>
          <w:sz w:val="18"/>
        </w:rPr>
        <w:t xml:space="preserve">Core </w:t>
      </w:r>
      <w:r>
        <w:rPr>
          <w:rFonts w:ascii="Arial"/>
          <w:sz w:val="18"/>
        </w:rPr>
        <w:t>40 math credits.</w:t>
      </w:r>
    </w:p>
    <w:p w14:paraId="195F566E" w14:textId="77777777" w:rsidR="00210B43" w:rsidRDefault="007B07D7">
      <w:pPr>
        <w:pStyle w:val="ListParagraph"/>
        <w:numPr>
          <w:ilvl w:val="1"/>
          <w:numId w:val="17"/>
        </w:numPr>
        <w:tabs>
          <w:tab w:val="left" w:pos="1580"/>
        </w:tabs>
        <w:spacing w:before="36" w:line="215" w:lineRule="exact"/>
        <w:rPr>
          <w:rFonts w:ascii="Arial"/>
          <w:sz w:val="18"/>
        </w:rPr>
      </w:pPr>
      <w:r>
        <w:rPr>
          <w:rFonts w:ascii="Arial"/>
          <w:sz w:val="18"/>
        </w:rPr>
        <w:t xml:space="preserve">Earn 6-8 Core 40 </w:t>
      </w:r>
      <w:r>
        <w:rPr>
          <w:rFonts w:ascii="Arial"/>
          <w:spacing w:val="-3"/>
          <w:sz w:val="18"/>
        </w:rPr>
        <w:t xml:space="preserve">world </w:t>
      </w:r>
      <w:r>
        <w:rPr>
          <w:rFonts w:ascii="Arial"/>
          <w:sz w:val="18"/>
        </w:rPr>
        <w:t>language credits</w:t>
      </w:r>
    </w:p>
    <w:p w14:paraId="79836711" w14:textId="77777777" w:rsidR="00210B43" w:rsidRDefault="007B07D7">
      <w:pPr>
        <w:spacing w:line="199" w:lineRule="exact"/>
        <w:ind w:left="1580"/>
        <w:rPr>
          <w:rFonts w:ascii="Arial"/>
          <w:sz w:val="18"/>
        </w:rPr>
      </w:pPr>
      <w:r>
        <w:rPr>
          <w:rFonts w:ascii="Arial"/>
          <w:sz w:val="18"/>
        </w:rPr>
        <w:t>(6 credits in one language or 4 credits each in two languages).</w:t>
      </w:r>
    </w:p>
    <w:p w14:paraId="4115DE5A" w14:textId="77777777" w:rsidR="00210B43" w:rsidRDefault="007B07D7">
      <w:pPr>
        <w:pStyle w:val="ListParagraph"/>
        <w:numPr>
          <w:ilvl w:val="1"/>
          <w:numId w:val="17"/>
        </w:numPr>
        <w:tabs>
          <w:tab w:val="left" w:pos="1580"/>
        </w:tabs>
        <w:spacing w:before="53"/>
        <w:rPr>
          <w:rFonts w:ascii="Arial"/>
          <w:sz w:val="18"/>
        </w:rPr>
      </w:pPr>
      <w:r>
        <w:rPr>
          <w:rFonts w:ascii="Arial"/>
          <w:sz w:val="18"/>
        </w:rPr>
        <w:t xml:space="preserve">Earn 2 </w:t>
      </w:r>
      <w:r>
        <w:rPr>
          <w:rFonts w:ascii="Arial"/>
          <w:spacing w:val="-3"/>
          <w:sz w:val="18"/>
        </w:rPr>
        <w:t xml:space="preserve">Core </w:t>
      </w:r>
      <w:r>
        <w:rPr>
          <w:rFonts w:ascii="Arial"/>
          <w:sz w:val="18"/>
        </w:rPr>
        <w:t>40 fine arts</w:t>
      </w:r>
      <w:r>
        <w:rPr>
          <w:rFonts w:ascii="Arial"/>
          <w:spacing w:val="-10"/>
          <w:sz w:val="18"/>
        </w:rPr>
        <w:t xml:space="preserve"> </w:t>
      </w:r>
      <w:r>
        <w:rPr>
          <w:rFonts w:ascii="Arial"/>
          <w:sz w:val="18"/>
        </w:rPr>
        <w:t>credits.</w:t>
      </w:r>
    </w:p>
    <w:p w14:paraId="7F00012D" w14:textId="5D6E4C55" w:rsidR="00210B43" w:rsidRDefault="007B07D7">
      <w:pPr>
        <w:pStyle w:val="ListParagraph"/>
        <w:numPr>
          <w:ilvl w:val="1"/>
          <w:numId w:val="17"/>
        </w:numPr>
        <w:tabs>
          <w:tab w:val="left" w:pos="1580"/>
        </w:tabs>
        <w:spacing w:before="36"/>
        <w:rPr>
          <w:rFonts w:ascii="Arial" w:hAnsi="Arial"/>
          <w:sz w:val="18"/>
        </w:rPr>
      </w:pPr>
      <w:r>
        <w:rPr>
          <w:rFonts w:ascii="Arial" w:hAnsi="Arial"/>
          <w:sz w:val="18"/>
        </w:rPr>
        <w:t xml:space="preserve">Earn a grade </w:t>
      </w:r>
      <w:r>
        <w:rPr>
          <w:rFonts w:ascii="Arial" w:hAnsi="Arial"/>
          <w:spacing w:val="-3"/>
          <w:sz w:val="18"/>
        </w:rPr>
        <w:t xml:space="preserve">of </w:t>
      </w:r>
      <w:r>
        <w:rPr>
          <w:rFonts w:ascii="Arial" w:hAnsi="Arial"/>
          <w:sz w:val="18"/>
        </w:rPr>
        <w:t xml:space="preserve">a </w:t>
      </w:r>
      <w:r>
        <w:rPr>
          <w:rFonts w:ascii="Arial" w:hAnsi="Arial"/>
          <w:spacing w:val="-3"/>
          <w:sz w:val="18"/>
        </w:rPr>
        <w:t xml:space="preserve">“C” </w:t>
      </w:r>
      <w:r w:rsidR="00E30E94">
        <w:rPr>
          <w:rFonts w:ascii="Arial" w:hAnsi="Arial"/>
          <w:spacing w:val="-3"/>
          <w:sz w:val="18"/>
        </w:rPr>
        <w:t xml:space="preserve">(70%) </w:t>
      </w:r>
      <w:r>
        <w:rPr>
          <w:rFonts w:ascii="Arial" w:hAnsi="Arial"/>
          <w:sz w:val="18"/>
        </w:rPr>
        <w:t xml:space="preserve">or better in courses that </w:t>
      </w:r>
      <w:r>
        <w:rPr>
          <w:rFonts w:ascii="Arial" w:hAnsi="Arial"/>
          <w:spacing w:val="-3"/>
          <w:sz w:val="18"/>
        </w:rPr>
        <w:t xml:space="preserve">will </w:t>
      </w:r>
      <w:r>
        <w:rPr>
          <w:rFonts w:ascii="Arial" w:hAnsi="Arial"/>
          <w:sz w:val="18"/>
        </w:rPr>
        <w:t xml:space="preserve">count </w:t>
      </w:r>
      <w:r>
        <w:rPr>
          <w:rFonts w:ascii="Arial" w:hAnsi="Arial"/>
          <w:spacing w:val="-3"/>
          <w:sz w:val="18"/>
        </w:rPr>
        <w:t xml:space="preserve">toward </w:t>
      </w:r>
      <w:r>
        <w:rPr>
          <w:rFonts w:ascii="Arial" w:hAnsi="Arial"/>
          <w:sz w:val="18"/>
        </w:rPr>
        <w:t>the</w:t>
      </w:r>
      <w:r>
        <w:rPr>
          <w:rFonts w:ascii="Arial" w:hAnsi="Arial"/>
          <w:spacing w:val="8"/>
          <w:sz w:val="18"/>
        </w:rPr>
        <w:t xml:space="preserve"> </w:t>
      </w:r>
      <w:r>
        <w:rPr>
          <w:rFonts w:ascii="Arial" w:hAnsi="Arial"/>
          <w:sz w:val="18"/>
        </w:rPr>
        <w:t>diploma.</w:t>
      </w:r>
    </w:p>
    <w:p w14:paraId="3E3A1D6C" w14:textId="01145E17" w:rsidR="00210B43" w:rsidRDefault="007B07D7">
      <w:pPr>
        <w:pStyle w:val="ListParagraph"/>
        <w:numPr>
          <w:ilvl w:val="1"/>
          <w:numId w:val="17"/>
        </w:numPr>
        <w:tabs>
          <w:tab w:val="left" w:pos="1580"/>
        </w:tabs>
        <w:spacing w:before="37"/>
        <w:rPr>
          <w:rFonts w:ascii="Arial" w:hAnsi="Arial"/>
          <w:sz w:val="18"/>
        </w:rPr>
      </w:pPr>
      <w:r>
        <w:rPr>
          <w:rFonts w:ascii="Arial" w:hAnsi="Arial"/>
          <w:sz w:val="18"/>
        </w:rPr>
        <w:t xml:space="preserve">Have a grade point average </w:t>
      </w:r>
      <w:r>
        <w:rPr>
          <w:rFonts w:ascii="Arial" w:hAnsi="Arial"/>
          <w:spacing w:val="-3"/>
          <w:sz w:val="18"/>
        </w:rPr>
        <w:t xml:space="preserve">of </w:t>
      </w:r>
      <w:r>
        <w:rPr>
          <w:rFonts w:ascii="Arial" w:hAnsi="Arial"/>
          <w:sz w:val="18"/>
        </w:rPr>
        <w:t xml:space="preserve">a </w:t>
      </w:r>
      <w:r>
        <w:rPr>
          <w:rFonts w:ascii="Arial" w:hAnsi="Arial"/>
          <w:spacing w:val="-3"/>
          <w:sz w:val="18"/>
        </w:rPr>
        <w:t>“B”</w:t>
      </w:r>
      <w:r w:rsidR="007D0772">
        <w:rPr>
          <w:rFonts w:ascii="Arial" w:hAnsi="Arial"/>
          <w:spacing w:val="-3"/>
          <w:sz w:val="18"/>
        </w:rPr>
        <w:t xml:space="preserve"> </w:t>
      </w:r>
      <w:r w:rsidR="00E30E94">
        <w:rPr>
          <w:rFonts w:ascii="Arial" w:hAnsi="Arial"/>
          <w:spacing w:val="-3"/>
          <w:sz w:val="18"/>
        </w:rPr>
        <w:t xml:space="preserve">(3.0) </w:t>
      </w:r>
      <w:r>
        <w:rPr>
          <w:rFonts w:ascii="Arial" w:hAnsi="Arial"/>
          <w:sz w:val="18"/>
        </w:rPr>
        <w:t>or</w:t>
      </w:r>
      <w:r>
        <w:rPr>
          <w:rFonts w:ascii="Arial" w:hAnsi="Arial"/>
          <w:spacing w:val="-2"/>
          <w:sz w:val="18"/>
        </w:rPr>
        <w:t xml:space="preserve"> </w:t>
      </w:r>
      <w:r>
        <w:rPr>
          <w:rFonts w:ascii="Arial" w:hAnsi="Arial"/>
          <w:sz w:val="18"/>
        </w:rPr>
        <w:t>better.</w:t>
      </w:r>
    </w:p>
    <w:p w14:paraId="56879EA9" w14:textId="77777777" w:rsidR="00210B43" w:rsidRDefault="007B07D7">
      <w:pPr>
        <w:pStyle w:val="ListParagraph"/>
        <w:numPr>
          <w:ilvl w:val="1"/>
          <w:numId w:val="17"/>
        </w:numPr>
        <w:tabs>
          <w:tab w:val="left" w:pos="1580"/>
        </w:tabs>
        <w:spacing w:before="36" w:line="215" w:lineRule="exact"/>
        <w:rPr>
          <w:rFonts w:ascii="Arial"/>
          <w:sz w:val="18"/>
        </w:rPr>
      </w:pPr>
      <w:r>
        <w:rPr>
          <w:rFonts w:ascii="Arial"/>
          <w:sz w:val="18"/>
        </w:rPr>
        <w:t xml:space="preserve">Complete </w:t>
      </w:r>
      <w:r>
        <w:rPr>
          <w:rFonts w:ascii="Arial"/>
          <w:spacing w:val="-3"/>
          <w:sz w:val="18"/>
          <w:u w:val="single"/>
        </w:rPr>
        <w:t>one</w:t>
      </w:r>
      <w:r>
        <w:rPr>
          <w:rFonts w:ascii="Arial"/>
          <w:spacing w:val="-3"/>
          <w:sz w:val="18"/>
        </w:rPr>
        <w:t xml:space="preserve"> of </w:t>
      </w:r>
      <w:r>
        <w:rPr>
          <w:rFonts w:ascii="Arial"/>
          <w:sz w:val="18"/>
        </w:rPr>
        <w:t>the</w:t>
      </w:r>
      <w:r>
        <w:rPr>
          <w:rFonts w:ascii="Arial"/>
          <w:spacing w:val="6"/>
          <w:sz w:val="18"/>
        </w:rPr>
        <w:t xml:space="preserve"> </w:t>
      </w:r>
      <w:r>
        <w:rPr>
          <w:rFonts w:ascii="Arial"/>
          <w:sz w:val="18"/>
        </w:rPr>
        <w:t>following:</w:t>
      </w:r>
    </w:p>
    <w:p w14:paraId="2BDE9ED9" w14:textId="77777777" w:rsidR="00210B43" w:rsidRDefault="007B07D7">
      <w:pPr>
        <w:pStyle w:val="ListParagraph"/>
        <w:numPr>
          <w:ilvl w:val="2"/>
          <w:numId w:val="17"/>
        </w:numPr>
        <w:tabs>
          <w:tab w:val="left" w:pos="2660"/>
        </w:tabs>
        <w:spacing w:line="199" w:lineRule="exact"/>
        <w:rPr>
          <w:rFonts w:ascii="Arial"/>
          <w:sz w:val="18"/>
        </w:rPr>
      </w:pPr>
      <w:r>
        <w:rPr>
          <w:rFonts w:ascii="Arial"/>
          <w:sz w:val="18"/>
        </w:rPr>
        <w:t>Earn 4 credits in 2 or more AP courses and take corresponding AP</w:t>
      </w:r>
      <w:r>
        <w:rPr>
          <w:rFonts w:ascii="Arial"/>
          <w:spacing w:val="-23"/>
          <w:sz w:val="18"/>
        </w:rPr>
        <w:t xml:space="preserve"> </w:t>
      </w:r>
      <w:r>
        <w:rPr>
          <w:rFonts w:ascii="Arial"/>
          <w:sz w:val="18"/>
        </w:rPr>
        <w:t>exams</w:t>
      </w:r>
    </w:p>
    <w:p w14:paraId="1680C26D" w14:textId="77777777" w:rsidR="00210B43" w:rsidRDefault="007B07D7">
      <w:pPr>
        <w:pStyle w:val="ListParagraph"/>
        <w:numPr>
          <w:ilvl w:val="2"/>
          <w:numId w:val="17"/>
        </w:numPr>
        <w:tabs>
          <w:tab w:val="left" w:pos="2660"/>
        </w:tabs>
        <w:spacing w:before="24"/>
        <w:rPr>
          <w:rFonts w:ascii="Arial"/>
          <w:sz w:val="18"/>
        </w:rPr>
      </w:pPr>
      <w:r>
        <w:rPr>
          <w:rFonts w:ascii="Arial"/>
          <w:sz w:val="18"/>
        </w:rPr>
        <w:t xml:space="preserve">Earn 6 verifiable </w:t>
      </w:r>
      <w:proofErr w:type="spellStart"/>
      <w:r>
        <w:rPr>
          <w:rFonts w:ascii="Arial"/>
          <w:sz w:val="18"/>
        </w:rPr>
        <w:t>transcripted</w:t>
      </w:r>
      <w:proofErr w:type="spellEnd"/>
      <w:r>
        <w:rPr>
          <w:rFonts w:ascii="Arial"/>
          <w:sz w:val="18"/>
        </w:rPr>
        <w:t xml:space="preserve"> college credits in dual credit courses </w:t>
      </w:r>
      <w:r>
        <w:rPr>
          <w:rFonts w:ascii="Arial"/>
          <w:spacing w:val="-3"/>
          <w:sz w:val="18"/>
        </w:rPr>
        <w:t xml:space="preserve">from </w:t>
      </w:r>
      <w:r>
        <w:rPr>
          <w:rFonts w:ascii="Arial"/>
          <w:sz w:val="18"/>
        </w:rPr>
        <w:t>the approved dual credit</w:t>
      </w:r>
      <w:r>
        <w:rPr>
          <w:rFonts w:ascii="Arial"/>
          <w:spacing w:val="-22"/>
          <w:sz w:val="18"/>
        </w:rPr>
        <w:t xml:space="preserve"> </w:t>
      </w:r>
      <w:r>
        <w:rPr>
          <w:rFonts w:ascii="Arial"/>
          <w:sz w:val="18"/>
        </w:rPr>
        <w:t>list.</w:t>
      </w:r>
    </w:p>
    <w:p w14:paraId="64AF9009" w14:textId="77777777" w:rsidR="00210B43" w:rsidRDefault="007B07D7">
      <w:pPr>
        <w:pStyle w:val="ListParagraph"/>
        <w:numPr>
          <w:ilvl w:val="2"/>
          <w:numId w:val="17"/>
        </w:numPr>
        <w:tabs>
          <w:tab w:val="left" w:pos="2660"/>
        </w:tabs>
        <w:spacing w:before="18"/>
        <w:rPr>
          <w:rFonts w:ascii="Arial"/>
          <w:sz w:val="18"/>
        </w:rPr>
      </w:pPr>
      <w:r>
        <w:rPr>
          <w:rFonts w:ascii="Arial"/>
          <w:sz w:val="18"/>
        </w:rPr>
        <w:t>Earn two of the</w:t>
      </w:r>
      <w:r>
        <w:rPr>
          <w:rFonts w:ascii="Arial"/>
          <w:spacing w:val="-14"/>
          <w:sz w:val="18"/>
        </w:rPr>
        <w:t xml:space="preserve"> </w:t>
      </w:r>
      <w:r>
        <w:rPr>
          <w:rFonts w:ascii="Arial"/>
          <w:sz w:val="18"/>
        </w:rPr>
        <w:t>following:</w:t>
      </w:r>
    </w:p>
    <w:p w14:paraId="3E358B34" w14:textId="77777777" w:rsidR="00210B43" w:rsidRDefault="007B07D7">
      <w:pPr>
        <w:pStyle w:val="ListParagraph"/>
        <w:numPr>
          <w:ilvl w:val="3"/>
          <w:numId w:val="17"/>
        </w:numPr>
        <w:tabs>
          <w:tab w:val="left" w:pos="3379"/>
          <w:tab w:val="left" w:pos="3380"/>
        </w:tabs>
        <w:spacing w:before="19"/>
        <w:rPr>
          <w:rFonts w:ascii="Arial"/>
          <w:sz w:val="18"/>
        </w:rPr>
      </w:pPr>
      <w:r>
        <w:rPr>
          <w:rFonts w:ascii="Arial"/>
          <w:sz w:val="18"/>
        </w:rPr>
        <w:t xml:space="preserve">A </w:t>
      </w:r>
      <w:r>
        <w:rPr>
          <w:rFonts w:ascii="Arial"/>
          <w:spacing w:val="-3"/>
          <w:sz w:val="18"/>
        </w:rPr>
        <w:t xml:space="preserve">minimum of </w:t>
      </w:r>
      <w:r>
        <w:rPr>
          <w:rFonts w:ascii="Arial"/>
          <w:sz w:val="18"/>
        </w:rPr>
        <w:t xml:space="preserve">3 verifiable </w:t>
      </w:r>
      <w:proofErr w:type="spellStart"/>
      <w:r>
        <w:rPr>
          <w:rFonts w:ascii="Arial"/>
          <w:sz w:val="18"/>
        </w:rPr>
        <w:t>transcripted</w:t>
      </w:r>
      <w:proofErr w:type="spellEnd"/>
      <w:r>
        <w:rPr>
          <w:rFonts w:ascii="Arial"/>
          <w:sz w:val="18"/>
        </w:rPr>
        <w:t xml:space="preserve"> college credits from </w:t>
      </w:r>
      <w:r>
        <w:rPr>
          <w:rFonts w:ascii="Arial"/>
          <w:spacing w:val="-3"/>
          <w:sz w:val="18"/>
        </w:rPr>
        <w:t xml:space="preserve">the </w:t>
      </w:r>
      <w:r>
        <w:rPr>
          <w:rFonts w:ascii="Arial"/>
          <w:sz w:val="18"/>
        </w:rPr>
        <w:t>approved dual credit</w:t>
      </w:r>
      <w:r>
        <w:rPr>
          <w:rFonts w:ascii="Arial"/>
          <w:spacing w:val="3"/>
          <w:sz w:val="18"/>
        </w:rPr>
        <w:t xml:space="preserve"> </w:t>
      </w:r>
      <w:r>
        <w:rPr>
          <w:rFonts w:ascii="Arial"/>
          <w:sz w:val="18"/>
        </w:rPr>
        <w:t>list</w:t>
      </w:r>
    </w:p>
    <w:p w14:paraId="272A0CE1" w14:textId="77777777" w:rsidR="00210B43" w:rsidRDefault="007B07D7">
      <w:pPr>
        <w:pStyle w:val="ListParagraph"/>
        <w:numPr>
          <w:ilvl w:val="3"/>
          <w:numId w:val="17"/>
        </w:numPr>
        <w:tabs>
          <w:tab w:val="left" w:pos="3379"/>
          <w:tab w:val="left" w:pos="3380"/>
        </w:tabs>
        <w:spacing w:before="19"/>
        <w:rPr>
          <w:rFonts w:ascii="Arial"/>
          <w:sz w:val="18"/>
        </w:rPr>
      </w:pPr>
      <w:r>
        <w:rPr>
          <w:rFonts w:ascii="Arial"/>
          <w:sz w:val="18"/>
        </w:rPr>
        <w:t xml:space="preserve">2 credits in AP courses </w:t>
      </w:r>
      <w:r>
        <w:rPr>
          <w:rFonts w:ascii="Arial"/>
          <w:spacing w:val="-3"/>
          <w:sz w:val="18"/>
        </w:rPr>
        <w:t xml:space="preserve">and </w:t>
      </w:r>
      <w:r>
        <w:rPr>
          <w:rFonts w:ascii="Arial"/>
          <w:sz w:val="18"/>
        </w:rPr>
        <w:t>corresponding AP exams</w:t>
      </w:r>
    </w:p>
    <w:p w14:paraId="133CD60E" w14:textId="77777777" w:rsidR="00210B43" w:rsidRDefault="007B07D7">
      <w:pPr>
        <w:pStyle w:val="ListParagraph"/>
        <w:numPr>
          <w:ilvl w:val="3"/>
          <w:numId w:val="17"/>
        </w:numPr>
        <w:tabs>
          <w:tab w:val="left" w:pos="3379"/>
          <w:tab w:val="left" w:pos="3380"/>
        </w:tabs>
        <w:spacing w:before="23"/>
        <w:rPr>
          <w:rFonts w:ascii="Arial"/>
          <w:sz w:val="18"/>
        </w:rPr>
      </w:pPr>
      <w:r>
        <w:rPr>
          <w:rFonts w:ascii="Arial"/>
          <w:sz w:val="18"/>
        </w:rPr>
        <w:t>2 credits in IB standard level courses and corresponding IB</w:t>
      </w:r>
      <w:r>
        <w:rPr>
          <w:rFonts w:ascii="Arial"/>
          <w:spacing w:val="-24"/>
          <w:sz w:val="18"/>
        </w:rPr>
        <w:t xml:space="preserve"> </w:t>
      </w:r>
      <w:r>
        <w:rPr>
          <w:rFonts w:ascii="Arial"/>
          <w:sz w:val="18"/>
        </w:rPr>
        <w:t>exams.</w:t>
      </w:r>
    </w:p>
    <w:p w14:paraId="1FEC810C" w14:textId="77777777" w:rsidR="00210B43" w:rsidRDefault="007B07D7">
      <w:pPr>
        <w:pStyle w:val="ListParagraph"/>
        <w:numPr>
          <w:ilvl w:val="2"/>
          <w:numId w:val="17"/>
        </w:numPr>
        <w:tabs>
          <w:tab w:val="left" w:pos="2660"/>
        </w:tabs>
        <w:spacing w:before="19"/>
        <w:ind w:right="678"/>
        <w:rPr>
          <w:rFonts w:ascii="Arial"/>
          <w:sz w:val="18"/>
        </w:rPr>
      </w:pPr>
      <w:r>
        <w:rPr>
          <w:rFonts w:ascii="Arial"/>
          <w:sz w:val="18"/>
        </w:rPr>
        <w:t xml:space="preserve">Earn a </w:t>
      </w:r>
      <w:r>
        <w:rPr>
          <w:rFonts w:ascii="Arial"/>
          <w:spacing w:val="-3"/>
          <w:sz w:val="18"/>
        </w:rPr>
        <w:t xml:space="preserve">combined </w:t>
      </w:r>
      <w:r>
        <w:rPr>
          <w:rFonts w:ascii="Arial"/>
          <w:sz w:val="18"/>
        </w:rPr>
        <w:t xml:space="preserve">score </w:t>
      </w:r>
      <w:r>
        <w:rPr>
          <w:rFonts w:ascii="Arial"/>
          <w:spacing w:val="-3"/>
          <w:sz w:val="18"/>
        </w:rPr>
        <w:t xml:space="preserve">of </w:t>
      </w:r>
      <w:r>
        <w:rPr>
          <w:rFonts w:ascii="Arial"/>
          <w:sz w:val="18"/>
        </w:rPr>
        <w:t xml:space="preserve">1750 or higher on the </w:t>
      </w:r>
      <w:r>
        <w:rPr>
          <w:rFonts w:ascii="Arial"/>
          <w:spacing w:val="-3"/>
          <w:sz w:val="18"/>
        </w:rPr>
        <w:t xml:space="preserve">SAT </w:t>
      </w:r>
      <w:r>
        <w:rPr>
          <w:rFonts w:ascii="Arial"/>
          <w:sz w:val="18"/>
        </w:rPr>
        <w:t xml:space="preserve">critical reading, mathematics and writing sections and a minimum score </w:t>
      </w:r>
      <w:r>
        <w:rPr>
          <w:rFonts w:ascii="Arial"/>
          <w:spacing w:val="-3"/>
          <w:sz w:val="18"/>
        </w:rPr>
        <w:t xml:space="preserve">of </w:t>
      </w:r>
      <w:r>
        <w:rPr>
          <w:rFonts w:ascii="Arial"/>
          <w:sz w:val="18"/>
        </w:rPr>
        <w:t>530 on</w:t>
      </w:r>
      <w:r>
        <w:rPr>
          <w:rFonts w:ascii="Arial"/>
          <w:spacing w:val="-8"/>
          <w:sz w:val="18"/>
        </w:rPr>
        <w:t xml:space="preserve"> </w:t>
      </w:r>
      <w:r>
        <w:rPr>
          <w:rFonts w:ascii="Arial"/>
          <w:sz w:val="18"/>
        </w:rPr>
        <w:t>each</w:t>
      </w:r>
    </w:p>
    <w:p w14:paraId="4F1F7868" w14:textId="77777777" w:rsidR="00210B43" w:rsidRDefault="007B07D7">
      <w:pPr>
        <w:pStyle w:val="ListParagraph"/>
        <w:numPr>
          <w:ilvl w:val="2"/>
          <w:numId w:val="17"/>
        </w:numPr>
        <w:tabs>
          <w:tab w:val="left" w:pos="2660"/>
        </w:tabs>
        <w:spacing w:before="18"/>
        <w:rPr>
          <w:rFonts w:ascii="Arial"/>
          <w:sz w:val="18"/>
        </w:rPr>
      </w:pPr>
      <w:r>
        <w:rPr>
          <w:rFonts w:ascii="Arial"/>
          <w:sz w:val="18"/>
        </w:rPr>
        <w:t xml:space="preserve">Earn an ACT composite score of 26 or higher </w:t>
      </w:r>
      <w:r>
        <w:rPr>
          <w:rFonts w:ascii="Arial"/>
          <w:spacing w:val="-3"/>
          <w:sz w:val="18"/>
        </w:rPr>
        <w:t xml:space="preserve">and </w:t>
      </w:r>
      <w:r>
        <w:rPr>
          <w:rFonts w:ascii="Arial"/>
          <w:sz w:val="18"/>
        </w:rPr>
        <w:t>complete written</w:t>
      </w:r>
      <w:r>
        <w:rPr>
          <w:rFonts w:ascii="Arial"/>
          <w:spacing w:val="-16"/>
          <w:sz w:val="18"/>
        </w:rPr>
        <w:t xml:space="preserve"> </w:t>
      </w:r>
      <w:r>
        <w:rPr>
          <w:rFonts w:ascii="Arial"/>
          <w:sz w:val="18"/>
        </w:rPr>
        <w:t>section</w:t>
      </w:r>
    </w:p>
    <w:p w14:paraId="055B1FD3" w14:textId="77777777" w:rsidR="00210B43" w:rsidRDefault="007B07D7">
      <w:pPr>
        <w:pStyle w:val="ListParagraph"/>
        <w:numPr>
          <w:ilvl w:val="2"/>
          <w:numId w:val="17"/>
        </w:numPr>
        <w:tabs>
          <w:tab w:val="left" w:pos="2660"/>
        </w:tabs>
        <w:spacing w:before="23"/>
        <w:rPr>
          <w:rFonts w:ascii="Arial"/>
          <w:sz w:val="18"/>
        </w:rPr>
      </w:pPr>
      <w:r>
        <w:rPr>
          <w:rFonts w:ascii="Arial"/>
          <w:sz w:val="18"/>
        </w:rPr>
        <w:t xml:space="preserve">Earn 4 credits in IB courses </w:t>
      </w:r>
      <w:r>
        <w:rPr>
          <w:rFonts w:ascii="Arial"/>
          <w:spacing w:val="-3"/>
          <w:sz w:val="18"/>
        </w:rPr>
        <w:t xml:space="preserve">and </w:t>
      </w:r>
      <w:r>
        <w:rPr>
          <w:rFonts w:ascii="Arial"/>
          <w:sz w:val="18"/>
        </w:rPr>
        <w:t>take corresponding IB</w:t>
      </w:r>
      <w:r>
        <w:rPr>
          <w:rFonts w:ascii="Arial"/>
          <w:spacing w:val="-12"/>
          <w:sz w:val="18"/>
        </w:rPr>
        <w:t xml:space="preserve"> </w:t>
      </w:r>
      <w:r>
        <w:rPr>
          <w:rFonts w:ascii="Arial"/>
          <w:spacing w:val="-3"/>
          <w:sz w:val="18"/>
        </w:rPr>
        <w:t>exams</w:t>
      </w:r>
    </w:p>
    <w:p w14:paraId="13E0A6AA" w14:textId="77777777" w:rsidR="00210B43" w:rsidRDefault="00210B43">
      <w:pPr>
        <w:pStyle w:val="BodyText"/>
        <w:ind w:left="0"/>
        <w:rPr>
          <w:rFonts w:ascii="Arial"/>
          <w:sz w:val="20"/>
        </w:rPr>
      </w:pPr>
    </w:p>
    <w:p w14:paraId="2C668666" w14:textId="77777777" w:rsidR="00210B43" w:rsidRDefault="00210B43">
      <w:pPr>
        <w:pStyle w:val="BodyText"/>
        <w:ind w:left="0"/>
        <w:rPr>
          <w:rFonts w:ascii="Arial"/>
          <w:sz w:val="20"/>
        </w:rPr>
      </w:pPr>
    </w:p>
    <w:p w14:paraId="743ECB32" w14:textId="77777777" w:rsidR="00210B43" w:rsidRDefault="00210B43">
      <w:pPr>
        <w:pStyle w:val="BodyText"/>
        <w:ind w:left="0"/>
        <w:rPr>
          <w:rFonts w:ascii="Arial"/>
          <w:sz w:val="20"/>
        </w:rPr>
      </w:pPr>
    </w:p>
    <w:p w14:paraId="28063CB2" w14:textId="77777777" w:rsidR="00210B43" w:rsidRDefault="00BD5246">
      <w:pPr>
        <w:pStyle w:val="BodyText"/>
        <w:spacing w:before="5"/>
        <w:ind w:left="0"/>
        <w:rPr>
          <w:rFonts w:ascii="Arial"/>
          <w:sz w:val="10"/>
        </w:rPr>
      </w:pPr>
      <w:r>
        <w:rPr>
          <w:noProof/>
        </w:rPr>
        <mc:AlternateContent>
          <mc:Choice Requires="wpg">
            <w:drawing>
              <wp:anchor distT="0" distB="0" distL="0" distR="0" simplePos="0" relativeHeight="251663872" behindDoc="0" locked="0" layoutInCell="1" allowOverlap="1" wp14:anchorId="469F32FE" wp14:editId="647426B1">
                <wp:simplePos x="0" y="0"/>
                <wp:positionH relativeFrom="page">
                  <wp:posOffset>1595755</wp:posOffset>
                </wp:positionH>
                <wp:positionV relativeFrom="paragraph">
                  <wp:posOffset>101600</wp:posOffset>
                </wp:positionV>
                <wp:extent cx="4724400" cy="408940"/>
                <wp:effectExtent l="0" t="0" r="0" b="0"/>
                <wp:wrapTopAndBottom/>
                <wp:docPr id="66"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0" cy="408940"/>
                          <a:chOff x="2513" y="160"/>
                          <a:chExt cx="7440" cy="644"/>
                        </a:xfrm>
                      </wpg:grpSpPr>
                      <wps:wsp>
                        <wps:cNvPr id="68" name="Rectangle 40"/>
                        <wps:cNvSpPr>
                          <a:spLocks/>
                        </wps:cNvSpPr>
                        <wps:spPr bwMode="auto">
                          <a:xfrm>
                            <a:off x="2520" y="167"/>
                            <a:ext cx="7425" cy="629"/>
                          </a:xfrm>
                          <a:prstGeom prst="rect">
                            <a:avLst/>
                          </a:prstGeom>
                          <a:solidFill>
                            <a:srgbClr val="EAEAE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0" name="Picture 41"/>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60" y="302"/>
                            <a:ext cx="1498" cy="359"/>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pic:spPr>
                      </pic:pic>
                      <pic:pic xmlns:pic="http://schemas.openxmlformats.org/drawingml/2006/picture">
                        <pic:nvPicPr>
                          <pic:cNvPr id="72" name="Picture 42"/>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4171" y="352"/>
                            <a:ext cx="5669" cy="2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pic:spPr>
                      </pic:pic>
                      <wps:wsp>
                        <wps:cNvPr id="74" name="Text Box 43"/>
                        <wps:cNvSpPr txBox="1">
                          <a:spLocks/>
                        </wps:cNvSpPr>
                        <wps:spPr bwMode="auto">
                          <a:xfrm>
                            <a:off x="2520" y="167"/>
                            <a:ext cx="7425" cy="629"/>
                          </a:xfrm>
                          <a:prstGeom prst="rect">
                            <a:avLst/>
                          </a:prstGeom>
                          <a:noFill/>
                          <a:ln w="9525">
                            <a:solidFill>
                              <a:srgbClr val="000000"/>
                            </a:solidFill>
                            <a:prstDash val="solid"/>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txbx>
                          <w:txbxContent>
                            <w:p w14:paraId="7431EF50" w14:textId="77777777" w:rsidR="0081115A" w:rsidRDefault="0081115A">
                              <w:pPr>
                                <w:tabs>
                                  <w:tab w:val="left" w:pos="5229"/>
                                </w:tabs>
                                <w:spacing w:before="178"/>
                                <w:ind w:left="1787"/>
                                <w:rPr>
                                  <w:rFonts w:ascii="Arial"/>
                                  <w:i/>
                                  <w:sz w:val="20"/>
                                </w:rPr>
                              </w:pPr>
                              <w:r>
                                <w:rPr>
                                  <w:rFonts w:ascii="Arial"/>
                                  <w:b/>
                                  <w:sz w:val="26"/>
                                </w:rPr>
                                <w:t>with</w:t>
                              </w:r>
                              <w:r>
                                <w:rPr>
                                  <w:rFonts w:ascii="Arial"/>
                                  <w:b/>
                                  <w:spacing w:val="-4"/>
                                  <w:sz w:val="26"/>
                                </w:rPr>
                                <w:t xml:space="preserve"> </w:t>
                              </w:r>
                              <w:r>
                                <w:rPr>
                                  <w:rFonts w:ascii="Arial"/>
                                  <w:b/>
                                  <w:sz w:val="26"/>
                                </w:rPr>
                                <w:t>Technical</w:t>
                              </w:r>
                              <w:r>
                                <w:rPr>
                                  <w:rFonts w:ascii="Arial"/>
                                  <w:b/>
                                  <w:spacing w:val="-4"/>
                                  <w:sz w:val="26"/>
                                </w:rPr>
                                <w:t xml:space="preserve"> </w:t>
                              </w:r>
                              <w:r>
                                <w:rPr>
                                  <w:rFonts w:ascii="Arial"/>
                                  <w:b/>
                                  <w:sz w:val="26"/>
                                </w:rPr>
                                <w:t>Honors</w:t>
                              </w:r>
                              <w:r>
                                <w:rPr>
                                  <w:rFonts w:ascii="Arial"/>
                                  <w:b/>
                                  <w:sz w:val="26"/>
                                </w:rPr>
                                <w:tab/>
                              </w:r>
                              <w:r>
                                <w:rPr>
                                  <w:rFonts w:ascii="Arial"/>
                                  <w:i/>
                                  <w:sz w:val="20"/>
                                </w:rPr>
                                <w:t>(minimum 47 credits)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9F32FE" id="Group 39" o:spid="_x0000_s1031" style="position:absolute;margin-left:125.65pt;margin-top:8pt;width:372pt;height:32.2pt;z-index:251663872;mso-wrap-distance-left:0;mso-wrap-distance-right:0;mso-position-horizontal-relative:page" coordorigin="2513,160" coordsize="7440,6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">
                <v:rect id="Rectangle 40" o:spid="_x0000_s1032" style="position:absolute;left:2520;top:167;width:7425;height:6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" fillcolor="#eaeaea" stroked="f"/>
                <v:shape id="Picture 41" o:spid="_x0000_s1033" type="#_x0000_t75" style="position:absolute;left:2660;top:302;width:1498;height:3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">
                  <v:imagedata r:id="rId15" o:title=""/>
                  <o:lock v:ext="edit" aspectratio="f"/>
                </v:shape>
                <v:shape id="Picture 42" o:spid="_x0000_s1034" type="#_x0000_t75" style="position:absolute;left:4171;top:352;width:5669;height:2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">
                  <v:imagedata r:id="rId18" o:title=""/>
                  <o:lock v:ext="edit" aspectratio="f"/>
                </v:shape>
                <v:shape id="Text Box 43" o:spid="_x0000_s1035" type="#_x0000_t202" style="position:absolute;left:2520;top:167;width:7425;height:6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" filled="f">
                  <v:path arrowok="t"/>
                  <v:textbox inset="0,0,0,0">
                    <w:txbxContent>
                      <w:p w14:paraId="7431EF50" w14:textId="77777777" w:rsidR="0081115A" w:rsidRDefault="0081115A">
                        <w:pPr>
                          <w:tabs>
                            <w:tab w:val="left" w:pos="5229"/>
                          </w:tabs>
                          <w:spacing w:before="178"/>
                          <w:ind w:left="1787"/>
                          <w:rPr>
                            <w:rFonts w:ascii="Arial"/>
                            <w:i/>
                            <w:sz w:val="20"/>
                          </w:rPr>
                        </w:pPr>
                        <w:r>
                          <w:rPr>
                            <w:rFonts w:ascii="Arial"/>
                            <w:b/>
                            <w:sz w:val="26"/>
                          </w:rPr>
                          <w:t>with</w:t>
                        </w:r>
                        <w:r>
                          <w:rPr>
                            <w:rFonts w:ascii="Arial"/>
                            <w:b/>
                            <w:spacing w:val="-4"/>
                            <w:sz w:val="26"/>
                          </w:rPr>
                          <w:t xml:space="preserve"> </w:t>
                        </w:r>
                        <w:r>
                          <w:rPr>
                            <w:rFonts w:ascii="Arial"/>
                            <w:b/>
                            <w:sz w:val="26"/>
                          </w:rPr>
                          <w:t>Technical</w:t>
                        </w:r>
                        <w:r>
                          <w:rPr>
                            <w:rFonts w:ascii="Arial"/>
                            <w:b/>
                            <w:spacing w:val="-4"/>
                            <w:sz w:val="26"/>
                          </w:rPr>
                          <w:t xml:space="preserve"> </w:t>
                        </w:r>
                        <w:r>
                          <w:rPr>
                            <w:rFonts w:ascii="Arial"/>
                            <w:b/>
                            <w:sz w:val="26"/>
                          </w:rPr>
                          <w:t>Honors</w:t>
                        </w:r>
                        <w:r>
                          <w:rPr>
                            <w:rFonts w:ascii="Arial"/>
                            <w:b/>
                            <w:sz w:val="26"/>
                          </w:rPr>
                          <w:tab/>
                        </w:r>
                        <w:r>
                          <w:rPr>
                            <w:rFonts w:ascii="Arial"/>
                            <w:i/>
                            <w:sz w:val="20"/>
                          </w:rPr>
                          <w:t>(minimum 47 credits)</w:t>
                        </w:r>
                      </w:p>
                    </w:txbxContent>
                  </v:textbox>
                </v:shape>
                <w10:wrap type="topAndBottom" anchorx="page"/>
              </v:group>
            </w:pict>
          </mc:Fallback>
        </mc:AlternateContent>
      </w:r>
    </w:p>
    <w:p w14:paraId="12533223" w14:textId="77777777" w:rsidR="00210B43" w:rsidRDefault="00210B43">
      <w:pPr>
        <w:pStyle w:val="BodyText"/>
        <w:spacing w:before="10"/>
        <w:ind w:left="0"/>
        <w:rPr>
          <w:rFonts w:ascii="Arial"/>
          <w:sz w:val="29"/>
        </w:rPr>
      </w:pPr>
    </w:p>
    <w:p w14:paraId="1CB72868" w14:textId="77777777" w:rsidR="00210B43" w:rsidRDefault="007B07D7">
      <w:pPr>
        <w:ind w:left="1580"/>
        <w:rPr>
          <w:rFonts w:ascii="Arial"/>
          <w:sz w:val="18"/>
        </w:rPr>
      </w:pPr>
      <w:r>
        <w:rPr>
          <w:rFonts w:ascii="Arial"/>
          <w:sz w:val="18"/>
        </w:rPr>
        <w:t xml:space="preserve">For the </w:t>
      </w:r>
      <w:r>
        <w:rPr>
          <w:rFonts w:ascii="Arial"/>
          <w:b/>
          <w:sz w:val="18"/>
        </w:rPr>
        <w:t xml:space="preserve">Core 40 with Technical Honors </w:t>
      </w:r>
      <w:r>
        <w:rPr>
          <w:rFonts w:ascii="Arial"/>
          <w:sz w:val="18"/>
        </w:rPr>
        <w:t>diploma, students must:</w:t>
      </w:r>
    </w:p>
    <w:p w14:paraId="3995E065" w14:textId="77777777" w:rsidR="00210B43" w:rsidRDefault="007B07D7">
      <w:pPr>
        <w:pStyle w:val="ListParagraph"/>
        <w:numPr>
          <w:ilvl w:val="1"/>
          <w:numId w:val="17"/>
        </w:numPr>
        <w:tabs>
          <w:tab w:val="left" w:pos="1580"/>
        </w:tabs>
        <w:spacing w:before="52"/>
        <w:rPr>
          <w:rFonts w:ascii="Arial"/>
          <w:sz w:val="18"/>
        </w:rPr>
      </w:pPr>
      <w:r>
        <w:rPr>
          <w:rFonts w:ascii="Arial"/>
          <w:sz w:val="18"/>
        </w:rPr>
        <w:t>Complete all requirements for Core</w:t>
      </w:r>
      <w:r>
        <w:rPr>
          <w:rFonts w:ascii="Arial"/>
          <w:spacing w:val="-9"/>
          <w:sz w:val="18"/>
        </w:rPr>
        <w:t xml:space="preserve"> </w:t>
      </w:r>
      <w:r>
        <w:rPr>
          <w:rFonts w:ascii="Arial"/>
          <w:spacing w:val="-3"/>
          <w:sz w:val="18"/>
        </w:rPr>
        <w:t>40.</w:t>
      </w:r>
    </w:p>
    <w:p w14:paraId="45CE4886" w14:textId="77777777" w:rsidR="00210B43" w:rsidRDefault="007B07D7">
      <w:pPr>
        <w:pStyle w:val="ListParagraph"/>
        <w:numPr>
          <w:ilvl w:val="1"/>
          <w:numId w:val="17"/>
        </w:numPr>
        <w:tabs>
          <w:tab w:val="left" w:pos="1580"/>
        </w:tabs>
        <w:spacing w:before="47" w:line="223" w:lineRule="auto"/>
        <w:ind w:right="697"/>
        <w:rPr>
          <w:rFonts w:ascii="Arial"/>
          <w:sz w:val="18"/>
        </w:rPr>
      </w:pPr>
      <w:r>
        <w:rPr>
          <w:rFonts w:ascii="Arial"/>
          <w:sz w:val="18"/>
        </w:rPr>
        <w:t xml:space="preserve">Earn 6 credits in the college and </w:t>
      </w:r>
      <w:r>
        <w:rPr>
          <w:rFonts w:ascii="Arial"/>
          <w:spacing w:val="-3"/>
          <w:sz w:val="18"/>
        </w:rPr>
        <w:t xml:space="preserve">career preparation </w:t>
      </w:r>
      <w:r>
        <w:rPr>
          <w:rFonts w:ascii="Arial"/>
          <w:sz w:val="18"/>
        </w:rPr>
        <w:t xml:space="preserve">courses </w:t>
      </w:r>
      <w:r>
        <w:rPr>
          <w:rFonts w:ascii="Arial"/>
          <w:spacing w:val="-4"/>
          <w:sz w:val="18"/>
        </w:rPr>
        <w:t xml:space="preserve">in </w:t>
      </w:r>
      <w:r>
        <w:rPr>
          <w:rFonts w:ascii="Arial"/>
          <w:sz w:val="18"/>
        </w:rPr>
        <w:t>a state-approved College &amp; Career Pathway and one of the</w:t>
      </w:r>
      <w:r>
        <w:rPr>
          <w:rFonts w:ascii="Arial"/>
          <w:spacing w:val="-4"/>
          <w:sz w:val="18"/>
        </w:rPr>
        <w:t xml:space="preserve"> </w:t>
      </w:r>
      <w:r>
        <w:rPr>
          <w:rFonts w:ascii="Arial"/>
          <w:sz w:val="18"/>
        </w:rPr>
        <w:t>following:</w:t>
      </w:r>
    </w:p>
    <w:p w14:paraId="15C1219C" w14:textId="77777777" w:rsidR="00210B43" w:rsidRDefault="007B07D7">
      <w:pPr>
        <w:pStyle w:val="ListParagraph"/>
        <w:numPr>
          <w:ilvl w:val="3"/>
          <w:numId w:val="17"/>
        </w:numPr>
        <w:tabs>
          <w:tab w:val="left" w:pos="2655"/>
          <w:tab w:val="left" w:pos="2656"/>
        </w:tabs>
        <w:spacing w:before="40"/>
        <w:ind w:left="2655" w:hanging="355"/>
        <w:rPr>
          <w:rFonts w:ascii="Arial"/>
          <w:sz w:val="18"/>
        </w:rPr>
      </w:pPr>
      <w:r>
        <w:rPr>
          <w:rFonts w:ascii="Arial"/>
          <w:sz w:val="18"/>
        </w:rPr>
        <w:t xml:space="preserve">State approved, industry recognized certification </w:t>
      </w:r>
      <w:r>
        <w:rPr>
          <w:rFonts w:ascii="Arial"/>
          <w:spacing w:val="-3"/>
          <w:sz w:val="18"/>
        </w:rPr>
        <w:t xml:space="preserve">or </w:t>
      </w:r>
      <w:r>
        <w:rPr>
          <w:rFonts w:ascii="Arial"/>
          <w:sz w:val="18"/>
        </w:rPr>
        <w:t>credential,</w:t>
      </w:r>
      <w:r>
        <w:rPr>
          <w:rFonts w:ascii="Arial"/>
          <w:spacing w:val="-2"/>
          <w:sz w:val="18"/>
        </w:rPr>
        <w:t xml:space="preserve"> </w:t>
      </w:r>
      <w:r>
        <w:rPr>
          <w:rFonts w:ascii="Arial"/>
          <w:sz w:val="18"/>
        </w:rPr>
        <w:t>or</w:t>
      </w:r>
    </w:p>
    <w:p w14:paraId="2D332AD9" w14:textId="5806A6F6" w:rsidR="00210B43" w:rsidRDefault="007B07D7">
      <w:pPr>
        <w:pStyle w:val="ListParagraph"/>
        <w:numPr>
          <w:ilvl w:val="3"/>
          <w:numId w:val="17"/>
        </w:numPr>
        <w:tabs>
          <w:tab w:val="left" w:pos="2659"/>
          <w:tab w:val="left" w:pos="2660"/>
        </w:tabs>
        <w:spacing w:before="43"/>
        <w:ind w:left="2660"/>
        <w:rPr>
          <w:rFonts w:ascii="Arial"/>
          <w:sz w:val="18"/>
        </w:rPr>
      </w:pPr>
      <w:r>
        <w:rPr>
          <w:rFonts w:ascii="Arial"/>
          <w:sz w:val="18"/>
        </w:rPr>
        <w:t xml:space="preserve">Pathway dual credits </w:t>
      </w:r>
      <w:r>
        <w:rPr>
          <w:rFonts w:ascii="Arial"/>
          <w:spacing w:val="-3"/>
          <w:sz w:val="18"/>
        </w:rPr>
        <w:t xml:space="preserve">from </w:t>
      </w:r>
      <w:r>
        <w:rPr>
          <w:rFonts w:ascii="Arial"/>
          <w:sz w:val="18"/>
        </w:rPr>
        <w:t xml:space="preserve">the approved dual credit list resulting in 6 </w:t>
      </w:r>
      <w:proofErr w:type="spellStart"/>
      <w:r>
        <w:rPr>
          <w:rFonts w:ascii="Arial"/>
          <w:sz w:val="18"/>
        </w:rPr>
        <w:t>transcripted</w:t>
      </w:r>
      <w:proofErr w:type="spellEnd"/>
      <w:r>
        <w:rPr>
          <w:rFonts w:ascii="Arial"/>
          <w:sz w:val="18"/>
        </w:rPr>
        <w:t xml:space="preserve"> college</w:t>
      </w:r>
      <w:r>
        <w:rPr>
          <w:rFonts w:ascii="Arial"/>
          <w:spacing w:val="-26"/>
          <w:sz w:val="18"/>
        </w:rPr>
        <w:t xml:space="preserve"> </w:t>
      </w:r>
      <w:r>
        <w:rPr>
          <w:rFonts w:ascii="Arial"/>
          <w:sz w:val="18"/>
        </w:rPr>
        <w:t>credits</w:t>
      </w:r>
    </w:p>
    <w:p w14:paraId="1EFFA41F" w14:textId="7CBC51DB" w:rsidR="00210B43" w:rsidRDefault="007B07D7">
      <w:pPr>
        <w:pStyle w:val="ListParagraph"/>
        <w:numPr>
          <w:ilvl w:val="1"/>
          <w:numId w:val="17"/>
        </w:numPr>
        <w:tabs>
          <w:tab w:val="left" w:pos="1580"/>
        </w:tabs>
        <w:spacing w:before="52"/>
        <w:rPr>
          <w:rFonts w:ascii="Arial" w:hAnsi="Arial"/>
          <w:sz w:val="18"/>
        </w:rPr>
      </w:pPr>
      <w:r>
        <w:rPr>
          <w:rFonts w:ascii="Arial" w:hAnsi="Arial"/>
          <w:sz w:val="18"/>
        </w:rPr>
        <w:t xml:space="preserve">Earn a grade </w:t>
      </w:r>
      <w:r>
        <w:rPr>
          <w:rFonts w:ascii="Arial" w:hAnsi="Arial"/>
          <w:spacing w:val="-3"/>
          <w:sz w:val="18"/>
        </w:rPr>
        <w:t xml:space="preserve">of </w:t>
      </w:r>
      <w:r>
        <w:rPr>
          <w:rFonts w:ascii="Arial" w:hAnsi="Arial"/>
          <w:sz w:val="18"/>
        </w:rPr>
        <w:t>“C”</w:t>
      </w:r>
      <w:r w:rsidR="007D0772">
        <w:rPr>
          <w:rFonts w:ascii="Arial" w:hAnsi="Arial"/>
          <w:sz w:val="18"/>
        </w:rPr>
        <w:t xml:space="preserve"> </w:t>
      </w:r>
      <w:r w:rsidR="00E30E94">
        <w:rPr>
          <w:rFonts w:ascii="Arial" w:hAnsi="Arial"/>
          <w:sz w:val="18"/>
        </w:rPr>
        <w:t xml:space="preserve">(70%) </w:t>
      </w:r>
      <w:r>
        <w:rPr>
          <w:rFonts w:ascii="Arial" w:hAnsi="Arial"/>
          <w:sz w:val="18"/>
        </w:rPr>
        <w:t xml:space="preserve">or better in courses that </w:t>
      </w:r>
      <w:r>
        <w:rPr>
          <w:rFonts w:ascii="Arial" w:hAnsi="Arial"/>
          <w:spacing w:val="-3"/>
          <w:sz w:val="18"/>
        </w:rPr>
        <w:t xml:space="preserve">will </w:t>
      </w:r>
      <w:r>
        <w:rPr>
          <w:rFonts w:ascii="Arial" w:hAnsi="Arial"/>
          <w:sz w:val="18"/>
        </w:rPr>
        <w:t>count toward the</w:t>
      </w:r>
      <w:r>
        <w:rPr>
          <w:rFonts w:ascii="Arial" w:hAnsi="Arial"/>
          <w:spacing w:val="-9"/>
          <w:sz w:val="18"/>
        </w:rPr>
        <w:t xml:space="preserve"> </w:t>
      </w:r>
      <w:r>
        <w:rPr>
          <w:rFonts w:ascii="Arial" w:hAnsi="Arial"/>
          <w:sz w:val="18"/>
        </w:rPr>
        <w:t>diploma.</w:t>
      </w:r>
    </w:p>
    <w:p w14:paraId="5047F235" w14:textId="041E2908" w:rsidR="00210B43" w:rsidRDefault="007B07D7">
      <w:pPr>
        <w:pStyle w:val="ListParagraph"/>
        <w:numPr>
          <w:ilvl w:val="1"/>
          <w:numId w:val="17"/>
        </w:numPr>
        <w:tabs>
          <w:tab w:val="left" w:pos="1580"/>
        </w:tabs>
        <w:spacing w:before="37"/>
        <w:rPr>
          <w:rFonts w:ascii="Arial" w:hAnsi="Arial"/>
          <w:sz w:val="18"/>
        </w:rPr>
      </w:pPr>
      <w:r>
        <w:rPr>
          <w:rFonts w:ascii="Arial" w:hAnsi="Arial"/>
          <w:sz w:val="18"/>
        </w:rPr>
        <w:t xml:space="preserve">Have a grade point average </w:t>
      </w:r>
      <w:r>
        <w:rPr>
          <w:rFonts w:ascii="Arial" w:hAnsi="Arial"/>
          <w:spacing w:val="-3"/>
          <w:sz w:val="18"/>
        </w:rPr>
        <w:t xml:space="preserve">of </w:t>
      </w:r>
      <w:r>
        <w:rPr>
          <w:rFonts w:ascii="Arial" w:hAnsi="Arial"/>
          <w:sz w:val="18"/>
        </w:rPr>
        <w:t xml:space="preserve">a </w:t>
      </w:r>
      <w:r>
        <w:rPr>
          <w:rFonts w:ascii="Arial" w:hAnsi="Arial"/>
          <w:spacing w:val="-3"/>
          <w:sz w:val="18"/>
        </w:rPr>
        <w:t xml:space="preserve">“B” </w:t>
      </w:r>
      <w:r w:rsidR="00E30E94">
        <w:rPr>
          <w:rFonts w:ascii="Arial" w:hAnsi="Arial"/>
          <w:spacing w:val="-3"/>
          <w:sz w:val="18"/>
        </w:rPr>
        <w:t xml:space="preserve">(3.0) </w:t>
      </w:r>
      <w:r>
        <w:rPr>
          <w:rFonts w:ascii="Arial" w:hAnsi="Arial"/>
          <w:sz w:val="18"/>
        </w:rPr>
        <w:t>or</w:t>
      </w:r>
      <w:r>
        <w:rPr>
          <w:rFonts w:ascii="Arial" w:hAnsi="Arial"/>
          <w:spacing w:val="-2"/>
          <w:sz w:val="18"/>
        </w:rPr>
        <w:t xml:space="preserve"> </w:t>
      </w:r>
      <w:r>
        <w:rPr>
          <w:rFonts w:ascii="Arial" w:hAnsi="Arial"/>
          <w:sz w:val="18"/>
        </w:rPr>
        <w:t>better.</w:t>
      </w:r>
    </w:p>
    <w:p w14:paraId="7323B6E3" w14:textId="77777777" w:rsidR="00210B43" w:rsidRDefault="007B07D7">
      <w:pPr>
        <w:pStyle w:val="ListParagraph"/>
        <w:numPr>
          <w:ilvl w:val="1"/>
          <w:numId w:val="17"/>
        </w:numPr>
        <w:tabs>
          <w:tab w:val="left" w:pos="1580"/>
        </w:tabs>
        <w:spacing w:before="36"/>
        <w:rPr>
          <w:rFonts w:ascii="Arial"/>
          <w:sz w:val="18"/>
        </w:rPr>
      </w:pPr>
      <w:r>
        <w:rPr>
          <w:rFonts w:ascii="Arial"/>
          <w:sz w:val="18"/>
        </w:rPr>
        <w:t xml:space="preserve">Complete </w:t>
      </w:r>
      <w:r>
        <w:rPr>
          <w:rFonts w:ascii="Arial"/>
          <w:spacing w:val="-3"/>
          <w:sz w:val="18"/>
          <w:u w:val="single"/>
        </w:rPr>
        <w:t>one</w:t>
      </w:r>
      <w:r>
        <w:rPr>
          <w:rFonts w:ascii="Arial"/>
          <w:spacing w:val="-3"/>
          <w:sz w:val="18"/>
        </w:rPr>
        <w:t xml:space="preserve"> of </w:t>
      </w:r>
      <w:r>
        <w:rPr>
          <w:rFonts w:ascii="Arial"/>
          <w:sz w:val="18"/>
        </w:rPr>
        <w:t>the</w:t>
      </w:r>
      <w:r>
        <w:rPr>
          <w:rFonts w:ascii="Arial"/>
          <w:spacing w:val="6"/>
          <w:sz w:val="18"/>
        </w:rPr>
        <w:t xml:space="preserve"> </w:t>
      </w:r>
      <w:r>
        <w:rPr>
          <w:rFonts w:ascii="Arial"/>
          <w:sz w:val="18"/>
        </w:rPr>
        <w:t>following,</w:t>
      </w:r>
    </w:p>
    <w:p w14:paraId="3C2C284A" w14:textId="77777777" w:rsidR="00210B43" w:rsidRDefault="007B07D7">
      <w:pPr>
        <w:pStyle w:val="ListParagraph"/>
        <w:numPr>
          <w:ilvl w:val="0"/>
          <w:numId w:val="15"/>
        </w:numPr>
        <w:tabs>
          <w:tab w:val="left" w:pos="2444"/>
        </w:tabs>
        <w:spacing w:before="22"/>
        <w:rPr>
          <w:rFonts w:ascii="Arial"/>
          <w:sz w:val="18"/>
        </w:rPr>
      </w:pPr>
      <w:r>
        <w:rPr>
          <w:rFonts w:ascii="Arial"/>
          <w:sz w:val="18"/>
        </w:rPr>
        <w:t xml:space="preserve">Any one </w:t>
      </w:r>
      <w:r>
        <w:rPr>
          <w:rFonts w:ascii="Arial"/>
          <w:spacing w:val="-3"/>
          <w:sz w:val="18"/>
        </w:rPr>
        <w:t xml:space="preserve">of </w:t>
      </w:r>
      <w:r>
        <w:rPr>
          <w:rFonts w:ascii="Arial"/>
          <w:sz w:val="18"/>
        </w:rPr>
        <w:t xml:space="preserve">the options (A - F) </w:t>
      </w:r>
      <w:r>
        <w:rPr>
          <w:rFonts w:ascii="Arial"/>
          <w:spacing w:val="-3"/>
          <w:sz w:val="18"/>
        </w:rPr>
        <w:t xml:space="preserve">of </w:t>
      </w:r>
      <w:r>
        <w:rPr>
          <w:rFonts w:ascii="Arial"/>
          <w:sz w:val="18"/>
        </w:rPr>
        <w:t>the Core 40 with Academic</w:t>
      </w:r>
      <w:r>
        <w:rPr>
          <w:rFonts w:ascii="Arial"/>
          <w:spacing w:val="-23"/>
          <w:sz w:val="18"/>
        </w:rPr>
        <w:t xml:space="preserve"> </w:t>
      </w:r>
      <w:r>
        <w:rPr>
          <w:rFonts w:ascii="Arial"/>
          <w:sz w:val="18"/>
        </w:rPr>
        <w:t>Honors</w:t>
      </w:r>
    </w:p>
    <w:p w14:paraId="0512623F" w14:textId="77777777" w:rsidR="00210B43" w:rsidRDefault="007B07D7">
      <w:pPr>
        <w:pStyle w:val="ListParagraph"/>
        <w:numPr>
          <w:ilvl w:val="0"/>
          <w:numId w:val="15"/>
        </w:numPr>
        <w:tabs>
          <w:tab w:val="left" w:pos="2444"/>
        </w:tabs>
        <w:spacing w:before="43" w:line="207" w:lineRule="exact"/>
        <w:rPr>
          <w:rFonts w:ascii="Arial" w:hAnsi="Arial"/>
          <w:sz w:val="18"/>
        </w:rPr>
      </w:pPr>
      <w:r>
        <w:rPr>
          <w:rFonts w:ascii="Arial" w:hAnsi="Arial"/>
          <w:sz w:val="18"/>
        </w:rPr>
        <w:t xml:space="preserve">Earn the following scores </w:t>
      </w:r>
      <w:r>
        <w:rPr>
          <w:rFonts w:ascii="Arial" w:hAnsi="Arial"/>
          <w:spacing w:val="-3"/>
          <w:sz w:val="18"/>
        </w:rPr>
        <w:t xml:space="preserve">or </w:t>
      </w:r>
      <w:r>
        <w:rPr>
          <w:rFonts w:ascii="Arial" w:hAnsi="Arial"/>
          <w:sz w:val="18"/>
        </w:rPr>
        <w:t xml:space="preserve">higher on </w:t>
      </w:r>
      <w:r>
        <w:rPr>
          <w:rFonts w:ascii="Arial" w:hAnsi="Arial"/>
          <w:spacing w:val="-3"/>
          <w:sz w:val="18"/>
        </w:rPr>
        <w:t xml:space="preserve">WorkKeys; </w:t>
      </w:r>
      <w:r>
        <w:rPr>
          <w:rFonts w:ascii="Arial" w:hAnsi="Arial"/>
          <w:sz w:val="18"/>
        </w:rPr>
        <w:t xml:space="preserve">Reading for Information – Level </w:t>
      </w:r>
      <w:r>
        <w:rPr>
          <w:rFonts w:ascii="Arial" w:hAnsi="Arial"/>
          <w:spacing w:val="-3"/>
          <w:sz w:val="18"/>
        </w:rPr>
        <w:t xml:space="preserve">6, </w:t>
      </w:r>
      <w:r>
        <w:rPr>
          <w:rFonts w:ascii="Arial" w:hAnsi="Arial"/>
          <w:sz w:val="18"/>
        </w:rPr>
        <w:t>Applied</w:t>
      </w:r>
      <w:r>
        <w:rPr>
          <w:rFonts w:ascii="Arial" w:hAnsi="Arial"/>
          <w:spacing w:val="2"/>
          <w:sz w:val="18"/>
        </w:rPr>
        <w:t xml:space="preserve"> </w:t>
      </w:r>
      <w:r>
        <w:rPr>
          <w:rFonts w:ascii="Arial" w:hAnsi="Arial"/>
          <w:sz w:val="18"/>
        </w:rPr>
        <w:t>Mathematics</w:t>
      </w:r>
    </w:p>
    <w:p w14:paraId="2D4FC9AE" w14:textId="77777777" w:rsidR="00210B43" w:rsidRDefault="007B07D7">
      <w:pPr>
        <w:spacing w:line="206" w:lineRule="exact"/>
        <w:ind w:right="3123"/>
        <w:jc w:val="center"/>
        <w:rPr>
          <w:rFonts w:ascii="Arial" w:hAnsi="Arial"/>
          <w:sz w:val="18"/>
        </w:rPr>
      </w:pPr>
      <w:r>
        <w:rPr>
          <w:rFonts w:ascii="Arial" w:hAnsi="Arial"/>
          <w:sz w:val="18"/>
        </w:rPr>
        <w:t xml:space="preserve">– Level </w:t>
      </w:r>
      <w:proofErr w:type="gramStart"/>
      <w:r>
        <w:rPr>
          <w:rFonts w:ascii="Arial" w:hAnsi="Arial"/>
          <w:sz w:val="18"/>
        </w:rPr>
        <w:t>6, and</w:t>
      </w:r>
      <w:proofErr w:type="gramEnd"/>
      <w:r>
        <w:rPr>
          <w:rFonts w:ascii="Arial" w:hAnsi="Arial"/>
          <w:sz w:val="18"/>
        </w:rPr>
        <w:t xml:space="preserve"> Locating Information-Level 5.</w:t>
      </w:r>
    </w:p>
    <w:p w14:paraId="68F8D3ED" w14:textId="78D4666E" w:rsidR="00210B43" w:rsidRDefault="007B07D7">
      <w:pPr>
        <w:pStyle w:val="ListParagraph"/>
        <w:numPr>
          <w:ilvl w:val="0"/>
          <w:numId w:val="15"/>
        </w:numPr>
        <w:tabs>
          <w:tab w:val="left" w:pos="2444"/>
        </w:tabs>
        <w:spacing w:line="207" w:lineRule="exact"/>
        <w:rPr>
          <w:rFonts w:ascii="Arial"/>
          <w:sz w:val="18"/>
        </w:rPr>
      </w:pPr>
      <w:r>
        <w:rPr>
          <w:rFonts w:ascii="Arial"/>
          <w:sz w:val="18"/>
        </w:rPr>
        <w:t xml:space="preserve">Earn the </w:t>
      </w:r>
      <w:r>
        <w:rPr>
          <w:rFonts w:ascii="Arial"/>
          <w:spacing w:val="-2"/>
          <w:sz w:val="18"/>
        </w:rPr>
        <w:t>following</w:t>
      </w:r>
      <w:r>
        <w:rPr>
          <w:rFonts w:ascii="Arial"/>
          <w:spacing w:val="6"/>
          <w:sz w:val="18"/>
        </w:rPr>
        <w:t xml:space="preserve"> </w:t>
      </w:r>
      <w:r>
        <w:rPr>
          <w:rFonts w:ascii="Arial"/>
          <w:sz w:val="18"/>
        </w:rPr>
        <w:t>minimum</w:t>
      </w:r>
      <w:r>
        <w:rPr>
          <w:rFonts w:ascii="Arial"/>
          <w:spacing w:val="3"/>
          <w:sz w:val="18"/>
        </w:rPr>
        <w:t xml:space="preserve"> </w:t>
      </w:r>
      <w:r>
        <w:rPr>
          <w:rFonts w:ascii="Arial"/>
          <w:spacing w:val="-3"/>
          <w:sz w:val="18"/>
        </w:rPr>
        <w:t>score(s)</w:t>
      </w:r>
      <w:r>
        <w:rPr>
          <w:rFonts w:ascii="Arial"/>
          <w:spacing w:val="8"/>
          <w:sz w:val="18"/>
        </w:rPr>
        <w:t xml:space="preserve"> </w:t>
      </w:r>
      <w:r>
        <w:rPr>
          <w:rFonts w:ascii="Arial"/>
          <w:spacing w:val="-3"/>
          <w:sz w:val="18"/>
        </w:rPr>
        <w:t>on</w:t>
      </w:r>
      <w:r>
        <w:rPr>
          <w:rFonts w:ascii="Arial"/>
          <w:spacing w:val="6"/>
          <w:sz w:val="18"/>
        </w:rPr>
        <w:t xml:space="preserve"> </w:t>
      </w:r>
      <w:r w:rsidR="00032FCA">
        <w:rPr>
          <w:rFonts w:ascii="Arial"/>
          <w:sz w:val="18"/>
        </w:rPr>
        <w:t>Accuplacer</w:t>
      </w:r>
      <w:r>
        <w:rPr>
          <w:rFonts w:ascii="Arial"/>
          <w:spacing w:val="5"/>
          <w:sz w:val="18"/>
        </w:rPr>
        <w:t xml:space="preserve"> </w:t>
      </w:r>
      <w:r>
        <w:rPr>
          <w:rFonts w:ascii="Arial"/>
          <w:sz w:val="18"/>
        </w:rPr>
        <w:t xml:space="preserve">Writing </w:t>
      </w:r>
      <w:r>
        <w:rPr>
          <w:rFonts w:ascii="Arial"/>
          <w:spacing w:val="-3"/>
          <w:sz w:val="18"/>
        </w:rPr>
        <w:t>80,</w:t>
      </w:r>
      <w:r>
        <w:rPr>
          <w:rFonts w:ascii="Arial"/>
          <w:spacing w:val="8"/>
          <w:sz w:val="18"/>
        </w:rPr>
        <w:t xml:space="preserve"> </w:t>
      </w:r>
      <w:r>
        <w:rPr>
          <w:rFonts w:ascii="Arial"/>
          <w:spacing w:val="-3"/>
          <w:sz w:val="18"/>
        </w:rPr>
        <w:t>Reading</w:t>
      </w:r>
      <w:r>
        <w:rPr>
          <w:rFonts w:ascii="Arial"/>
          <w:spacing w:val="6"/>
          <w:sz w:val="18"/>
        </w:rPr>
        <w:t xml:space="preserve"> </w:t>
      </w:r>
      <w:r>
        <w:rPr>
          <w:rFonts w:ascii="Arial"/>
          <w:spacing w:val="-3"/>
          <w:sz w:val="18"/>
        </w:rPr>
        <w:t>90,</w:t>
      </w:r>
      <w:r>
        <w:rPr>
          <w:rFonts w:ascii="Arial"/>
          <w:spacing w:val="5"/>
          <w:sz w:val="18"/>
        </w:rPr>
        <w:t xml:space="preserve"> </w:t>
      </w:r>
      <w:r>
        <w:rPr>
          <w:rFonts w:ascii="Arial"/>
          <w:sz w:val="18"/>
        </w:rPr>
        <w:t xml:space="preserve">Math </w:t>
      </w:r>
      <w:r>
        <w:rPr>
          <w:rFonts w:ascii="Arial"/>
          <w:spacing w:val="-3"/>
          <w:sz w:val="18"/>
        </w:rPr>
        <w:t>75.</w:t>
      </w:r>
    </w:p>
    <w:p w14:paraId="2CE72263" w14:textId="5D123E91" w:rsidR="00210B43" w:rsidRDefault="007B07D7">
      <w:pPr>
        <w:pStyle w:val="ListParagraph"/>
        <w:numPr>
          <w:ilvl w:val="0"/>
          <w:numId w:val="15"/>
        </w:numPr>
        <w:tabs>
          <w:tab w:val="left" w:pos="2444"/>
        </w:tabs>
        <w:spacing w:before="19"/>
        <w:rPr>
          <w:rFonts w:ascii="Arial"/>
          <w:sz w:val="18"/>
        </w:rPr>
      </w:pPr>
      <w:r>
        <w:rPr>
          <w:rFonts w:ascii="Arial"/>
          <w:sz w:val="18"/>
        </w:rPr>
        <w:t xml:space="preserve">Earn the </w:t>
      </w:r>
      <w:r>
        <w:rPr>
          <w:rFonts w:ascii="Arial"/>
          <w:spacing w:val="-2"/>
          <w:sz w:val="18"/>
        </w:rPr>
        <w:t xml:space="preserve">following </w:t>
      </w:r>
      <w:r>
        <w:rPr>
          <w:rFonts w:ascii="Arial"/>
          <w:sz w:val="18"/>
        </w:rPr>
        <w:t xml:space="preserve">minimum </w:t>
      </w:r>
      <w:r>
        <w:rPr>
          <w:rFonts w:ascii="Arial"/>
          <w:spacing w:val="-3"/>
          <w:sz w:val="18"/>
        </w:rPr>
        <w:t xml:space="preserve">score(s) on </w:t>
      </w:r>
      <w:r>
        <w:rPr>
          <w:rFonts w:ascii="Arial"/>
          <w:sz w:val="18"/>
        </w:rPr>
        <w:t xml:space="preserve">Compass; Algebra </w:t>
      </w:r>
      <w:r>
        <w:rPr>
          <w:rFonts w:ascii="Arial"/>
          <w:spacing w:val="-3"/>
          <w:sz w:val="18"/>
        </w:rPr>
        <w:t xml:space="preserve">66, </w:t>
      </w:r>
      <w:r>
        <w:rPr>
          <w:rFonts w:ascii="Arial"/>
          <w:sz w:val="18"/>
        </w:rPr>
        <w:t xml:space="preserve">Writing </w:t>
      </w:r>
      <w:r>
        <w:rPr>
          <w:rFonts w:ascii="Arial"/>
          <w:spacing w:val="-3"/>
          <w:sz w:val="18"/>
        </w:rPr>
        <w:t xml:space="preserve">70, </w:t>
      </w:r>
      <w:r>
        <w:rPr>
          <w:rFonts w:ascii="Arial"/>
          <w:sz w:val="18"/>
        </w:rPr>
        <w:t>Reading 80.</w:t>
      </w:r>
    </w:p>
    <w:p w14:paraId="0CE68610" w14:textId="77777777" w:rsidR="00210B43" w:rsidRDefault="00210B43">
      <w:pPr>
        <w:rPr>
          <w:rFonts w:ascii="Arial"/>
          <w:sz w:val="18"/>
        </w:rPr>
      </w:pPr>
    </w:p>
    <w:p w14:paraId="12267737" w14:textId="77777777" w:rsidR="00961802" w:rsidRDefault="00961802">
      <w:pPr>
        <w:rPr>
          <w:rFonts w:ascii="Arial"/>
          <w:sz w:val="18"/>
        </w:rPr>
      </w:pPr>
    </w:p>
    <w:p w14:paraId="6CD66601" w14:textId="77777777" w:rsidR="00961802" w:rsidRDefault="00961802">
      <w:pPr>
        <w:rPr>
          <w:rFonts w:ascii="Arial"/>
          <w:sz w:val="18"/>
        </w:rPr>
      </w:pPr>
    </w:p>
    <w:p w14:paraId="7763C45F" w14:textId="77777777" w:rsidR="00961802" w:rsidRDefault="00961802">
      <w:pPr>
        <w:rPr>
          <w:rFonts w:ascii="Arial"/>
          <w:noProof/>
          <w:sz w:val="18"/>
        </w:rPr>
      </w:pPr>
    </w:p>
    <w:p w14:paraId="47518CDE" w14:textId="77777777" w:rsidR="00DF23F8" w:rsidRDefault="00DF23F8">
      <w:pPr>
        <w:rPr>
          <w:rFonts w:ascii="Arial"/>
          <w:noProof/>
          <w:sz w:val="18"/>
        </w:rPr>
      </w:pPr>
    </w:p>
    <w:p w14:paraId="7D272304" w14:textId="77777777" w:rsidR="00DF23F8" w:rsidRDefault="00DF23F8">
      <w:pPr>
        <w:rPr>
          <w:rFonts w:ascii="Arial"/>
          <w:noProof/>
          <w:sz w:val="18"/>
        </w:rPr>
      </w:pPr>
    </w:p>
    <w:p w14:paraId="3783C40B" w14:textId="77777777" w:rsidR="00DF23F8" w:rsidRDefault="00DF23F8">
      <w:pPr>
        <w:rPr>
          <w:rFonts w:ascii="Arial"/>
          <w:noProof/>
          <w:sz w:val="18"/>
        </w:rPr>
      </w:pPr>
    </w:p>
    <w:p w14:paraId="2ECD5D6D" w14:textId="77777777" w:rsidR="00DF23F8" w:rsidRDefault="00DF23F8">
      <w:pPr>
        <w:rPr>
          <w:rFonts w:ascii="Arial"/>
          <w:noProof/>
          <w:sz w:val="18"/>
        </w:rPr>
      </w:pPr>
    </w:p>
    <w:p w14:paraId="0853E0FA" w14:textId="77777777" w:rsidR="00DF23F8" w:rsidRDefault="00DF23F8">
      <w:pPr>
        <w:rPr>
          <w:rFonts w:ascii="Arial"/>
          <w:noProof/>
          <w:sz w:val="18"/>
        </w:rPr>
      </w:pPr>
    </w:p>
    <w:p w14:paraId="05832EE1" w14:textId="77777777" w:rsidR="00DF23F8" w:rsidRDefault="00DF23F8">
      <w:pPr>
        <w:rPr>
          <w:rFonts w:ascii="Arial"/>
          <w:noProof/>
          <w:sz w:val="18"/>
        </w:rPr>
      </w:pPr>
    </w:p>
    <w:p w14:paraId="5DD1AC43" w14:textId="77777777" w:rsidR="00DF23F8" w:rsidRDefault="00DF23F8">
      <w:pPr>
        <w:rPr>
          <w:rFonts w:ascii="Arial"/>
          <w:noProof/>
          <w:sz w:val="18"/>
        </w:rPr>
      </w:pPr>
    </w:p>
    <w:p w14:paraId="25ACCA49" w14:textId="77777777" w:rsidR="00DF23F8" w:rsidRDefault="00DF23F8">
      <w:pPr>
        <w:rPr>
          <w:rFonts w:ascii="Arial"/>
          <w:noProof/>
          <w:sz w:val="18"/>
        </w:rPr>
      </w:pPr>
    </w:p>
    <w:p w14:paraId="52D5E1A4" w14:textId="77777777" w:rsidR="00DF23F8" w:rsidRDefault="00DF23F8">
      <w:pPr>
        <w:rPr>
          <w:rFonts w:ascii="Arial"/>
          <w:noProof/>
          <w:sz w:val="18"/>
        </w:rPr>
      </w:pPr>
    </w:p>
    <w:p w14:paraId="57D6C68E" w14:textId="77777777" w:rsidR="00DF23F8" w:rsidRDefault="00DF23F8">
      <w:pPr>
        <w:rPr>
          <w:rFonts w:ascii="Arial"/>
          <w:noProof/>
          <w:sz w:val="18"/>
        </w:rPr>
      </w:pPr>
    </w:p>
    <w:p w14:paraId="4D65EA29" w14:textId="77777777" w:rsidR="00DF23F8" w:rsidRDefault="00DF23F8">
      <w:pPr>
        <w:rPr>
          <w:rFonts w:ascii="Arial"/>
          <w:noProof/>
          <w:sz w:val="18"/>
        </w:rPr>
      </w:pPr>
    </w:p>
    <w:p w14:paraId="5BB23C28" w14:textId="77777777" w:rsidR="00DF23F8" w:rsidRDefault="00DF23F8">
      <w:pPr>
        <w:rPr>
          <w:rFonts w:ascii="Arial"/>
          <w:noProof/>
          <w:sz w:val="18"/>
        </w:rPr>
      </w:pPr>
    </w:p>
    <w:p w14:paraId="1909821D" w14:textId="77777777" w:rsidR="00DF23F8" w:rsidRDefault="00DF23F8">
      <w:pPr>
        <w:rPr>
          <w:rFonts w:ascii="Arial"/>
          <w:noProof/>
          <w:sz w:val="18"/>
        </w:rPr>
      </w:pPr>
    </w:p>
    <w:p w14:paraId="3616625D" w14:textId="77777777" w:rsidR="00DF23F8" w:rsidRDefault="00DF23F8">
      <w:pPr>
        <w:rPr>
          <w:rFonts w:ascii="Arial"/>
          <w:noProof/>
          <w:sz w:val="18"/>
        </w:rPr>
      </w:pPr>
    </w:p>
    <w:p w14:paraId="3A1EEA09" w14:textId="7E59E802" w:rsidR="00DF23F8" w:rsidRDefault="00DF23F8">
      <w:pPr>
        <w:rPr>
          <w:rFonts w:ascii="Arial"/>
          <w:sz w:val="18"/>
        </w:rPr>
        <w:sectPr w:rsidR="00DF23F8">
          <w:pgSz w:w="12240" w:h="15840"/>
          <w:pgMar w:top="640" w:right="140" w:bottom="540" w:left="580" w:header="0" w:footer="345" w:gutter="0"/>
          <w:cols w:space="720"/>
        </w:sectPr>
      </w:pPr>
      <w:r>
        <w:rPr>
          <w:rFonts w:ascii="Arial"/>
          <w:noProof/>
          <w:sz w:val="18"/>
        </w:rPr>
        <w:lastRenderedPageBreak/>
        <w:drawing>
          <wp:inline distT="0" distB="0" distL="0" distR="0" wp14:anchorId="5A2689B0" wp14:editId="25017FBA">
            <wp:extent cx="7193280" cy="9309100"/>
            <wp:effectExtent l="0" t="0" r="0" b="0"/>
            <wp:docPr id="1374648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648444" name="Picture 1374648444"/>
                    <pic:cNvPicPr/>
                  </pic:nvPicPr>
                  <pic:blipFill>
                    <a:blip r:embed="rId19"/>
                    <a:stretch>
                      <a:fillRect/>
                    </a:stretch>
                  </pic:blipFill>
                  <pic:spPr>
                    <a:xfrm>
                      <a:off x="0" y="0"/>
                      <a:ext cx="7193280" cy="9309100"/>
                    </a:xfrm>
                    <a:prstGeom prst="rect">
                      <a:avLst/>
                    </a:prstGeom>
                  </pic:spPr>
                </pic:pic>
              </a:graphicData>
            </a:graphic>
          </wp:inline>
        </w:drawing>
      </w:r>
    </w:p>
    <w:p w14:paraId="3F9790FB" w14:textId="77777777" w:rsidR="004C1154" w:rsidRDefault="004C1154" w:rsidP="00873815">
      <w:pPr>
        <w:pStyle w:val="Heading4"/>
        <w:spacing w:before="82" w:line="240" w:lineRule="auto"/>
        <w:ind w:firstLine="40"/>
        <w:rPr>
          <w:u w:val="single"/>
        </w:rPr>
      </w:pPr>
    </w:p>
    <w:p w14:paraId="1A5721BC" w14:textId="3B5178E4" w:rsidR="00873815" w:rsidRDefault="00873815" w:rsidP="00873815">
      <w:pPr>
        <w:pStyle w:val="Heading4"/>
        <w:spacing w:before="82" w:line="240" w:lineRule="auto"/>
        <w:ind w:firstLine="40"/>
      </w:pPr>
      <w:r>
        <w:rPr>
          <w:u w:val="single"/>
        </w:rPr>
        <w:t>Batesville High School 41</w:t>
      </w:r>
      <w:r w:rsidRPr="00873815">
        <w:rPr>
          <w:u w:val="single"/>
          <w:vertAlign w:val="superscript"/>
        </w:rPr>
        <w:t>st</w:t>
      </w:r>
      <w:r>
        <w:rPr>
          <w:u w:val="single"/>
        </w:rPr>
        <w:t xml:space="preserve"> Credit</w:t>
      </w:r>
    </w:p>
    <w:p w14:paraId="44604A56" w14:textId="4C9C26F7" w:rsidR="00873815" w:rsidRDefault="00873815" w:rsidP="00873815">
      <w:pPr>
        <w:ind w:left="180"/>
        <w:rPr>
          <w:rFonts w:asciiTheme="majorHAnsi" w:hAnsiTheme="majorHAnsi" w:cs="Arial"/>
          <w:color w:val="000000"/>
        </w:rPr>
      </w:pPr>
      <w:r w:rsidRPr="00873815">
        <w:rPr>
          <w:rFonts w:asciiTheme="majorHAnsi" w:hAnsiTheme="majorHAnsi" w:cs="Arial"/>
          <w:color w:val="000000"/>
        </w:rPr>
        <w:t xml:space="preserve">Beginning with the class of 2025 students may substitute the required third Physical Education credit with any second consecutive year of an established Batesville Music program or a Concentrator series with the Next Level Program of Studies such as Project Lead </w:t>
      </w:r>
      <w:proofErr w:type="gramStart"/>
      <w:r w:rsidRPr="00873815">
        <w:rPr>
          <w:rFonts w:asciiTheme="majorHAnsi" w:hAnsiTheme="majorHAnsi" w:cs="Arial"/>
          <w:color w:val="000000"/>
        </w:rPr>
        <w:t>The</w:t>
      </w:r>
      <w:proofErr w:type="gramEnd"/>
      <w:r w:rsidRPr="00873815">
        <w:rPr>
          <w:rFonts w:asciiTheme="majorHAnsi" w:hAnsiTheme="majorHAnsi" w:cs="Arial"/>
          <w:color w:val="000000"/>
        </w:rPr>
        <w:t xml:space="preserve"> Way, Agricultural Education, or Business. </w:t>
      </w:r>
    </w:p>
    <w:p w14:paraId="1D8FB35D" w14:textId="77777777" w:rsidR="00873815" w:rsidRPr="00873815" w:rsidRDefault="00873815" w:rsidP="00873815">
      <w:pPr>
        <w:ind w:left="180"/>
        <w:rPr>
          <w:rFonts w:asciiTheme="majorHAnsi" w:hAnsiTheme="majorHAnsi"/>
          <w:color w:val="222222"/>
        </w:rPr>
      </w:pPr>
    </w:p>
    <w:p w14:paraId="420F9A08" w14:textId="77777777" w:rsidR="00873815" w:rsidRDefault="007B07D7" w:rsidP="00873815">
      <w:pPr>
        <w:pStyle w:val="Heading4"/>
        <w:spacing w:before="82" w:line="240" w:lineRule="auto"/>
        <w:rPr>
          <w:u w:val="single"/>
        </w:rPr>
      </w:pPr>
      <w:r>
        <w:rPr>
          <w:u w:val="single"/>
        </w:rPr>
        <w:t>Graduation Testing Requirements</w:t>
      </w:r>
    </w:p>
    <w:p w14:paraId="05F08077" w14:textId="17520ED4" w:rsidR="00210B43" w:rsidRPr="0026500E" w:rsidRDefault="007B07D7" w:rsidP="00873815">
      <w:pPr>
        <w:pStyle w:val="Heading4"/>
        <w:spacing w:before="82" w:line="240" w:lineRule="auto"/>
        <w:rPr>
          <w:b w:val="0"/>
          <w:bCs w:val="0"/>
        </w:rPr>
      </w:pPr>
      <w:r w:rsidRPr="0026500E">
        <w:rPr>
          <w:b w:val="0"/>
          <w:bCs w:val="0"/>
        </w:rPr>
        <w:t>In addition to the BHS diploma course requirements, students must complete</w:t>
      </w:r>
      <w:r w:rsidR="00E30E94" w:rsidRPr="0026500E">
        <w:rPr>
          <w:b w:val="0"/>
          <w:bCs w:val="0"/>
        </w:rPr>
        <w:t xml:space="preserve"> Indiana requirements</w:t>
      </w:r>
      <w:r w:rsidR="00FB0F59" w:rsidRPr="0026500E">
        <w:rPr>
          <w:b w:val="0"/>
          <w:bCs w:val="0"/>
        </w:rPr>
        <w:t xml:space="preserve"> for graduation</w:t>
      </w:r>
      <w:r w:rsidRPr="0026500E">
        <w:rPr>
          <w:b w:val="0"/>
          <w:bCs w:val="0"/>
        </w:rPr>
        <w:t xml:space="preserve"> </w:t>
      </w:r>
      <w:r w:rsidR="0024610F" w:rsidRPr="0026500E">
        <w:rPr>
          <w:b w:val="0"/>
          <w:bCs w:val="0"/>
        </w:rPr>
        <w:t xml:space="preserve">under the </w:t>
      </w:r>
      <w:r w:rsidR="006850B0" w:rsidRPr="0026500E">
        <w:rPr>
          <w:b w:val="0"/>
          <w:bCs w:val="0"/>
        </w:rPr>
        <w:t>Graduation Pathway</w:t>
      </w:r>
      <w:r w:rsidR="00796178" w:rsidRPr="0026500E">
        <w:rPr>
          <w:b w:val="0"/>
          <w:bCs w:val="0"/>
        </w:rPr>
        <w:t>s</w:t>
      </w:r>
      <w:r w:rsidR="0024610F" w:rsidRPr="0026500E">
        <w:rPr>
          <w:b w:val="0"/>
          <w:bCs w:val="0"/>
        </w:rPr>
        <w:t>.</w:t>
      </w:r>
      <w:r w:rsidR="000E5A2F" w:rsidRPr="0026500E">
        <w:rPr>
          <w:b w:val="0"/>
          <w:bCs w:val="0"/>
        </w:rPr>
        <w:t xml:space="preserve"> Graduation Pathways will require students to take the SAT School Day in the spring of the student’s junior year. </w:t>
      </w:r>
    </w:p>
    <w:p w14:paraId="061B91E3" w14:textId="77777777" w:rsidR="00E276F1" w:rsidRPr="00E276F1" w:rsidRDefault="00E276F1" w:rsidP="009A34B7">
      <w:pPr>
        <w:ind w:right="680"/>
        <w:rPr>
          <w:rFonts w:asciiTheme="majorHAnsi" w:hAnsiTheme="majorHAnsi" w:cs="Arial"/>
          <w:color w:val="222222"/>
        </w:rPr>
      </w:pPr>
    </w:p>
    <w:p w14:paraId="6AB85A00" w14:textId="7406A874" w:rsidR="00E276F1" w:rsidRPr="0026500E" w:rsidRDefault="00E276F1" w:rsidP="00E276F1">
      <w:pPr>
        <w:ind w:left="180" w:right="680" w:hanging="180"/>
        <w:rPr>
          <w:rFonts w:asciiTheme="majorHAnsi" w:hAnsiTheme="majorHAnsi" w:cs="Arial"/>
        </w:rPr>
      </w:pPr>
      <w:r>
        <w:rPr>
          <w:rFonts w:asciiTheme="majorHAnsi" w:hAnsiTheme="majorHAnsi" w:cs="Arial"/>
          <w:color w:val="222222"/>
        </w:rPr>
        <w:t xml:space="preserve">   </w:t>
      </w:r>
      <w:r w:rsidRPr="0026500E">
        <w:rPr>
          <w:rFonts w:asciiTheme="majorHAnsi" w:hAnsiTheme="majorHAnsi" w:cs="Arial"/>
        </w:rPr>
        <w:t>Students enrolled in Biology I will take the ILEARN Biology Test.  </w:t>
      </w:r>
    </w:p>
    <w:p w14:paraId="3E7957B0" w14:textId="2594D97D" w:rsidR="009A34B7" w:rsidRPr="0026500E" w:rsidRDefault="009A34B7" w:rsidP="009A34B7">
      <w:pPr>
        <w:ind w:left="180" w:right="680" w:hanging="40"/>
        <w:rPr>
          <w:rFonts w:asciiTheme="majorHAnsi" w:hAnsiTheme="majorHAnsi" w:cs="Arial"/>
        </w:rPr>
      </w:pPr>
      <w:r w:rsidRPr="0026500E">
        <w:rPr>
          <w:rFonts w:asciiTheme="majorHAnsi" w:hAnsiTheme="majorHAnsi" w:cs="Arial"/>
        </w:rPr>
        <w:t>Students enrolled in United States Government will take the Naturalization Exam.</w:t>
      </w:r>
    </w:p>
    <w:p w14:paraId="0C5A863E" w14:textId="77777777" w:rsidR="00C9251D" w:rsidRPr="001528F7" w:rsidRDefault="00C9251D">
      <w:pPr>
        <w:pStyle w:val="BodyText"/>
        <w:spacing w:before="1"/>
        <w:ind w:right="1485"/>
      </w:pPr>
    </w:p>
    <w:p w14:paraId="7397157D" w14:textId="00648E50" w:rsidR="0024610F" w:rsidRDefault="006850B0" w:rsidP="00DC3CAE">
      <w:pPr>
        <w:pStyle w:val="BodyText"/>
        <w:spacing w:before="1"/>
        <w:ind w:right="1485"/>
      </w:pPr>
      <w:r>
        <w:rPr>
          <w:b/>
          <w:bCs/>
          <w:u w:val="single"/>
        </w:rPr>
        <w:t>Graduation Pathways</w:t>
      </w:r>
      <w:r w:rsidR="00C9251D" w:rsidRPr="0024610F">
        <w:rPr>
          <w:b/>
          <w:bCs/>
          <w:u w:val="single"/>
        </w:rPr>
        <w:t xml:space="preserve"> Policy:</w:t>
      </w:r>
      <w:r w:rsidR="00C9251D" w:rsidRPr="001528F7">
        <w:t xml:space="preserve"> </w:t>
      </w:r>
    </w:p>
    <w:p w14:paraId="21DE6CBF" w14:textId="71C6D62C" w:rsidR="0024610F" w:rsidRPr="0024610F" w:rsidRDefault="00035032">
      <w:pPr>
        <w:pStyle w:val="BodyText"/>
        <w:spacing w:before="1"/>
        <w:ind w:right="1485"/>
        <w:rPr>
          <w:i/>
          <w:iCs/>
        </w:rPr>
      </w:pPr>
      <w:r w:rsidRPr="0024610F">
        <w:rPr>
          <w:i/>
          <w:iCs/>
        </w:rPr>
        <w:t xml:space="preserve">The </w:t>
      </w:r>
      <w:r w:rsidR="006850B0">
        <w:rPr>
          <w:i/>
          <w:iCs/>
        </w:rPr>
        <w:t>Graduation Pathways</w:t>
      </w:r>
      <w:r w:rsidRPr="0024610F">
        <w:rPr>
          <w:i/>
          <w:iCs/>
        </w:rPr>
        <w:t xml:space="preserve"> has three requirements:</w:t>
      </w:r>
    </w:p>
    <w:p w14:paraId="74EDE0DC" w14:textId="1F7181C1" w:rsidR="0024610F" w:rsidRDefault="00035032" w:rsidP="007219E9">
      <w:pPr>
        <w:pStyle w:val="BodyText"/>
        <w:numPr>
          <w:ilvl w:val="0"/>
          <w:numId w:val="37"/>
        </w:numPr>
        <w:spacing w:before="1"/>
        <w:ind w:right="1485"/>
      </w:pPr>
      <w:r w:rsidRPr="001528F7">
        <w:t>Earn a high school diploma</w:t>
      </w:r>
    </w:p>
    <w:p w14:paraId="176F2F2D" w14:textId="16099129" w:rsidR="007219E9" w:rsidRDefault="007219E9" w:rsidP="007219E9">
      <w:pPr>
        <w:pStyle w:val="BodyText"/>
        <w:spacing w:before="1"/>
        <w:ind w:left="500" w:right="1485"/>
      </w:pPr>
      <w:r>
        <w:t>- General, Core 40, Academic Honors, Technical Honors</w:t>
      </w:r>
    </w:p>
    <w:p w14:paraId="4B8A688D" w14:textId="0E3BF38A" w:rsidR="007219E9" w:rsidRDefault="00035032" w:rsidP="007219E9">
      <w:pPr>
        <w:pStyle w:val="BodyText"/>
        <w:spacing w:before="1"/>
        <w:ind w:right="1485"/>
      </w:pPr>
      <w:r w:rsidRPr="001528F7">
        <w:t>2) Learn &amp; Demonstrate Employability Skills</w:t>
      </w:r>
    </w:p>
    <w:p w14:paraId="2CFABB1E" w14:textId="382E94C3" w:rsidR="007219E9" w:rsidRDefault="007219E9" w:rsidP="007219E9">
      <w:pPr>
        <w:pStyle w:val="BodyText"/>
        <w:spacing w:before="1"/>
        <w:ind w:left="180" w:right="1485" w:firstLine="360"/>
      </w:pPr>
      <w:r>
        <w:t>- Work Based Learning: COOP, SCC, Mentorship, Cadet Teaching, Capstone Course</w:t>
      </w:r>
    </w:p>
    <w:p w14:paraId="07DCAE53" w14:textId="6E0DDE05" w:rsidR="00C9251D" w:rsidRDefault="00035032">
      <w:pPr>
        <w:pStyle w:val="BodyText"/>
        <w:spacing w:before="1"/>
        <w:ind w:right="1485"/>
      </w:pPr>
      <w:r w:rsidRPr="001528F7">
        <w:t xml:space="preserve">3) </w:t>
      </w:r>
      <w:r w:rsidR="00E276F1">
        <w:t xml:space="preserve">Demonstrate </w:t>
      </w:r>
      <w:r w:rsidRPr="001528F7">
        <w:t>Postsecondary-Read</w:t>
      </w:r>
      <w:r w:rsidR="00E276F1">
        <w:t>iness</w:t>
      </w:r>
      <w:r w:rsidRPr="001528F7">
        <w:t xml:space="preserve"> Competencies.</w:t>
      </w:r>
      <w:r>
        <w:t xml:space="preserve"> </w:t>
      </w:r>
    </w:p>
    <w:p w14:paraId="482AC030" w14:textId="35347D5A" w:rsidR="00125144" w:rsidRDefault="007219E9" w:rsidP="00125144">
      <w:pPr>
        <w:pStyle w:val="BodyText"/>
        <w:spacing w:before="1"/>
        <w:ind w:right="-490" w:firstLine="400"/>
      </w:pPr>
      <w:r>
        <w:t>- Honors Diploma, ACT/SAT, ASVAB</w:t>
      </w:r>
      <w:r w:rsidR="00A25840">
        <w:t xml:space="preserve"> with intent to enlist</w:t>
      </w:r>
      <w:r>
        <w:t xml:space="preserve">, Industry Cert., CTE Concentrator, Dual Credit </w:t>
      </w:r>
    </w:p>
    <w:p w14:paraId="2FE374FB" w14:textId="77777777" w:rsidR="00210B43" w:rsidRDefault="00210B43">
      <w:pPr>
        <w:pStyle w:val="BodyText"/>
        <w:spacing w:before="2"/>
        <w:ind w:left="0"/>
      </w:pPr>
    </w:p>
    <w:p w14:paraId="440B7BED" w14:textId="77777777" w:rsidR="00210B43" w:rsidRDefault="007B07D7">
      <w:pPr>
        <w:pStyle w:val="Heading5"/>
        <w:spacing w:line="280" w:lineRule="exact"/>
      </w:pPr>
      <w:r>
        <w:rPr>
          <w:u w:val="single"/>
        </w:rPr>
        <w:t>Other Testing Requirements:</w:t>
      </w:r>
      <w:r>
        <w:t xml:space="preserve"> </w:t>
      </w:r>
    </w:p>
    <w:p w14:paraId="265EC9C2" w14:textId="77777777" w:rsidR="009A34B7" w:rsidRDefault="007B07D7" w:rsidP="009377DD">
      <w:pPr>
        <w:pStyle w:val="BodyText"/>
        <w:ind w:right="1361"/>
      </w:pPr>
      <w:r>
        <w:t xml:space="preserve">Students who plan to take a Dual Credit or Dual Enrollment course from Ivy Tech will be required to meet certain qualifications related to each course. These qualifications </w:t>
      </w:r>
      <w:r w:rsidR="005652EC">
        <w:t xml:space="preserve">can first be </w:t>
      </w:r>
      <w:r>
        <w:t>met through PSAT scores, SAT, ACT scores</w:t>
      </w:r>
      <w:r w:rsidR="005652EC">
        <w:t xml:space="preserve">, </w:t>
      </w:r>
      <w:r>
        <w:t xml:space="preserve">or meeting the minimum GPA </w:t>
      </w:r>
      <w:r w:rsidRPr="002267D0">
        <w:t xml:space="preserve">requirement after </w:t>
      </w:r>
      <w:r w:rsidR="009A34B7">
        <w:t>four</w:t>
      </w:r>
      <w:r w:rsidR="00D935C3" w:rsidRPr="002267D0">
        <w:t xml:space="preserve"> </w:t>
      </w:r>
      <w:r w:rsidRPr="002267D0">
        <w:t xml:space="preserve">semesters of enrollment at BHS. If these course requirements are not met prior to starting the course, the student will be required to take the </w:t>
      </w:r>
      <w:r w:rsidR="000E5A2F" w:rsidRPr="002267D0">
        <w:rPr>
          <w:i/>
          <w:iCs/>
        </w:rPr>
        <w:t>Knowledge Assessment</w:t>
      </w:r>
      <w:r w:rsidRPr="002267D0">
        <w:t xml:space="preserve"> for entry into the class. An exception exists with Pre-Calculus and Finite Math. Students will be able to take Pre-Calculus and Finite Math without earning</w:t>
      </w:r>
      <w:r>
        <w:t xml:space="preserve"> a qualifying Ivy Tech score due to Academic Honors diploma requirements.</w:t>
      </w:r>
      <w:r w:rsidR="009377DD">
        <w:t xml:space="preserve"> </w:t>
      </w:r>
      <w:r>
        <w:t xml:space="preserve">However, if they do not meet the Ivy Tech requirement, they will NOT receive the dual credit for the math course. </w:t>
      </w:r>
    </w:p>
    <w:p w14:paraId="57B909F5" w14:textId="47DD85BE" w:rsidR="00210B43" w:rsidRPr="00847F76" w:rsidRDefault="007B07D7" w:rsidP="009A34B7">
      <w:pPr>
        <w:pStyle w:val="BodyText"/>
        <w:numPr>
          <w:ilvl w:val="0"/>
          <w:numId w:val="32"/>
        </w:numPr>
        <w:ind w:right="1361"/>
      </w:pPr>
      <w:r>
        <w:t xml:space="preserve">The </w:t>
      </w:r>
      <w:r w:rsidR="000E5A2F" w:rsidRPr="000E5A2F">
        <w:rPr>
          <w:i/>
          <w:iCs/>
        </w:rPr>
        <w:t xml:space="preserve">Knowledge Assessment </w:t>
      </w:r>
      <w:r w:rsidR="000E5A2F">
        <w:t xml:space="preserve">is a diagnostic test with no limits on the </w:t>
      </w:r>
      <w:r w:rsidR="005652EC">
        <w:t>number</w:t>
      </w:r>
      <w:r w:rsidR="000E5A2F">
        <w:t xml:space="preserve"> of </w:t>
      </w:r>
      <w:r w:rsidR="000E5A2F" w:rsidRPr="00847F76">
        <w:t xml:space="preserve">attempts </w:t>
      </w:r>
      <w:r w:rsidRPr="00847F76">
        <w:rPr>
          <w:spacing w:val="-3"/>
        </w:rPr>
        <w:t xml:space="preserve">to </w:t>
      </w:r>
      <w:r w:rsidRPr="00847F76">
        <w:t>meet the score requirement for each course.</w:t>
      </w:r>
    </w:p>
    <w:p w14:paraId="4BE616EA" w14:textId="77777777" w:rsidR="00847F76" w:rsidRPr="00847F76" w:rsidRDefault="00847F76">
      <w:pPr>
        <w:pStyle w:val="BodyText"/>
        <w:spacing w:before="9"/>
        <w:ind w:left="0"/>
        <w:rPr>
          <w:sz w:val="23"/>
        </w:rPr>
      </w:pPr>
    </w:p>
    <w:p w14:paraId="49482CB9" w14:textId="77777777" w:rsidR="00D73BB5" w:rsidRDefault="00D73BB5" w:rsidP="00B64DA6">
      <w:pPr>
        <w:pStyle w:val="Heading4"/>
        <w:spacing w:before="1"/>
        <w:rPr>
          <w:u w:val="single"/>
        </w:rPr>
      </w:pPr>
    </w:p>
    <w:p w14:paraId="26206162" w14:textId="77777777" w:rsidR="00D73BB5" w:rsidRDefault="00D73BB5" w:rsidP="00B64DA6">
      <w:pPr>
        <w:pStyle w:val="Heading4"/>
        <w:spacing w:before="1"/>
        <w:rPr>
          <w:u w:val="single"/>
        </w:rPr>
      </w:pPr>
    </w:p>
    <w:p w14:paraId="40722F3D" w14:textId="77777777" w:rsidR="00D73BB5" w:rsidRDefault="00D73BB5" w:rsidP="00B64DA6">
      <w:pPr>
        <w:pStyle w:val="Heading4"/>
        <w:spacing w:before="1"/>
        <w:rPr>
          <w:u w:val="single"/>
        </w:rPr>
      </w:pPr>
    </w:p>
    <w:p w14:paraId="2F7F22FF" w14:textId="77777777" w:rsidR="00D73BB5" w:rsidRDefault="00D73BB5" w:rsidP="00B64DA6">
      <w:pPr>
        <w:pStyle w:val="Heading4"/>
        <w:spacing w:before="1"/>
        <w:rPr>
          <w:u w:val="single"/>
        </w:rPr>
      </w:pPr>
    </w:p>
    <w:p w14:paraId="079FA6D8" w14:textId="77777777" w:rsidR="00E02C38" w:rsidRDefault="00E02C38" w:rsidP="00B64DA6">
      <w:pPr>
        <w:pStyle w:val="Heading4"/>
        <w:spacing w:before="1"/>
        <w:rPr>
          <w:u w:val="single"/>
        </w:rPr>
      </w:pPr>
    </w:p>
    <w:p w14:paraId="5F39F5DE" w14:textId="77777777" w:rsidR="00E02C38" w:rsidRDefault="00E02C38" w:rsidP="00B64DA6">
      <w:pPr>
        <w:pStyle w:val="Heading4"/>
        <w:spacing w:before="1"/>
        <w:rPr>
          <w:u w:val="single"/>
        </w:rPr>
      </w:pPr>
    </w:p>
    <w:p w14:paraId="30ECBF96" w14:textId="77777777" w:rsidR="00E02C38" w:rsidRDefault="00E02C38" w:rsidP="00B64DA6">
      <w:pPr>
        <w:pStyle w:val="Heading4"/>
        <w:spacing w:before="1"/>
        <w:rPr>
          <w:u w:val="single"/>
        </w:rPr>
      </w:pPr>
    </w:p>
    <w:p w14:paraId="6799FD14" w14:textId="77777777" w:rsidR="00E02C38" w:rsidRDefault="00E02C38" w:rsidP="00B64DA6">
      <w:pPr>
        <w:pStyle w:val="Heading4"/>
        <w:spacing w:before="1"/>
        <w:rPr>
          <w:u w:val="single"/>
        </w:rPr>
      </w:pPr>
    </w:p>
    <w:p w14:paraId="15ECE9A5" w14:textId="77777777" w:rsidR="00E02C38" w:rsidRDefault="00E02C38" w:rsidP="00B64DA6">
      <w:pPr>
        <w:pStyle w:val="Heading4"/>
        <w:spacing w:before="1"/>
        <w:rPr>
          <w:u w:val="single"/>
        </w:rPr>
      </w:pPr>
    </w:p>
    <w:p w14:paraId="7EC2A3D2" w14:textId="77777777" w:rsidR="00E02C38" w:rsidRDefault="00E02C38" w:rsidP="00B64DA6">
      <w:pPr>
        <w:pStyle w:val="Heading4"/>
        <w:spacing w:before="1"/>
        <w:rPr>
          <w:u w:val="single"/>
        </w:rPr>
      </w:pPr>
    </w:p>
    <w:p w14:paraId="692972FD" w14:textId="77777777" w:rsidR="00E02C38" w:rsidRDefault="00E02C38" w:rsidP="00B64DA6">
      <w:pPr>
        <w:pStyle w:val="Heading4"/>
        <w:spacing w:before="1"/>
        <w:rPr>
          <w:u w:val="single"/>
        </w:rPr>
      </w:pPr>
    </w:p>
    <w:p w14:paraId="4099B565" w14:textId="77777777" w:rsidR="00E02C38" w:rsidRDefault="00E02C38" w:rsidP="00B64DA6">
      <w:pPr>
        <w:pStyle w:val="Heading4"/>
        <w:spacing w:before="1"/>
        <w:rPr>
          <w:u w:val="single"/>
        </w:rPr>
      </w:pPr>
    </w:p>
    <w:p w14:paraId="575D7A99" w14:textId="77777777" w:rsidR="00E02C38" w:rsidRDefault="00E02C38" w:rsidP="00B64DA6">
      <w:pPr>
        <w:pStyle w:val="Heading4"/>
        <w:spacing w:before="1"/>
        <w:rPr>
          <w:u w:val="single"/>
        </w:rPr>
      </w:pPr>
    </w:p>
    <w:p w14:paraId="3E4A1D5E" w14:textId="77777777" w:rsidR="00D73BB5" w:rsidRDefault="00D73BB5" w:rsidP="00B64DA6">
      <w:pPr>
        <w:pStyle w:val="Heading4"/>
        <w:spacing w:before="1"/>
        <w:rPr>
          <w:u w:val="single"/>
        </w:rPr>
      </w:pPr>
    </w:p>
    <w:p w14:paraId="32A85AC5" w14:textId="77777777" w:rsidR="00D73BB5" w:rsidRDefault="00D73BB5" w:rsidP="00B64DA6">
      <w:pPr>
        <w:pStyle w:val="Heading4"/>
        <w:spacing w:before="1"/>
        <w:rPr>
          <w:u w:val="single"/>
        </w:rPr>
      </w:pPr>
    </w:p>
    <w:p w14:paraId="7792531A" w14:textId="77777777" w:rsidR="00D73BB5" w:rsidRDefault="00D73BB5" w:rsidP="00B64DA6">
      <w:pPr>
        <w:pStyle w:val="Heading4"/>
        <w:spacing w:before="1"/>
        <w:rPr>
          <w:u w:val="single"/>
        </w:rPr>
      </w:pPr>
    </w:p>
    <w:p w14:paraId="4ACE3B8D" w14:textId="77777777" w:rsidR="00D73BB5" w:rsidRDefault="00D73BB5" w:rsidP="00B64DA6">
      <w:pPr>
        <w:pStyle w:val="Heading4"/>
        <w:spacing w:before="1"/>
        <w:rPr>
          <w:u w:val="single"/>
        </w:rPr>
      </w:pPr>
    </w:p>
    <w:p w14:paraId="53DC655F" w14:textId="77777777" w:rsidR="008B15EA" w:rsidRPr="00E36D5C" w:rsidRDefault="008B15EA" w:rsidP="008B15EA">
      <w:pPr>
        <w:pStyle w:val="Heading4"/>
        <w:spacing w:before="1"/>
        <w:rPr>
          <w:rFonts w:asciiTheme="majorHAnsi" w:hAnsiTheme="majorHAnsi"/>
          <w:u w:val="single"/>
        </w:rPr>
      </w:pPr>
      <w:r>
        <w:rPr>
          <w:rFonts w:asciiTheme="majorHAnsi" w:hAnsiTheme="majorHAnsi"/>
          <w:u w:val="single"/>
        </w:rPr>
        <w:t>Summer School</w:t>
      </w:r>
    </w:p>
    <w:p w14:paraId="4929DE0E" w14:textId="77777777" w:rsidR="008B15EA" w:rsidRDefault="008B15EA" w:rsidP="008B15EA">
      <w:pPr>
        <w:pStyle w:val="Heading4"/>
        <w:spacing w:before="1"/>
        <w:rPr>
          <w:rFonts w:asciiTheme="majorHAnsi" w:hAnsiTheme="majorHAnsi"/>
          <w:b w:val="0"/>
          <w:bCs w:val="0"/>
        </w:rPr>
      </w:pPr>
      <w:r>
        <w:rPr>
          <w:rFonts w:asciiTheme="majorHAnsi" w:hAnsiTheme="majorHAnsi"/>
          <w:b w:val="0"/>
          <w:bCs w:val="0"/>
        </w:rPr>
        <w:t xml:space="preserve">BHS offers summer school courses through Indiana Online and BHS teacher-created modules. </w:t>
      </w:r>
    </w:p>
    <w:p w14:paraId="3F160A87" w14:textId="60719DD2" w:rsidR="008B15EA" w:rsidRPr="008B15EA" w:rsidRDefault="008B15EA" w:rsidP="008B15EA">
      <w:pPr>
        <w:pStyle w:val="Heading4"/>
        <w:spacing w:before="1"/>
        <w:ind w:right="860"/>
        <w:rPr>
          <w:rFonts w:asciiTheme="majorHAnsi" w:hAnsiTheme="majorHAnsi"/>
          <w:b w:val="0"/>
          <w:bCs w:val="0"/>
        </w:rPr>
      </w:pPr>
      <w:r>
        <w:rPr>
          <w:rFonts w:asciiTheme="majorHAnsi" w:hAnsiTheme="majorHAnsi"/>
          <w:b w:val="0"/>
          <w:bCs w:val="0"/>
        </w:rPr>
        <w:t>English and Math courses are completed through the teacher-created modules, delivered via Canvas and Math XL. All credits earned in BHS/Indiana Online summer school are recorded on the student’s high school transcript and designated as summer coursework. The grade earned is included in the student’s academic record and is calculated into the prior school year’s second semester’s GPA. Ivy Tech summer courses are not offered through BHS and are not recorded on BHS high school transcripts.</w:t>
      </w:r>
    </w:p>
    <w:p w14:paraId="1733D815" w14:textId="77777777" w:rsidR="008B15EA" w:rsidRDefault="008B15EA" w:rsidP="00B64DA6">
      <w:pPr>
        <w:pStyle w:val="Heading4"/>
        <w:spacing w:before="1"/>
        <w:rPr>
          <w:u w:val="single"/>
        </w:rPr>
      </w:pPr>
    </w:p>
    <w:p w14:paraId="27B28138" w14:textId="44C6BC55" w:rsidR="00B64DA6" w:rsidRPr="00847F76" w:rsidRDefault="00B64DA6" w:rsidP="00B64DA6">
      <w:pPr>
        <w:pStyle w:val="Heading4"/>
        <w:spacing w:before="1"/>
      </w:pPr>
      <w:r w:rsidRPr="00847F76">
        <w:rPr>
          <w:u w:val="single"/>
        </w:rPr>
        <w:t>Course Audit</w:t>
      </w:r>
    </w:p>
    <w:p w14:paraId="724A794A" w14:textId="3705C578" w:rsidR="00847F76" w:rsidRDefault="00847F76" w:rsidP="00847F76">
      <w:pPr>
        <w:pStyle w:val="BodyText"/>
        <w:ind w:right="1264"/>
        <w:rPr>
          <w:rFonts w:asciiTheme="majorHAnsi" w:hAnsiTheme="majorHAnsi" w:cs="Arial"/>
          <w:color w:val="000000"/>
        </w:rPr>
      </w:pPr>
      <w:r w:rsidRPr="00847F76">
        <w:rPr>
          <w:rFonts w:asciiTheme="majorHAnsi" w:hAnsiTheme="majorHAnsi" w:cs="Arial"/>
          <w:color w:val="000000"/>
        </w:rPr>
        <w:t xml:space="preserve">A student may retake a course with administrative approval. The student must receive a grade lower than a 70% </w:t>
      </w:r>
      <w:proofErr w:type="gramStart"/>
      <w:r w:rsidRPr="00847F76">
        <w:rPr>
          <w:rFonts w:asciiTheme="majorHAnsi" w:hAnsiTheme="majorHAnsi" w:cs="Arial"/>
          <w:color w:val="000000"/>
        </w:rPr>
        <w:t>in order to</w:t>
      </w:r>
      <w:proofErr w:type="gramEnd"/>
      <w:r w:rsidRPr="00847F76">
        <w:rPr>
          <w:rFonts w:asciiTheme="majorHAnsi" w:hAnsiTheme="majorHAnsi" w:cs="Arial"/>
          <w:color w:val="000000"/>
        </w:rPr>
        <w:t xml:space="preserve"> be eligible to retake the course. Only students retaking the course for the purpose of gaining a higher level of diploma or a student striving for a 2.5 GPA for 21st Century Scholars will be allowed to take the same course over during the student’s high school academic career. The best grade earned by the student’s attempts will be the grade listed on the transcript. The lower grade earned will be shown as an audited course on the transcript and will not count towards the student’s cumulative GPA or class ranking</w:t>
      </w:r>
      <w:r w:rsidR="00EF3588">
        <w:rPr>
          <w:rFonts w:asciiTheme="majorHAnsi" w:hAnsiTheme="majorHAnsi" w:cs="Arial"/>
          <w:color w:val="000000"/>
        </w:rPr>
        <w:t xml:space="preserve"> (This does not include grades below a 60%/F).</w:t>
      </w:r>
      <w:r w:rsidR="007237AD">
        <w:rPr>
          <w:rFonts w:asciiTheme="majorHAnsi" w:hAnsiTheme="majorHAnsi" w:cs="Arial"/>
          <w:color w:val="000000"/>
        </w:rPr>
        <w:t xml:space="preserve"> </w:t>
      </w:r>
      <w:r w:rsidR="007237AD">
        <w:rPr>
          <w:color w:val="000000"/>
        </w:rPr>
        <w:t>Courses will only be audited if a credit was earned.</w:t>
      </w:r>
    </w:p>
    <w:p w14:paraId="63032D05" w14:textId="77777777" w:rsidR="00C43519" w:rsidRDefault="00C43519" w:rsidP="00847F76">
      <w:pPr>
        <w:pStyle w:val="Heading4"/>
        <w:spacing w:line="240" w:lineRule="auto"/>
        <w:ind w:left="0"/>
        <w:rPr>
          <w:u w:val="single"/>
        </w:rPr>
      </w:pPr>
    </w:p>
    <w:p w14:paraId="0E302677" w14:textId="1B0EF33A" w:rsidR="00210B43" w:rsidRDefault="007B07D7" w:rsidP="000E5A2F">
      <w:pPr>
        <w:pStyle w:val="Heading4"/>
        <w:spacing w:line="240" w:lineRule="auto"/>
        <w:ind w:left="0" w:firstLine="140"/>
      </w:pPr>
      <w:r>
        <w:rPr>
          <w:u w:val="single"/>
        </w:rPr>
        <w:t>Early Graduation</w:t>
      </w:r>
    </w:p>
    <w:p w14:paraId="6807D387" w14:textId="746ED449" w:rsidR="00E1246F" w:rsidRDefault="007B07D7" w:rsidP="00C43519">
      <w:pPr>
        <w:pStyle w:val="BodyText"/>
        <w:spacing w:before="2"/>
        <w:ind w:right="1411"/>
      </w:pPr>
      <w:r>
        <w:t xml:space="preserve">Batesville High School takes pride in students who </w:t>
      </w:r>
      <w:proofErr w:type="gramStart"/>
      <w:r>
        <w:t>are able to</w:t>
      </w:r>
      <w:proofErr w:type="gramEnd"/>
      <w:r>
        <w:t xml:space="preserve"> complete their high school diploma requirements before the end of eight semesters. Batesville High School will honor 6</w:t>
      </w:r>
      <w:proofErr w:type="spellStart"/>
      <w:r>
        <w:rPr>
          <w:position w:val="6"/>
          <w:sz w:val="16"/>
        </w:rPr>
        <w:t>th</w:t>
      </w:r>
      <w:proofErr w:type="spellEnd"/>
      <w:r>
        <w:rPr>
          <w:position w:val="6"/>
          <w:sz w:val="16"/>
        </w:rPr>
        <w:t xml:space="preserve"> </w:t>
      </w:r>
      <w:r>
        <w:t>and 7</w:t>
      </w:r>
      <w:proofErr w:type="spellStart"/>
      <w:r>
        <w:rPr>
          <w:position w:val="6"/>
          <w:sz w:val="16"/>
        </w:rPr>
        <w:t>th</w:t>
      </w:r>
      <w:proofErr w:type="spellEnd"/>
      <w:r>
        <w:rPr>
          <w:position w:val="6"/>
          <w:sz w:val="16"/>
        </w:rPr>
        <w:t xml:space="preserve"> </w:t>
      </w:r>
      <w:r>
        <w:t>semester graduation for students who have pre-arranged this accomplishment through school administration and have completed all necessary paperwork for graduation.</w:t>
      </w:r>
    </w:p>
    <w:p w14:paraId="3E8DC3FC" w14:textId="77777777" w:rsidR="00011831" w:rsidRDefault="00011831">
      <w:pPr>
        <w:pStyle w:val="BodyText"/>
        <w:spacing w:before="2"/>
        <w:ind w:right="1411"/>
        <w:rPr>
          <w:b/>
          <w:u w:val="single"/>
        </w:rPr>
      </w:pPr>
    </w:p>
    <w:p w14:paraId="6022A698" w14:textId="06E29C2B" w:rsidR="00280C83" w:rsidRPr="001528F7" w:rsidRDefault="00280C83">
      <w:pPr>
        <w:pStyle w:val="BodyText"/>
        <w:spacing w:before="2"/>
        <w:ind w:right="1411"/>
        <w:rPr>
          <w:b/>
          <w:u w:val="single"/>
        </w:rPr>
      </w:pPr>
      <w:r w:rsidRPr="001528F7">
        <w:rPr>
          <w:b/>
          <w:u w:val="single"/>
        </w:rPr>
        <w:t>Ivy Tech Early Graduation Option</w:t>
      </w:r>
    </w:p>
    <w:p w14:paraId="39950307" w14:textId="511491F0" w:rsidR="00280C83" w:rsidRPr="001528F7" w:rsidRDefault="00280C83" w:rsidP="00280C83">
      <w:pPr>
        <w:tabs>
          <w:tab w:val="left" w:pos="10710"/>
        </w:tabs>
        <w:ind w:left="140" w:right="810"/>
        <w:rPr>
          <w:rFonts w:asciiTheme="majorHAnsi" w:eastAsiaTheme="minorHAnsi" w:hAnsiTheme="majorHAnsi"/>
        </w:rPr>
      </w:pPr>
      <w:r w:rsidRPr="001528F7">
        <w:rPr>
          <w:rFonts w:asciiTheme="majorHAnsi" w:eastAsiaTheme="minorHAnsi" w:hAnsiTheme="majorHAnsi"/>
          <w:color w:val="000000"/>
        </w:rPr>
        <w:t>BHS and Ivy Tech have collaborated on an Early Graduation Opportunity</w:t>
      </w:r>
      <w:r w:rsidR="000D57EC">
        <w:rPr>
          <w:rFonts w:asciiTheme="majorHAnsi" w:eastAsiaTheme="minorHAnsi" w:hAnsiTheme="majorHAnsi"/>
          <w:color w:val="000000"/>
        </w:rPr>
        <w:t xml:space="preserve"> to offer a more defined path </w:t>
      </w:r>
      <w:r w:rsidR="0038030B">
        <w:rPr>
          <w:rFonts w:asciiTheme="majorHAnsi" w:eastAsiaTheme="minorHAnsi" w:hAnsiTheme="majorHAnsi"/>
          <w:color w:val="000000"/>
        </w:rPr>
        <w:t>for</w:t>
      </w:r>
      <w:r w:rsidR="000D57EC">
        <w:rPr>
          <w:rFonts w:asciiTheme="majorHAnsi" w:eastAsiaTheme="minorHAnsi" w:hAnsiTheme="majorHAnsi"/>
          <w:color w:val="000000"/>
        </w:rPr>
        <w:t xml:space="preserve"> BHS early graduates</w:t>
      </w:r>
      <w:r w:rsidRPr="001528F7">
        <w:rPr>
          <w:rFonts w:asciiTheme="majorHAnsi" w:eastAsiaTheme="minorHAnsi" w:hAnsiTheme="majorHAnsi"/>
          <w:color w:val="000000"/>
        </w:rPr>
        <w:t xml:space="preserve">. Students who participate in the Ivy Tech Early Graduation Opportunity will satisfy their Indiana High School diploma requirements by the end of </w:t>
      </w:r>
      <w:r w:rsidR="00AF439F">
        <w:rPr>
          <w:rFonts w:asciiTheme="majorHAnsi" w:eastAsiaTheme="minorHAnsi" w:hAnsiTheme="majorHAnsi"/>
          <w:color w:val="000000"/>
        </w:rPr>
        <w:t xml:space="preserve">the </w:t>
      </w:r>
      <w:r w:rsidRPr="001528F7">
        <w:rPr>
          <w:rFonts w:asciiTheme="majorHAnsi" w:eastAsiaTheme="minorHAnsi" w:hAnsiTheme="majorHAnsi"/>
          <w:color w:val="000000"/>
        </w:rPr>
        <w:t>first semester</w:t>
      </w:r>
      <w:r w:rsidR="00AF439F">
        <w:rPr>
          <w:rFonts w:asciiTheme="majorHAnsi" w:eastAsiaTheme="minorHAnsi" w:hAnsiTheme="majorHAnsi"/>
          <w:color w:val="000000"/>
        </w:rPr>
        <w:t xml:space="preserve"> in their senior year.</w:t>
      </w:r>
    </w:p>
    <w:p w14:paraId="24A202DB" w14:textId="77777777" w:rsidR="00280C83" w:rsidRPr="001528F7" w:rsidRDefault="00280C83" w:rsidP="00280C83">
      <w:pPr>
        <w:rPr>
          <w:rFonts w:asciiTheme="majorHAnsi" w:hAnsiTheme="majorHAnsi"/>
        </w:rPr>
      </w:pPr>
    </w:p>
    <w:p w14:paraId="765440D4" w14:textId="7DECFA03" w:rsidR="00280C83" w:rsidRPr="001528F7" w:rsidRDefault="00280C83" w:rsidP="00280C83">
      <w:pPr>
        <w:ind w:left="140" w:right="720"/>
        <w:rPr>
          <w:rFonts w:asciiTheme="majorHAnsi" w:eastAsiaTheme="minorHAnsi" w:hAnsiTheme="majorHAnsi"/>
        </w:rPr>
      </w:pPr>
      <w:r w:rsidRPr="001528F7">
        <w:rPr>
          <w:rFonts w:asciiTheme="majorHAnsi" w:eastAsiaTheme="minorHAnsi" w:hAnsiTheme="majorHAnsi"/>
          <w:color w:val="000000"/>
        </w:rPr>
        <w:t xml:space="preserve">During second semester </w:t>
      </w:r>
      <w:r w:rsidR="00AF439F">
        <w:rPr>
          <w:rFonts w:asciiTheme="majorHAnsi" w:eastAsiaTheme="minorHAnsi" w:hAnsiTheme="majorHAnsi"/>
          <w:color w:val="000000"/>
        </w:rPr>
        <w:t xml:space="preserve">of their senior year, </w:t>
      </w:r>
      <w:r w:rsidRPr="001528F7">
        <w:rPr>
          <w:rFonts w:asciiTheme="majorHAnsi" w:eastAsiaTheme="minorHAnsi" w:hAnsiTheme="majorHAnsi"/>
          <w:color w:val="000000"/>
        </w:rPr>
        <w:t xml:space="preserve">students will </w:t>
      </w:r>
      <w:r w:rsidR="00E276F1">
        <w:rPr>
          <w:rFonts w:asciiTheme="majorHAnsi" w:eastAsiaTheme="minorHAnsi" w:hAnsiTheme="majorHAnsi"/>
          <w:color w:val="000000"/>
        </w:rPr>
        <w:t>be enrolled in</w:t>
      </w:r>
      <w:r w:rsidRPr="001528F7">
        <w:rPr>
          <w:rFonts w:asciiTheme="majorHAnsi" w:eastAsiaTheme="minorHAnsi" w:hAnsiTheme="majorHAnsi"/>
          <w:color w:val="000000"/>
        </w:rPr>
        <w:t xml:space="preserve"> </w:t>
      </w:r>
      <w:r w:rsidRPr="001528F7">
        <w:rPr>
          <w:rFonts w:asciiTheme="majorHAnsi" w:eastAsiaTheme="minorHAnsi" w:hAnsiTheme="majorHAnsi"/>
          <w:bCs/>
          <w:color w:val="000000"/>
        </w:rPr>
        <w:t>one BHS course</w:t>
      </w:r>
      <w:r w:rsidRPr="001528F7">
        <w:rPr>
          <w:rFonts w:asciiTheme="majorHAnsi" w:eastAsiaTheme="minorHAnsi" w:hAnsiTheme="majorHAnsi"/>
          <w:color w:val="000000"/>
        </w:rPr>
        <w:t xml:space="preserve"> and </w:t>
      </w:r>
      <w:r w:rsidRPr="001528F7">
        <w:rPr>
          <w:rFonts w:asciiTheme="majorHAnsi" w:eastAsiaTheme="minorHAnsi" w:hAnsiTheme="majorHAnsi"/>
          <w:bCs/>
          <w:color w:val="000000"/>
        </w:rPr>
        <w:t>five Ivy Tech courses</w:t>
      </w:r>
      <w:r w:rsidRPr="001528F7">
        <w:rPr>
          <w:rFonts w:asciiTheme="majorHAnsi" w:eastAsiaTheme="minorHAnsi" w:hAnsiTheme="majorHAnsi"/>
          <w:color w:val="000000"/>
        </w:rPr>
        <w:t xml:space="preserve"> of their choice</w:t>
      </w:r>
      <w:r w:rsidR="00E276F1">
        <w:rPr>
          <w:rFonts w:asciiTheme="majorHAnsi" w:eastAsiaTheme="minorHAnsi" w:hAnsiTheme="majorHAnsi"/>
          <w:color w:val="000000"/>
        </w:rPr>
        <w:t xml:space="preserve">. </w:t>
      </w:r>
      <w:r w:rsidRPr="001528F7">
        <w:rPr>
          <w:rFonts w:asciiTheme="majorHAnsi" w:eastAsiaTheme="minorHAnsi" w:hAnsiTheme="majorHAnsi"/>
          <w:color w:val="000000"/>
        </w:rPr>
        <w:t>This allows the</w:t>
      </w:r>
      <w:r w:rsidR="00E276F1">
        <w:rPr>
          <w:rFonts w:asciiTheme="majorHAnsi" w:eastAsiaTheme="minorHAnsi" w:hAnsiTheme="majorHAnsi"/>
          <w:color w:val="000000"/>
        </w:rPr>
        <w:t>se</w:t>
      </w:r>
      <w:r w:rsidRPr="001528F7">
        <w:rPr>
          <w:rFonts w:asciiTheme="majorHAnsi" w:eastAsiaTheme="minorHAnsi" w:hAnsiTheme="majorHAnsi"/>
          <w:color w:val="000000"/>
        </w:rPr>
        <w:t xml:space="preserve"> students to still be considered BHS students, and to take benefit in the </w:t>
      </w:r>
      <w:r w:rsidRPr="001528F7">
        <w:rPr>
          <w:rFonts w:asciiTheme="majorHAnsi" w:eastAsiaTheme="minorHAnsi" w:hAnsiTheme="majorHAnsi"/>
          <w:bCs/>
          <w:color w:val="000000"/>
        </w:rPr>
        <w:t>tuition FREE</w:t>
      </w:r>
      <w:r w:rsidRPr="001528F7">
        <w:rPr>
          <w:rFonts w:asciiTheme="majorHAnsi" w:eastAsiaTheme="minorHAnsi" w:hAnsiTheme="majorHAnsi"/>
          <w:color w:val="000000"/>
        </w:rPr>
        <w:t xml:space="preserve"> courses at Ivy Tech. Students will only be responsible for the book costs. The five Ivy Tech courses selected </w:t>
      </w:r>
      <w:r w:rsidR="00BC1C5C">
        <w:rPr>
          <w:rFonts w:asciiTheme="majorHAnsi" w:eastAsiaTheme="minorHAnsi" w:hAnsiTheme="majorHAnsi"/>
          <w:color w:val="000000"/>
        </w:rPr>
        <w:t xml:space="preserve">should not </w:t>
      </w:r>
      <w:r w:rsidRPr="001528F7">
        <w:rPr>
          <w:rFonts w:asciiTheme="majorHAnsi" w:eastAsiaTheme="minorHAnsi" w:hAnsiTheme="majorHAnsi"/>
          <w:color w:val="000000"/>
        </w:rPr>
        <w:t>be dual enrollment</w:t>
      </w:r>
      <w:r w:rsidR="00E276F1">
        <w:rPr>
          <w:rFonts w:asciiTheme="majorHAnsi" w:eastAsiaTheme="minorHAnsi" w:hAnsiTheme="majorHAnsi"/>
          <w:color w:val="000000"/>
        </w:rPr>
        <w:t>/dual credit</w:t>
      </w:r>
      <w:r w:rsidRPr="001528F7">
        <w:rPr>
          <w:rFonts w:asciiTheme="majorHAnsi" w:eastAsiaTheme="minorHAnsi" w:hAnsiTheme="majorHAnsi"/>
          <w:color w:val="000000"/>
        </w:rPr>
        <w:t xml:space="preserve"> </w:t>
      </w:r>
      <w:r w:rsidR="00125144" w:rsidRPr="001528F7">
        <w:rPr>
          <w:rFonts w:asciiTheme="majorHAnsi" w:eastAsiaTheme="minorHAnsi" w:hAnsiTheme="majorHAnsi"/>
          <w:color w:val="000000"/>
        </w:rPr>
        <w:t>courses but</w:t>
      </w:r>
      <w:r w:rsidRPr="001528F7">
        <w:rPr>
          <w:rFonts w:asciiTheme="majorHAnsi" w:eastAsiaTheme="minorHAnsi" w:hAnsiTheme="majorHAnsi"/>
          <w:color w:val="000000"/>
        </w:rPr>
        <w:t xml:space="preserve"> </w:t>
      </w:r>
      <w:r w:rsidR="00BC1C5C">
        <w:rPr>
          <w:rFonts w:asciiTheme="majorHAnsi" w:eastAsiaTheme="minorHAnsi" w:hAnsiTheme="majorHAnsi"/>
          <w:color w:val="000000"/>
        </w:rPr>
        <w:t>should</w:t>
      </w:r>
      <w:r w:rsidRPr="001528F7">
        <w:rPr>
          <w:rFonts w:asciiTheme="majorHAnsi" w:eastAsiaTheme="minorHAnsi" w:hAnsiTheme="majorHAnsi"/>
          <w:color w:val="000000"/>
        </w:rPr>
        <w:t xml:space="preserve"> be </w:t>
      </w:r>
      <w:r w:rsidRPr="001528F7">
        <w:rPr>
          <w:rFonts w:asciiTheme="majorHAnsi" w:eastAsiaTheme="minorHAnsi" w:hAnsiTheme="majorHAnsi"/>
          <w:bCs/>
          <w:color w:val="000000"/>
        </w:rPr>
        <w:t xml:space="preserve">ANY </w:t>
      </w:r>
      <w:r w:rsidRPr="001528F7">
        <w:rPr>
          <w:rFonts w:asciiTheme="majorHAnsi" w:eastAsiaTheme="minorHAnsi" w:hAnsiTheme="majorHAnsi"/>
          <w:color w:val="000000"/>
        </w:rPr>
        <w:t>course offering</w:t>
      </w:r>
      <w:r w:rsidR="00E276F1">
        <w:rPr>
          <w:rFonts w:asciiTheme="majorHAnsi" w:eastAsiaTheme="minorHAnsi" w:hAnsiTheme="majorHAnsi"/>
          <w:color w:val="000000"/>
        </w:rPr>
        <w:t>s</w:t>
      </w:r>
      <w:r w:rsidRPr="001528F7">
        <w:rPr>
          <w:rFonts w:asciiTheme="majorHAnsi" w:eastAsiaTheme="minorHAnsi" w:hAnsiTheme="majorHAnsi"/>
          <w:color w:val="000000"/>
        </w:rPr>
        <w:t xml:space="preserve"> suited for the student’s future major.  These five courses are determined after an academic advising meeting with Ivy Tech</w:t>
      </w:r>
      <w:r w:rsidR="00AF439F">
        <w:rPr>
          <w:rFonts w:asciiTheme="majorHAnsi" w:eastAsiaTheme="minorHAnsi" w:hAnsiTheme="majorHAnsi"/>
          <w:color w:val="000000"/>
        </w:rPr>
        <w:t xml:space="preserve"> advisors.</w:t>
      </w:r>
    </w:p>
    <w:p w14:paraId="7FB5D610" w14:textId="77777777" w:rsidR="00E12B52" w:rsidRDefault="00E12B52">
      <w:pPr>
        <w:pStyle w:val="Heading4"/>
        <w:spacing w:before="1" w:line="240" w:lineRule="auto"/>
        <w:rPr>
          <w:b w:val="0"/>
          <w:bCs w:val="0"/>
          <w:sz w:val="31"/>
        </w:rPr>
      </w:pPr>
    </w:p>
    <w:p w14:paraId="19C34697" w14:textId="77777777" w:rsidR="008B15EA" w:rsidRDefault="008B15EA">
      <w:pPr>
        <w:pStyle w:val="Heading4"/>
        <w:spacing w:before="1" w:line="240" w:lineRule="auto"/>
        <w:rPr>
          <w:b w:val="0"/>
          <w:bCs w:val="0"/>
          <w:sz w:val="31"/>
        </w:rPr>
      </w:pPr>
    </w:p>
    <w:p w14:paraId="56C2AD64" w14:textId="77777777" w:rsidR="008B15EA" w:rsidRDefault="008B15EA">
      <w:pPr>
        <w:pStyle w:val="Heading4"/>
        <w:spacing w:before="1" w:line="240" w:lineRule="auto"/>
        <w:rPr>
          <w:b w:val="0"/>
          <w:bCs w:val="0"/>
          <w:sz w:val="31"/>
        </w:rPr>
      </w:pPr>
    </w:p>
    <w:p w14:paraId="03FF39D8" w14:textId="77777777" w:rsidR="008B15EA" w:rsidRDefault="008B15EA">
      <w:pPr>
        <w:pStyle w:val="Heading4"/>
        <w:spacing w:before="1" w:line="240" w:lineRule="auto"/>
        <w:rPr>
          <w:b w:val="0"/>
          <w:bCs w:val="0"/>
          <w:sz w:val="31"/>
        </w:rPr>
      </w:pPr>
    </w:p>
    <w:p w14:paraId="449A2C0C" w14:textId="77777777" w:rsidR="008B15EA" w:rsidRDefault="008B15EA">
      <w:pPr>
        <w:pStyle w:val="Heading4"/>
        <w:spacing w:before="1" w:line="240" w:lineRule="auto"/>
        <w:rPr>
          <w:b w:val="0"/>
          <w:bCs w:val="0"/>
          <w:sz w:val="31"/>
        </w:rPr>
      </w:pPr>
    </w:p>
    <w:p w14:paraId="5535F8CB" w14:textId="77777777" w:rsidR="008B15EA" w:rsidRDefault="008B15EA">
      <w:pPr>
        <w:pStyle w:val="Heading4"/>
        <w:spacing w:before="1" w:line="240" w:lineRule="auto"/>
        <w:rPr>
          <w:b w:val="0"/>
          <w:bCs w:val="0"/>
          <w:sz w:val="31"/>
        </w:rPr>
      </w:pPr>
    </w:p>
    <w:p w14:paraId="2DADD3DF" w14:textId="77777777" w:rsidR="008B15EA" w:rsidRDefault="008B15EA">
      <w:pPr>
        <w:pStyle w:val="Heading4"/>
        <w:spacing w:before="1" w:line="240" w:lineRule="auto"/>
        <w:rPr>
          <w:b w:val="0"/>
          <w:bCs w:val="0"/>
          <w:sz w:val="31"/>
        </w:rPr>
      </w:pPr>
    </w:p>
    <w:p w14:paraId="77D7618E" w14:textId="77777777" w:rsidR="008B15EA" w:rsidRDefault="008B15EA">
      <w:pPr>
        <w:pStyle w:val="Heading4"/>
        <w:spacing w:before="1" w:line="240" w:lineRule="auto"/>
        <w:rPr>
          <w:b w:val="0"/>
          <w:bCs w:val="0"/>
          <w:sz w:val="31"/>
        </w:rPr>
      </w:pPr>
    </w:p>
    <w:p w14:paraId="053D6967" w14:textId="77777777" w:rsidR="008B15EA" w:rsidRDefault="008B15EA">
      <w:pPr>
        <w:pStyle w:val="Heading4"/>
        <w:spacing w:before="1" w:line="240" w:lineRule="auto"/>
        <w:rPr>
          <w:b w:val="0"/>
          <w:bCs w:val="0"/>
          <w:sz w:val="31"/>
        </w:rPr>
      </w:pPr>
    </w:p>
    <w:p w14:paraId="6ED92F36" w14:textId="77777777" w:rsidR="008B15EA" w:rsidRDefault="008B15EA">
      <w:pPr>
        <w:pStyle w:val="Heading4"/>
        <w:spacing w:before="1" w:line="240" w:lineRule="auto"/>
        <w:rPr>
          <w:b w:val="0"/>
          <w:bCs w:val="0"/>
          <w:sz w:val="31"/>
        </w:rPr>
      </w:pPr>
    </w:p>
    <w:p w14:paraId="01C3CB22" w14:textId="77777777" w:rsidR="008B15EA" w:rsidRDefault="008B15EA">
      <w:pPr>
        <w:pStyle w:val="Heading4"/>
        <w:spacing w:before="1" w:line="240" w:lineRule="auto"/>
        <w:rPr>
          <w:b w:val="0"/>
          <w:bCs w:val="0"/>
          <w:sz w:val="31"/>
        </w:rPr>
      </w:pPr>
    </w:p>
    <w:p w14:paraId="63156A72" w14:textId="77777777" w:rsidR="008B15EA" w:rsidRPr="001528F7" w:rsidRDefault="008B15EA">
      <w:pPr>
        <w:pStyle w:val="Heading4"/>
        <w:spacing w:before="1" w:line="240" w:lineRule="auto"/>
        <w:rPr>
          <w:b w:val="0"/>
          <w:bCs w:val="0"/>
          <w:sz w:val="31"/>
        </w:rPr>
      </w:pPr>
    </w:p>
    <w:p w14:paraId="46E349AE" w14:textId="77777777" w:rsidR="00E12B52" w:rsidRPr="00EE6365" w:rsidRDefault="00E12B52" w:rsidP="00E12B52">
      <w:pPr>
        <w:ind w:left="90"/>
        <w:rPr>
          <w:rFonts w:asciiTheme="majorHAnsi" w:hAnsiTheme="majorHAnsi"/>
          <w:b/>
          <w:u w:val="single"/>
        </w:rPr>
      </w:pPr>
      <w:r w:rsidRPr="00EE6365">
        <w:rPr>
          <w:rFonts w:asciiTheme="majorHAnsi" w:hAnsiTheme="majorHAnsi"/>
          <w:b/>
          <w:u w:val="single"/>
        </w:rPr>
        <w:t>Scholastic Awards</w:t>
      </w:r>
    </w:p>
    <w:p w14:paraId="2D35E4FC" w14:textId="4E34E41F" w:rsidR="00847F76" w:rsidRPr="00847F76" w:rsidRDefault="00E12B52" w:rsidP="00847F76">
      <w:pPr>
        <w:tabs>
          <w:tab w:val="left" w:pos="180"/>
        </w:tabs>
        <w:ind w:left="90" w:right="410" w:hanging="90"/>
        <w:rPr>
          <w:rFonts w:asciiTheme="majorHAnsi" w:hAnsiTheme="majorHAnsi"/>
        </w:rPr>
      </w:pPr>
      <w:r w:rsidRPr="00EE6365">
        <w:rPr>
          <w:rFonts w:asciiTheme="majorHAnsi" w:hAnsiTheme="majorHAnsi"/>
        </w:rPr>
        <w:t xml:space="preserve"> </w:t>
      </w:r>
      <w:r w:rsidR="00EE6365">
        <w:rPr>
          <w:rFonts w:asciiTheme="majorHAnsi" w:hAnsiTheme="majorHAnsi"/>
        </w:rPr>
        <w:t xml:space="preserve"> </w:t>
      </w:r>
      <w:r w:rsidR="00847F76" w:rsidRPr="00847F76">
        <w:rPr>
          <w:rFonts w:asciiTheme="majorHAnsi" w:hAnsiTheme="majorHAnsi"/>
          <w:color w:val="000000"/>
        </w:rPr>
        <w:t xml:space="preserve">The Scholastic Awards Program for the students </w:t>
      </w:r>
      <w:proofErr w:type="gramStart"/>
      <w:r w:rsidR="00847F76" w:rsidRPr="00847F76">
        <w:rPr>
          <w:rFonts w:asciiTheme="majorHAnsi" w:hAnsiTheme="majorHAnsi"/>
          <w:color w:val="000000"/>
        </w:rPr>
        <w:t>of</w:t>
      </w:r>
      <w:proofErr w:type="gramEnd"/>
      <w:r w:rsidR="00847F76" w:rsidRPr="00847F76">
        <w:rPr>
          <w:rFonts w:asciiTheme="majorHAnsi" w:hAnsiTheme="majorHAnsi"/>
          <w:color w:val="000000"/>
        </w:rPr>
        <w:t xml:space="preserve"> Batesville High School is funded through the efforts of past members of the Batesville Jaycees and the current members of the Batesville Kiwanis. This program recognizes students in grades 9-12 who have maintained academic excellence. Students who achieve this status at the completion of each semester throughout the school year qualify for the award. Certificates are presented at the end of each year. A student who qualifies all four years receives a plaque acknowledging their achievement.</w:t>
      </w:r>
    </w:p>
    <w:p w14:paraId="079E61BB" w14:textId="77777777" w:rsidR="00847F76" w:rsidRPr="00847F76" w:rsidRDefault="00847F76" w:rsidP="00847F76">
      <w:pPr>
        <w:tabs>
          <w:tab w:val="left" w:pos="180"/>
        </w:tabs>
        <w:rPr>
          <w:rFonts w:asciiTheme="majorHAnsi" w:hAnsiTheme="majorHAnsi"/>
        </w:rPr>
      </w:pPr>
    </w:p>
    <w:p w14:paraId="6217EFAA" w14:textId="77777777" w:rsidR="00847F76" w:rsidRPr="00847F76" w:rsidRDefault="00847F76" w:rsidP="00847F76">
      <w:pPr>
        <w:tabs>
          <w:tab w:val="left" w:pos="180"/>
        </w:tabs>
        <w:ind w:left="90" w:hanging="90"/>
        <w:rPr>
          <w:rFonts w:asciiTheme="majorHAnsi" w:hAnsiTheme="majorHAnsi"/>
        </w:rPr>
      </w:pPr>
      <w:r w:rsidRPr="00847F76">
        <w:rPr>
          <w:rFonts w:asciiTheme="majorHAnsi" w:hAnsiTheme="majorHAnsi"/>
        </w:rPr>
        <w:t xml:space="preserve">  Students must earn a </w:t>
      </w:r>
      <w:r w:rsidRPr="00847F76">
        <w:rPr>
          <w:rFonts w:asciiTheme="majorHAnsi" w:hAnsiTheme="majorHAnsi"/>
          <w:b/>
        </w:rPr>
        <w:t>3.818</w:t>
      </w:r>
      <w:r w:rsidRPr="00847F76">
        <w:rPr>
          <w:rFonts w:asciiTheme="majorHAnsi" w:hAnsiTheme="majorHAnsi"/>
        </w:rPr>
        <w:t xml:space="preserve"> or higher-grade point average after each semester while in high school to be eligible for the award. Semester grades that appear on the transcript will be used to determine the </w:t>
      </w:r>
      <w:r w:rsidRPr="00847F76">
        <w:rPr>
          <w:rFonts w:asciiTheme="majorHAnsi" w:hAnsiTheme="majorHAnsi"/>
          <w:b/>
        </w:rPr>
        <w:t xml:space="preserve">3.818 </w:t>
      </w:r>
      <w:r w:rsidRPr="00847F76">
        <w:rPr>
          <w:rFonts w:asciiTheme="majorHAnsi" w:hAnsiTheme="majorHAnsi"/>
        </w:rPr>
        <w:t>or higher GPA eligibility.</w:t>
      </w:r>
    </w:p>
    <w:p w14:paraId="4B523775" w14:textId="77777777" w:rsidR="00847F76" w:rsidRPr="00847F76" w:rsidRDefault="00847F76" w:rsidP="00847F76">
      <w:pPr>
        <w:tabs>
          <w:tab w:val="left" w:pos="180"/>
        </w:tabs>
        <w:ind w:left="90" w:right="590" w:hanging="90"/>
        <w:rPr>
          <w:rFonts w:asciiTheme="majorHAnsi" w:hAnsiTheme="majorHAnsi"/>
        </w:rPr>
      </w:pPr>
      <w:r w:rsidRPr="00847F76">
        <w:rPr>
          <w:rFonts w:asciiTheme="majorHAnsi" w:hAnsiTheme="majorHAnsi"/>
        </w:rPr>
        <w:t xml:space="preserve"> *Students in grade 12 -In addition, second semester mid-term grades will be used to calculate eligibility for the Scholastic Awards spring program</w:t>
      </w:r>
    </w:p>
    <w:p w14:paraId="13496C82" w14:textId="2C265028" w:rsidR="00E12B52" w:rsidRPr="00EE6365" w:rsidRDefault="00E12B52" w:rsidP="00847F76">
      <w:pPr>
        <w:tabs>
          <w:tab w:val="left" w:pos="180"/>
        </w:tabs>
        <w:ind w:left="90" w:right="410" w:hanging="90"/>
        <w:rPr>
          <w:rFonts w:asciiTheme="majorHAnsi" w:hAnsiTheme="majorHAnsi"/>
        </w:rPr>
      </w:pPr>
    </w:p>
    <w:p w14:paraId="02D47AF7" w14:textId="77777777" w:rsidR="00E12B52" w:rsidRPr="00EE6365" w:rsidRDefault="00E12B52" w:rsidP="00E12B52">
      <w:pPr>
        <w:tabs>
          <w:tab w:val="left" w:pos="180"/>
        </w:tabs>
        <w:ind w:left="90" w:hanging="90"/>
        <w:rPr>
          <w:rFonts w:asciiTheme="majorHAnsi" w:hAnsiTheme="majorHAnsi"/>
          <w:i/>
        </w:rPr>
      </w:pPr>
      <w:r w:rsidRPr="00EE6365">
        <w:rPr>
          <w:rFonts w:asciiTheme="majorHAnsi" w:hAnsiTheme="majorHAnsi"/>
          <w:i/>
        </w:rPr>
        <w:t xml:space="preserve">  These awards are presented at Batesville High School at an award ceremony in May of each school year. </w:t>
      </w:r>
    </w:p>
    <w:p w14:paraId="7B5EFA7A" w14:textId="77777777" w:rsidR="00E12B52" w:rsidRDefault="00E12B52">
      <w:pPr>
        <w:pStyle w:val="Heading4"/>
        <w:spacing w:before="1" w:line="240" w:lineRule="auto"/>
        <w:rPr>
          <w:u w:val="single"/>
        </w:rPr>
      </w:pPr>
    </w:p>
    <w:p w14:paraId="4E516BCF" w14:textId="2C7E1100" w:rsidR="00210B43" w:rsidRDefault="007B07D7">
      <w:pPr>
        <w:pStyle w:val="Heading4"/>
        <w:spacing w:before="1" w:line="240" w:lineRule="auto"/>
      </w:pPr>
      <w:r>
        <w:rPr>
          <w:u w:val="single"/>
        </w:rPr>
        <w:t>Class Rank</w:t>
      </w:r>
    </w:p>
    <w:p w14:paraId="329ADBBC" w14:textId="77777777" w:rsidR="00847F76" w:rsidRDefault="00847F76" w:rsidP="00847F76">
      <w:pPr>
        <w:pStyle w:val="BodyText"/>
        <w:spacing w:before="59"/>
        <w:ind w:right="140"/>
        <w:jc w:val="both"/>
      </w:pPr>
      <w:r w:rsidRPr="00847F76">
        <w:t>All courses receiving one full credit are counted toward a student’s grade point average and class rank. This is a cumulative process counting their final grade of each semester, grades nine through twelve. Rank is figured at the end of each semester. Each student’s GPA and ranking order in their graduating class is printed on their transcript at the end of each semester. Students must have four semesters completed at Batesville High School and be consecutively enrolled in five or more classes to be eligible for class ranking.</w:t>
      </w:r>
      <w:r w:rsidRPr="00400CD4">
        <w:t xml:space="preserve"> </w:t>
      </w:r>
    </w:p>
    <w:p w14:paraId="54F8F720" w14:textId="77777777" w:rsidR="00E1246F" w:rsidRPr="00E1246F" w:rsidRDefault="00E1246F" w:rsidP="00E1246F">
      <w:pPr>
        <w:pStyle w:val="BodyText"/>
        <w:spacing w:before="59"/>
        <w:ind w:right="1458"/>
        <w:jc w:val="both"/>
      </w:pPr>
    </w:p>
    <w:p w14:paraId="1AF6BAB4" w14:textId="77777777" w:rsidR="00210B43" w:rsidRDefault="007B07D7">
      <w:pPr>
        <w:pStyle w:val="Heading4"/>
        <w:spacing w:line="240" w:lineRule="auto"/>
      </w:pPr>
      <w:r>
        <w:rPr>
          <w:u w:val="single"/>
        </w:rPr>
        <w:t>Weighted Grades</w:t>
      </w:r>
    </w:p>
    <w:p w14:paraId="288EDE89" w14:textId="77777777" w:rsidR="0057637E" w:rsidRDefault="0057637E" w:rsidP="0057637E">
      <w:pPr>
        <w:pStyle w:val="BodyText"/>
        <w:spacing w:before="2"/>
        <w:ind w:right="-310"/>
      </w:pPr>
      <w:r w:rsidRPr="0057637E">
        <w:t>Batesville High School recognizes and rewards academic rigor through a weighted grade system. Students who participate in highly rigorous courses that have been approved by BHS administration and are taught by BHS admin approved teachers/instructors, will earn weighted points. Courses receiving an additional grade weight will be published each spring on the BHS website and will remain in effect for one academic year.</w:t>
      </w:r>
    </w:p>
    <w:p w14:paraId="4D6F7123" w14:textId="77777777" w:rsidR="00035032" w:rsidRDefault="00035032">
      <w:pPr>
        <w:sectPr w:rsidR="00035032" w:rsidSect="00E1246F">
          <w:pgSz w:w="12240" w:h="15840"/>
          <w:pgMar w:top="109" w:right="900" w:bottom="350" w:left="580" w:header="0" w:footer="345" w:gutter="0"/>
          <w:cols w:space="720"/>
        </w:sectPr>
      </w:pPr>
    </w:p>
    <w:p w14:paraId="071C36AD" w14:textId="77777777" w:rsidR="00210B43" w:rsidRDefault="007B07D7">
      <w:pPr>
        <w:pStyle w:val="Heading2"/>
        <w:spacing w:before="57"/>
        <w:rPr>
          <w:rFonts w:ascii="Times New Roman"/>
        </w:rPr>
      </w:pPr>
      <w:r>
        <w:rPr>
          <w:rFonts w:ascii="Times New Roman"/>
          <w:u w:val="thick"/>
        </w:rPr>
        <w:lastRenderedPageBreak/>
        <w:t>GPA Calculation/4.0 Scale</w:t>
      </w:r>
    </w:p>
    <w:p w14:paraId="606A4E82" w14:textId="77777777" w:rsidR="00210B43" w:rsidRDefault="007B07D7">
      <w:pPr>
        <w:pStyle w:val="BodyText"/>
        <w:spacing w:before="90"/>
        <w:rPr>
          <w:rFonts w:ascii="Times New Roman"/>
        </w:rPr>
      </w:pPr>
      <w:r>
        <w:rPr>
          <w:rFonts w:ascii="Times New Roman"/>
        </w:rPr>
        <w:t>GPA and class rank will be calculated on the 4.0 scale</w:t>
      </w:r>
    </w:p>
    <w:p w14:paraId="6952ABE3" w14:textId="77777777" w:rsidR="00FF35E0" w:rsidRDefault="00FF35E0">
      <w:pPr>
        <w:pStyle w:val="BodyText"/>
        <w:spacing w:before="90"/>
        <w:rPr>
          <w:rFonts w:ascii="Times New Roman"/>
        </w:rPr>
      </w:pPr>
    </w:p>
    <w:p w14:paraId="23991B6D" w14:textId="77777777" w:rsidR="00FF35E0" w:rsidRPr="001528F7" w:rsidRDefault="00FF35E0" w:rsidP="00FF35E0">
      <w:pPr>
        <w:pStyle w:val="BodyText"/>
        <w:tabs>
          <w:tab w:val="left" w:pos="5859"/>
        </w:tabs>
      </w:pPr>
      <w:r w:rsidRPr="001528F7">
        <w:rPr>
          <w:u w:val="thick"/>
        </w:rPr>
        <w:t>Normal</w:t>
      </w:r>
      <w:r w:rsidRPr="001528F7">
        <w:rPr>
          <w:spacing w:val="20"/>
          <w:u w:val="thick"/>
        </w:rPr>
        <w:t xml:space="preserve"> </w:t>
      </w:r>
      <w:r w:rsidRPr="001528F7">
        <w:rPr>
          <w:u w:val="thick"/>
        </w:rPr>
        <w:t>Scale</w:t>
      </w:r>
      <w:r w:rsidRPr="001528F7">
        <w:tab/>
      </w:r>
      <w:r w:rsidRPr="001528F7">
        <w:rPr>
          <w:u w:val="thick"/>
        </w:rPr>
        <w:t>Weighted</w:t>
      </w:r>
      <w:r w:rsidRPr="001528F7">
        <w:rPr>
          <w:spacing w:val="7"/>
          <w:u w:val="thick"/>
        </w:rPr>
        <w:t xml:space="preserve"> </w:t>
      </w:r>
      <w:r w:rsidRPr="001528F7">
        <w:rPr>
          <w:u w:val="thick"/>
        </w:rPr>
        <w:t>Scale</w:t>
      </w:r>
    </w:p>
    <w:p w14:paraId="43BDF705" w14:textId="77777777" w:rsidR="00FF35E0" w:rsidRPr="001528F7" w:rsidRDefault="00FF35E0" w:rsidP="00FF35E0">
      <w:pPr>
        <w:pStyle w:val="BodyText"/>
        <w:tabs>
          <w:tab w:val="left" w:pos="5859"/>
        </w:tabs>
      </w:pPr>
      <w:r w:rsidRPr="001528F7">
        <w:t>A+   100 – 97</w:t>
      </w:r>
      <w:r w:rsidRPr="001528F7">
        <w:rPr>
          <w:spacing w:val="43"/>
        </w:rPr>
        <w:t xml:space="preserve"> </w:t>
      </w:r>
      <w:r w:rsidRPr="001528F7">
        <w:t>=</w:t>
      </w:r>
      <w:r w:rsidRPr="001528F7">
        <w:rPr>
          <w:spacing w:val="10"/>
        </w:rPr>
        <w:t xml:space="preserve"> </w:t>
      </w:r>
      <w:r w:rsidRPr="001528F7">
        <w:t>4.0</w:t>
      </w:r>
      <w:r w:rsidRPr="001528F7">
        <w:tab/>
        <w:t>A+    100 – 97 =</w:t>
      </w:r>
      <w:r w:rsidRPr="001528F7">
        <w:rPr>
          <w:spacing w:val="35"/>
        </w:rPr>
        <w:t xml:space="preserve"> </w:t>
      </w:r>
      <w:r w:rsidRPr="001528F7">
        <w:t>4.333</w:t>
      </w:r>
    </w:p>
    <w:p w14:paraId="69BA4D29" w14:textId="39AEE62A" w:rsidR="00FF35E0" w:rsidRPr="001528F7" w:rsidRDefault="00FF35E0" w:rsidP="00FF35E0">
      <w:pPr>
        <w:pStyle w:val="BodyText"/>
        <w:tabs>
          <w:tab w:val="left" w:pos="604"/>
          <w:tab w:val="left" w:pos="5859"/>
          <w:tab w:val="left" w:pos="6364"/>
        </w:tabs>
      </w:pPr>
      <w:r w:rsidRPr="001528F7">
        <w:t>A</w:t>
      </w:r>
      <w:proofErr w:type="gramStart"/>
      <w:r w:rsidRPr="001528F7">
        <w:tab/>
      </w:r>
      <w:r w:rsidR="008D04CF" w:rsidRPr="001528F7">
        <w:t xml:space="preserve">  </w:t>
      </w:r>
      <w:r w:rsidRPr="001528F7">
        <w:t>96</w:t>
      </w:r>
      <w:proofErr w:type="gramEnd"/>
      <w:r w:rsidRPr="001528F7">
        <w:t xml:space="preserve"> – </w:t>
      </w:r>
      <w:proofErr w:type="gramStart"/>
      <w:r w:rsidRPr="001528F7">
        <w:t xml:space="preserve">93 </w:t>
      </w:r>
      <w:r w:rsidRPr="001528F7">
        <w:rPr>
          <w:spacing w:val="40"/>
        </w:rPr>
        <w:t xml:space="preserve"> </w:t>
      </w:r>
      <w:r w:rsidRPr="001528F7">
        <w:t>=</w:t>
      </w:r>
      <w:proofErr w:type="gramEnd"/>
      <w:r w:rsidRPr="001528F7">
        <w:rPr>
          <w:spacing w:val="10"/>
        </w:rPr>
        <w:t xml:space="preserve"> </w:t>
      </w:r>
      <w:r w:rsidRPr="001528F7">
        <w:t>3.81</w:t>
      </w:r>
      <w:r w:rsidRPr="001528F7">
        <w:tab/>
        <w:t>A</w:t>
      </w:r>
      <w:proofErr w:type="gramStart"/>
      <w:r w:rsidRPr="001528F7">
        <w:tab/>
      </w:r>
      <w:r w:rsidR="008D04CF" w:rsidRPr="001528F7">
        <w:t xml:space="preserve">  </w:t>
      </w:r>
      <w:r w:rsidRPr="001528F7">
        <w:t>96</w:t>
      </w:r>
      <w:proofErr w:type="gramEnd"/>
      <w:r w:rsidRPr="001528F7">
        <w:t xml:space="preserve"> – 93 =</w:t>
      </w:r>
      <w:r w:rsidRPr="001528F7">
        <w:rPr>
          <w:spacing w:val="30"/>
        </w:rPr>
        <w:t xml:space="preserve"> </w:t>
      </w:r>
      <w:r w:rsidRPr="001528F7">
        <w:t>4.144</w:t>
      </w:r>
    </w:p>
    <w:p w14:paraId="2B2F0FA3" w14:textId="05C0AFBB" w:rsidR="00FF35E0" w:rsidRPr="001528F7" w:rsidRDefault="00FF35E0" w:rsidP="00FF35E0">
      <w:pPr>
        <w:pStyle w:val="BodyText"/>
        <w:tabs>
          <w:tab w:val="left" w:pos="5859"/>
        </w:tabs>
      </w:pPr>
      <w:r w:rsidRPr="001528F7">
        <w:t xml:space="preserve">A-    </w:t>
      </w:r>
      <w:r w:rsidR="008D04CF" w:rsidRPr="001528F7">
        <w:t xml:space="preserve">  </w:t>
      </w:r>
      <w:r w:rsidRPr="001528F7">
        <w:t>92 – 90</w:t>
      </w:r>
      <w:r w:rsidRPr="001528F7">
        <w:rPr>
          <w:spacing w:val="50"/>
        </w:rPr>
        <w:t xml:space="preserve"> </w:t>
      </w:r>
      <w:r w:rsidRPr="001528F7">
        <w:t>=</w:t>
      </w:r>
      <w:r w:rsidRPr="001528F7">
        <w:rPr>
          <w:spacing w:val="10"/>
        </w:rPr>
        <w:t xml:space="preserve"> </w:t>
      </w:r>
      <w:r w:rsidRPr="001528F7">
        <w:t>3.66</w:t>
      </w:r>
      <w:r w:rsidRPr="001528F7">
        <w:tab/>
        <w:t xml:space="preserve">A-     </w:t>
      </w:r>
      <w:r w:rsidR="008D04CF" w:rsidRPr="001528F7">
        <w:t xml:space="preserve">  </w:t>
      </w:r>
      <w:r w:rsidRPr="001528F7">
        <w:t>92 – 90 =</w:t>
      </w:r>
      <w:r w:rsidRPr="001528F7">
        <w:rPr>
          <w:spacing w:val="31"/>
        </w:rPr>
        <w:t xml:space="preserve"> </w:t>
      </w:r>
      <w:r w:rsidRPr="001528F7">
        <w:t>4.0</w:t>
      </w:r>
    </w:p>
    <w:p w14:paraId="4777AFB7" w14:textId="4C223D93" w:rsidR="00FF35E0" w:rsidRPr="001528F7" w:rsidRDefault="00FF35E0" w:rsidP="00FF35E0">
      <w:pPr>
        <w:pStyle w:val="BodyText"/>
        <w:tabs>
          <w:tab w:val="left" w:pos="5859"/>
        </w:tabs>
        <w:spacing w:before="13"/>
      </w:pPr>
      <w:r w:rsidRPr="001528F7">
        <w:t xml:space="preserve">B+   </w:t>
      </w:r>
      <w:r w:rsidR="008D04CF" w:rsidRPr="001528F7">
        <w:t xml:space="preserve">  </w:t>
      </w:r>
      <w:r w:rsidRPr="001528F7">
        <w:t>89 – 87</w:t>
      </w:r>
      <w:r w:rsidRPr="001528F7">
        <w:rPr>
          <w:spacing w:val="45"/>
        </w:rPr>
        <w:t xml:space="preserve"> </w:t>
      </w:r>
      <w:r w:rsidRPr="001528F7">
        <w:t>=</w:t>
      </w:r>
      <w:r w:rsidRPr="001528F7">
        <w:rPr>
          <w:spacing w:val="10"/>
        </w:rPr>
        <w:t xml:space="preserve"> </w:t>
      </w:r>
      <w:r w:rsidRPr="001528F7">
        <w:t>3.33</w:t>
      </w:r>
      <w:r w:rsidRPr="001528F7">
        <w:tab/>
        <w:t xml:space="preserve">B+    </w:t>
      </w:r>
      <w:r w:rsidR="008D04CF" w:rsidRPr="001528F7">
        <w:t xml:space="preserve">  </w:t>
      </w:r>
      <w:r w:rsidRPr="001528F7">
        <w:t>89 – 87 =</w:t>
      </w:r>
      <w:r w:rsidRPr="001528F7">
        <w:rPr>
          <w:spacing w:val="73"/>
        </w:rPr>
        <w:t xml:space="preserve"> </w:t>
      </w:r>
      <w:r w:rsidRPr="001528F7">
        <w:t>3.667</w:t>
      </w:r>
    </w:p>
    <w:p w14:paraId="559CCE9B" w14:textId="58A1036C" w:rsidR="00FF35E0" w:rsidRPr="001528F7" w:rsidRDefault="00FF35E0" w:rsidP="00FF35E0">
      <w:pPr>
        <w:pStyle w:val="BodyText"/>
        <w:tabs>
          <w:tab w:val="left" w:pos="554"/>
          <w:tab w:val="left" w:pos="5859"/>
          <w:tab w:val="left" w:pos="6314"/>
        </w:tabs>
        <w:spacing w:before="17"/>
      </w:pPr>
      <w:r w:rsidRPr="001528F7">
        <w:t>B</w:t>
      </w:r>
      <w:r w:rsidRPr="001528F7">
        <w:tab/>
      </w:r>
      <w:r w:rsidR="008D04CF" w:rsidRPr="001528F7">
        <w:t xml:space="preserve">   </w:t>
      </w:r>
      <w:r w:rsidRPr="001528F7">
        <w:t>86 – 83</w:t>
      </w:r>
      <w:r w:rsidRPr="001528F7">
        <w:rPr>
          <w:spacing w:val="28"/>
        </w:rPr>
        <w:t xml:space="preserve"> </w:t>
      </w:r>
      <w:r w:rsidRPr="001528F7">
        <w:t>=</w:t>
      </w:r>
      <w:r w:rsidRPr="001528F7">
        <w:rPr>
          <w:spacing w:val="8"/>
        </w:rPr>
        <w:t xml:space="preserve"> </w:t>
      </w:r>
      <w:r w:rsidRPr="001528F7">
        <w:t>3.0</w:t>
      </w:r>
      <w:r w:rsidRPr="001528F7">
        <w:tab/>
        <w:t>B</w:t>
      </w:r>
      <w:r w:rsidRPr="001528F7">
        <w:tab/>
      </w:r>
      <w:r w:rsidR="008D04CF" w:rsidRPr="001528F7">
        <w:t xml:space="preserve">   </w:t>
      </w:r>
      <w:r w:rsidRPr="001528F7">
        <w:t>86 – 83 =</w:t>
      </w:r>
      <w:r w:rsidRPr="001528F7">
        <w:rPr>
          <w:spacing w:val="60"/>
        </w:rPr>
        <w:t xml:space="preserve"> </w:t>
      </w:r>
      <w:r w:rsidRPr="001528F7">
        <w:t>3.333</w:t>
      </w:r>
    </w:p>
    <w:p w14:paraId="7BAEE2F4" w14:textId="060D74DE" w:rsidR="00FF35E0" w:rsidRPr="001528F7" w:rsidRDefault="00FF35E0" w:rsidP="00FF35E0">
      <w:pPr>
        <w:pStyle w:val="BodyText"/>
        <w:tabs>
          <w:tab w:val="left" w:pos="5859"/>
        </w:tabs>
      </w:pPr>
      <w:r w:rsidRPr="001528F7">
        <w:t xml:space="preserve">B-   </w:t>
      </w:r>
      <w:r w:rsidR="008D04CF" w:rsidRPr="001528F7">
        <w:t xml:space="preserve">   </w:t>
      </w:r>
      <w:r w:rsidRPr="001528F7">
        <w:t>82 – 80</w:t>
      </w:r>
      <w:r w:rsidRPr="001528F7">
        <w:rPr>
          <w:spacing w:val="50"/>
        </w:rPr>
        <w:t xml:space="preserve"> </w:t>
      </w:r>
      <w:r w:rsidRPr="001528F7">
        <w:t>=</w:t>
      </w:r>
      <w:r w:rsidRPr="001528F7">
        <w:rPr>
          <w:spacing w:val="10"/>
        </w:rPr>
        <w:t xml:space="preserve"> </w:t>
      </w:r>
      <w:r w:rsidRPr="001528F7">
        <w:t>2.66</w:t>
      </w:r>
      <w:r w:rsidRPr="001528F7">
        <w:tab/>
        <w:t xml:space="preserve">B-    </w:t>
      </w:r>
      <w:r w:rsidR="008D04CF" w:rsidRPr="001528F7">
        <w:t xml:space="preserve">   </w:t>
      </w:r>
      <w:r w:rsidRPr="001528F7">
        <w:t>82 – 80 =</w:t>
      </w:r>
      <w:r w:rsidRPr="001528F7">
        <w:rPr>
          <w:spacing w:val="30"/>
        </w:rPr>
        <w:t xml:space="preserve"> </w:t>
      </w:r>
      <w:r w:rsidRPr="001528F7">
        <w:t>3.0</w:t>
      </w:r>
    </w:p>
    <w:p w14:paraId="7F4591E3" w14:textId="069282C7" w:rsidR="00FF35E0" w:rsidRPr="001528F7" w:rsidRDefault="00FF35E0" w:rsidP="00FF35E0">
      <w:pPr>
        <w:pStyle w:val="BodyText"/>
        <w:tabs>
          <w:tab w:val="left" w:pos="5859"/>
        </w:tabs>
      </w:pPr>
      <w:r w:rsidRPr="001528F7">
        <w:t xml:space="preserve">C+  </w:t>
      </w:r>
      <w:r w:rsidR="008D04CF" w:rsidRPr="001528F7">
        <w:t xml:space="preserve">   </w:t>
      </w:r>
      <w:r w:rsidRPr="001528F7">
        <w:t>79 – 77</w:t>
      </w:r>
      <w:r w:rsidRPr="001528F7">
        <w:rPr>
          <w:spacing w:val="46"/>
        </w:rPr>
        <w:t xml:space="preserve"> </w:t>
      </w:r>
      <w:r w:rsidRPr="001528F7">
        <w:t>=</w:t>
      </w:r>
      <w:r w:rsidRPr="001528F7">
        <w:rPr>
          <w:spacing w:val="10"/>
        </w:rPr>
        <w:t xml:space="preserve"> </w:t>
      </w:r>
      <w:r w:rsidRPr="001528F7">
        <w:t>2.33</w:t>
      </w:r>
      <w:r w:rsidRPr="001528F7">
        <w:tab/>
        <w:t xml:space="preserve">C+   </w:t>
      </w:r>
      <w:r w:rsidR="008D04CF" w:rsidRPr="001528F7">
        <w:t xml:space="preserve">   </w:t>
      </w:r>
      <w:r w:rsidRPr="001528F7">
        <w:t>79 – 77 =</w:t>
      </w:r>
      <w:r w:rsidRPr="001528F7">
        <w:rPr>
          <w:spacing w:val="76"/>
        </w:rPr>
        <w:t xml:space="preserve"> </w:t>
      </w:r>
      <w:r w:rsidRPr="001528F7">
        <w:t>2.667</w:t>
      </w:r>
    </w:p>
    <w:p w14:paraId="2AFABD5C" w14:textId="1B3A1048" w:rsidR="00FF35E0" w:rsidRPr="001528F7" w:rsidRDefault="00FF35E0" w:rsidP="00FF35E0">
      <w:pPr>
        <w:pStyle w:val="BodyText"/>
        <w:tabs>
          <w:tab w:val="left" w:pos="618"/>
          <w:tab w:val="left" w:pos="5859"/>
          <w:tab w:val="left" w:pos="6378"/>
        </w:tabs>
        <w:spacing w:before="13"/>
      </w:pPr>
      <w:r w:rsidRPr="001528F7">
        <w:t xml:space="preserve">C    </w:t>
      </w:r>
      <w:r w:rsidR="008D04CF" w:rsidRPr="001528F7">
        <w:t xml:space="preserve">   </w:t>
      </w:r>
      <w:r w:rsidRPr="001528F7">
        <w:t>76 – 73</w:t>
      </w:r>
      <w:r w:rsidRPr="001528F7">
        <w:rPr>
          <w:spacing w:val="28"/>
        </w:rPr>
        <w:t xml:space="preserve"> </w:t>
      </w:r>
      <w:r w:rsidRPr="001528F7">
        <w:t>=</w:t>
      </w:r>
      <w:r w:rsidRPr="001528F7">
        <w:rPr>
          <w:spacing w:val="8"/>
        </w:rPr>
        <w:t xml:space="preserve"> </w:t>
      </w:r>
      <w:r w:rsidRPr="001528F7">
        <w:t>2.0</w:t>
      </w:r>
      <w:r w:rsidRPr="001528F7">
        <w:tab/>
        <w:t xml:space="preserve">C     </w:t>
      </w:r>
      <w:r w:rsidR="008D04CF" w:rsidRPr="001528F7">
        <w:t xml:space="preserve">    </w:t>
      </w:r>
      <w:r w:rsidRPr="001528F7">
        <w:t>76 – 73 =</w:t>
      </w:r>
      <w:r w:rsidRPr="001528F7">
        <w:rPr>
          <w:spacing w:val="60"/>
        </w:rPr>
        <w:t xml:space="preserve"> </w:t>
      </w:r>
      <w:r w:rsidRPr="001528F7">
        <w:t>2.333</w:t>
      </w:r>
    </w:p>
    <w:p w14:paraId="703F2AB1" w14:textId="13FB8423" w:rsidR="00FF35E0" w:rsidRPr="001528F7" w:rsidRDefault="00FF35E0" w:rsidP="00FF35E0">
      <w:pPr>
        <w:pStyle w:val="BodyText"/>
        <w:tabs>
          <w:tab w:val="left" w:pos="5859"/>
        </w:tabs>
      </w:pPr>
      <w:r w:rsidRPr="001528F7">
        <w:t xml:space="preserve">C-  </w:t>
      </w:r>
      <w:r w:rsidR="008D04CF" w:rsidRPr="001528F7">
        <w:t xml:space="preserve">    </w:t>
      </w:r>
      <w:r w:rsidRPr="001528F7">
        <w:t>72 – 70</w:t>
      </w:r>
      <w:r w:rsidRPr="001528F7">
        <w:rPr>
          <w:spacing w:val="50"/>
        </w:rPr>
        <w:t xml:space="preserve"> </w:t>
      </w:r>
      <w:r w:rsidRPr="001528F7">
        <w:t>=</w:t>
      </w:r>
      <w:r w:rsidRPr="001528F7">
        <w:rPr>
          <w:spacing w:val="10"/>
        </w:rPr>
        <w:t xml:space="preserve"> </w:t>
      </w:r>
      <w:r w:rsidRPr="001528F7">
        <w:t>1.66</w:t>
      </w:r>
      <w:r w:rsidRPr="001528F7">
        <w:tab/>
        <w:t xml:space="preserve">C-   </w:t>
      </w:r>
      <w:r w:rsidR="008D04CF" w:rsidRPr="001528F7">
        <w:t xml:space="preserve">    </w:t>
      </w:r>
      <w:r w:rsidRPr="001528F7">
        <w:t>72 – 70 =</w:t>
      </w:r>
      <w:r w:rsidRPr="001528F7">
        <w:rPr>
          <w:spacing w:val="31"/>
        </w:rPr>
        <w:t xml:space="preserve"> </w:t>
      </w:r>
      <w:r w:rsidRPr="001528F7">
        <w:t>2.0</w:t>
      </w:r>
    </w:p>
    <w:p w14:paraId="4255B1F3" w14:textId="25C50FCA" w:rsidR="00FF35E0" w:rsidRPr="001528F7" w:rsidRDefault="00FF35E0" w:rsidP="00FF35E0">
      <w:pPr>
        <w:pStyle w:val="BodyText"/>
        <w:tabs>
          <w:tab w:val="left" w:pos="5859"/>
        </w:tabs>
        <w:spacing w:before="17"/>
      </w:pPr>
      <w:r w:rsidRPr="001528F7">
        <w:t xml:space="preserve">D+ </w:t>
      </w:r>
      <w:r w:rsidR="008D04CF" w:rsidRPr="001528F7">
        <w:t xml:space="preserve">   </w:t>
      </w:r>
      <w:r w:rsidRPr="001528F7">
        <w:t>69 – 67</w:t>
      </w:r>
      <w:r w:rsidRPr="001528F7">
        <w:rPr>
          <w:spacing w:val="46"/>
        </w:rPr>
        <w:t xml:space="preserve"> </w:t>
      </w:r>
      <w:r w:rsidRPr="001528F7">
        <w:t>=</w:t>
      </w:r>
      <w:r w:rsidRPr="001528F7">
        <w:rPr>
          <w:spacing w:val="10"/>
        </w:rPr>
        <w:t xml:space="preserve"> </w:t>
      </w:r>
      <w:r w:rsidRPr="001528F7">
        <w:t>1.33</w:t>
      </w:r>
      <w:r w:rsidRPr="001528F7">
        <w:tab/>
        <w:t xml:space="preserve">D+  </w:t>
      </w:r>
      <w:r w:rsidR="008D04CF" w:rsidRPr="001528F7">
        <w:t xml:space="preserve">   </w:t>
      </w:r>
      <w:r w:rsidRPr="001528F7">
        <w:t>69 – 67 =</w:t>
      </w:r>
      <w:r w:rsidRPr="001528F7">
        <w:rPr>
          <w:spacing w:val="75"/>
        </w:rPr>
        <w:t xml:space="preserve"> </w:t>
      </w:r>
      <w:r w:rsidRPr="001528F7">
        <w:t>1.667</w:t>
      </w:r>
    </w:p>
    <w:p w14:paraId="6C98959C" w14:textId="0478E8F2" w:rsidR="00FF35E0" w:rsidRPr="001528F7" w:rsidRDefault="00FF35E0" w:rsidP="00FF35E0">
      <w:pPr>
        <w:pStyle w:val="BodyText"/>
        <w:tabs>
          <w:tab w:val="left" w:pos="592"/>
          <w:tab w:val="left" w:pos="5859"/>
          <w:tab w:val="left" w:pos="6352"/>
        </w:tabs>
        <w:spacing w:before="13"/>
      </w:pPr>
      <w:r w:rsidRPr="001528F7">
        <w:t xml:space="preserve">D    </w:t>
      </w:r>
      <w:r w:rsidR="008D04CF" w:rsidRPr="001528F7">
        <w:t xml:space="preserve">   </w:t>
      </w:r>
      <w:r w:rsidRPr="001528F7">
        <w:t>66 – 63</w:t>
      </w:r>
      <w:r w:rsidRPr="001528F7">
        <w:rPr>
          <w:spacing w:val="30"/>
        </w:rPr>
        <w:t xml:space="preserve"> </w:t>
      </w:r>
      <w:r w:rsidRPr="001528F7">
        <w:t>=</w:t>
      </w:r>
      <w:r w:rsidRPr="001528F7">
        <w:rPr>
          <w:spacing w:val="8"/>
        </w:rPr>
        <w:t xml:space="preserve"> </w:t>
      </w:r>
      <w:r w:rsidRPr="001528F7">
        <w:t>1.0</w:t>
      </w:r>
      <w:r w:rsidRPr="001528F7">
        <w:tab/>
        <w:t xml:space="preserve">D    </w:t>
      </w:r>
      <w:r w:rsidR="008D04CF" w:rsidRPr="001528F7">
        <w:t xml:space="preserve">    </w:t>
      </w:r>
      <w:r w:rsidRPr="001528F7">
        <w:t>66 – 63 =</w:t>
      </w:r>
      <w:r w:rsidRPr="001528F7">
        <w:rPr>
          <w:spacing w:val="61"/>
        </w:rPr>
        <w:t xml:space="preserve"> </w:t>
      </w:r>
      <w:r w:rsidRPr="001528F7">
        <w:t>1.333</w:t>
      </w:r>
    </w:p>
    <w:p w14:paraId="34B075D0" w14:textId="21C10210" w:rsidR="00FF35E0" w:rsidRPr="001528F7" w:rsidRDefault="00FF35E0" w:rsidP="00FF35E0">
      <w:pPr>
        <w:pStyle w:val="BodyText"/>
        <w:tabs>
          <w:tab w:val="left" w:pos="5859"/>
        </w:tabs>
      </w:pPr>
      <w:r w:rsidRPr="001528F7">
        <w:t xml:space="preserve">D-  </w:t>
      </w:r>
      <w:r w:rsidR="008D04CF" w:rsidRPr="001528F7">
        <w:t xml:space="preserve">   </w:t>
      </w:r>
      <w:r w:rsidRPr="001528F7">
        <w:t>62 – 60</w:t>
      </w:r>
      <w:r w:rsidRPr="001528F7">
        <w:rPr>
          <w:spacing w:val="47"/>
        </w:rPr>
        <w:t xml:space="preserve"> </w:t>
      </w:r>
      <w:r w:rsidRPr="001528F7">
        <w:t>=</w:t>
      </w:r>
      <w:r w:rsidRPr="001528F7">
        <w:rPr>
          <w:spacing w:val="10"/>
        </w:rPr>
        <w:t xml:space="preserve"> </w:t>
      </w:r>
      <w:r w:rsidRPr="001528F7">
        <w:t>.66</w:t>
      </w:r>
      <w:r w:rsidRPr="001528F7">
        <w:tab/>
        <w:t xml:space="preserve">D-  </w:t>
      </w:r>
      <w:r w:rsidR="008D04CF" w:rsidRPr="001528F7">
        <w:t xml:space="preserve">    </w:t>
      </w:r>
      <w:r w:rsidRPr="001528F7">
        <w:t>62 – 60 =</w:t>
      </w:r>
      <w:r w:rsidRPr="001528F7">
        <w:rPr>
          <w:spacing w:val="31"/>
        </w:rPr>
        <w:t xml:space="preserve"> </w:t>
      </w:r>
      <w:r w:rsidRPr="001528F7">
        <w:t>1.0</w:t>
      </w:r>
    </w:p>
    <w:p w14:paraId="70A47504" w14:textId="213010B8" w:rsidR="00FF35E0" w:rsidRDefault="00E56EBD" w:rsidP="00FF35E0">
      <w:pPr>
        <w:tabs>
          <w:tab w:val="left" w:pos="611"/>
          <w:tab w:val="left" w:pos="5859"/>
          <w:tab w:val="left" w:pos="6371"/>
        </w:tabs>
        <w:spacing w:before="18"/>
        <w:ind w:left="100"/>
        <w:rPr>
          <w:i/>
          <w:sz w:val="21"/>
        </w:rPr>
      </w:pPr>
      <w:r>
        <w:t xml:space="preserve"> </w:t>
      </w:r>
      <w:r w:rsidR="00FF35E0" w:rsidRPr="001528F7">
        <w:t xml:space="preserve">F    </w:t>
      </w:r>
      <w:r w:rsidR="008D04CF" w:rsidRPr="001528F7">
        <w:t xml:space="preserve">  </w:t>
      </w:r>
      <w:r w:rsidR="00FF35E0" w:rsidRPr="001528F7">
        <w:t>59 – 0</w:t>
      </w:r>
      <w:r w:rsidR="00FF35E0" w:rsidRPr="001528F7">
        <w:rPr>
          <w:spacing w:val="25"/>
        </w:rPr>
        <w:t xml:space="preserve"> </w:t>
      </w:r>
      <w:r w:rsidR="00FF35E0" w:rsidRPr="001528F7">
        <w:t>=</w:t>
      </w:r>
      <w:r w:rsidR="00FF35E0" w:rsidRPr="001528F7">
        <w:rPr>
          <w:spacing w:val="7"/>
        </w:rPr>
        <w:t xml:space="preserve"> </w:t>
      </w:r>
      <w:r w:rsidR="00FF35E0" w:rsidRPr="001528F7">
        <w:t>.00</w:t>
      </w:r>
      <w:r w:rsidR="00FF35E0" w:rsidRPr="001528F7">
        <w:tab/>
        <w:t xml:space="preserve">F    </w:t>
      </w:r>
      <w:r w:rsidR="008D04CF" w:rsidRPr="001528F7">
        <w:t xml:space="preserve">    </w:t>
      </w:r>
      <w:r w:rsidR="00FF35E0" w:rsidRPr="001528F7">
        <w:t>59 – 0 =</w:t>
      </w:r>
      <w:r w:rsidR="00FF35E0" w:rsidRPr="001528F7">
        <w:rPr>
          <w:b/>
          <w:sz w:val="31"/>
        </w:rPr>
        <w:t xml:space="preserve"> </w:t>
      </w:r>
      <w:r w:rsidR="00FF35E0" w:rsidRPr="001528F7">
        <w:rPr>
          <w:i/>
          <w:sz w:val="21"/>
        </w:rPr>
        <w:t>No additional</w:t>
      </w:r>
      <w:r w:rsidR="00FF35E0" w:rsidRPr="001528F7">
        <w:rPr>
          <w:i/>
          <w:spacing w:val="22"/>
          <w:sz w:val="21"/>
        </w:rPr>
        <w:t xml:space="preserve"> </w:t>
      </w:r>
      <w:r w:rsidR="00FF35E0" w:rsidRPr="001528F7">
        <w:rPr>
          <w:i/>
          <w:sz w:val="21"/>
        </w:rPr>
        <w:t>weight</w:t>
      </w:r>
    </w:p>
    <w:p w14:paraId="702A0D17" w14:textId="77777777" w:rsidR="00210B43" w:rsidRDefault="00210B43">
      <w:pPr>
        <w:pStyle w:val="BodyText"/>
        <w:spacing w:before="6"/>
        <w:ind w:left="0"/>
        <w:rPr>
          <w:rFonts w:ascii="Century Gothic"/>
          <w:b/>
          <w:sz w:val="23"/>
        </w:rPr>
      </w:pPr>
    </w:p>
    <w:p w14:paraId="18452844" w14:textId="77777777" w:rsidR="00210B43" w:rsidRDefault="007B07D7">
      <w:pPr>
        <w:ind w:left="140"/>
        <w:rPr>
          <w:b/>
        </w:rPr>
      </w:pPr>
      <w:r>
        <w:rPr>
          <w:b/>
          <w:u w:val="single"/>
        </w:rPr>
        <w:t>Athletic Eligibility/ NCAA Requirements</w:t>
      </w:r>
    </w:p>
    <w:p w14:paraId="30266463" w14:textId="77777777" w:rsidR="00210B43" w:rsidRDefault="007B07D7">
      <w:pPr>
        <w:pStyle w:val="BodyText"/>
        <w:spacing w:before="2"/>
        <w:ind w:right="576"/>
      </w:pPr>
      <w:r>
        <w:rPr>
          <w:color w:val="1A1718"/>
        </w:rPr>
        <w:t xml:space="preserve">To be eligible scholastically, students must have received passing grades and earned credit at the end of their last grading period in school in at least seventy percent (70%) of the maximum number of full credit subjects (or the equivalent) that a student can take and must be currently enrolled in at least seventy percent (70%) of the maximum number of full credit subjects (or the equivalent) that a student can take. For purposes of this rule, a student must have been enrolled in a minimum of Four (4) full credit courses (or the equivalent) during the last grading </w:t>
      </w:r>
      <w:proofErr w:type="gramStart"/>
      <w:r>
        <w:rPr>
          <w:color w:val="1A1718"/>
        </w:rPr>
        <w:t>period, and</w:t>
      </w:r>
      <w:proofErr w:type="gramEnd"/>
      <w:r>
        <w:rPr>
          <w:color w:val="1A1718"/>
        </w:rPr>
        <w:t xml:space="preserve"> must be enrolled in a minimum of Four (4) full credit subjects (or the equivalent) during the current grading period. Semester grades take precedence.</w:t>
      </w:r>
    </w:p>
    <w:p w14:paraId="4BE5FFD5" w14:textId="77777777" w:rsidR="00210B43" w:rsidRDefault="007B07D7">
      <w:pPr>
        <w:pStyle w:val="BodyText"/>
        <w:ind w:right="703" w:hanging="20"/>
        <w:jc w:val="both"/>
      </w:pPr>
      <w:r>
        <w:rPr>
          <w:color w:val="1A1718"/>
        </w:rPr>
        <w:t>Two semesters of the state required physical education course may be counted as a full credit subject for eligibility purposes. Physical education credit earned by participation on an athletic team, may not count toward academic eligibility.</w:t>
      </w:r>
    </w:p>
    <w:p w14:paraId="51946E5C" w14:textId="77777777" w:rsidR="00210B43" w:rsidRDefault="00210B43">
      <w:pPr>
        <w:pStyle w:val="BodyText"/>
        <w:spacing w:before="6"/>
        <w:ind w:left="0"/>
        <w:rPr>
          <w:sz w:val="25"/>
        </w:rPr>
      </w:pPr>
    </w:p>
    <w:tbl>
      <w:tblPr>
        <w:tblW w:w="0" w:type="auto"/>
        <w:tblInd w:w="450" w:type="dxa"/>
        <w:tblLayout w:type="fixed"/>
        <w:tblCellMar>
          <w:left w:w="0" w:type="dxa"/>
          <w:right w:w="0" w:type="dxa"/>
        </w:tblCellMar>
        <w:tblLook w:val="01E0" w:firstRow="1" w:lastRow="1" w:firstColumn="1" w:lastColumn="1" w:noHBand="0" w:noVBand="0"/>
      </w:tblPr>
      <w:tblGrid>
        <w:gridCol w:w="2317"/>
        <w:gridCol w:w="518"/>
        <w:gridCol w:w="561"/>
        <w:gridCol w:w="559"/>
        <w:gridCol w:w="559"/>
        <w:gridCol w:w="397"/>
      </w:tblGrid>
      <w:tr w:rsidR="00210B43" w14:paraId="6494AF74" w14:textId="77777777">
        <w:trPr>
          <w:trHeight w:val="306"/>
        </w:trPr>
        <w:tc>
          <w:tcPr>
            <w:tcW w:w="2317" w:type="dxa"/>
          </w:tcPr>
          <w:p w14:paraId="465AB369" w14:textId="77777777" w:rsidR="00210B43" w:rsidRDefault="007B07D7">
            <w:pPr>
              <w:pStyle w:val="TableParagraph"/>
              <w:numPr>
                <w:ilvl w:val="0"/>
                <w:numId w:val="14"/>
              </w:numPr>
              <w:tabs>
                <w:tab w:val="left" w:pos="252"/>
              </w:tabs>
              <w:spacing w:before="0" w:line="286" w:lineRule="exact"/>
              <w:ind w:hanging="201"/>
              <w:rPr>
                <w:rFonts w:ascii="Cambria"/>
                <w:sz w:val="24"/>
              </w:rPr>
            </w:pPr>
            <w:r>
              <w:rPr>
                <w:rFonts w:ascii="Cambria"/>
                <w:color w:val="1A1718"/>
                <w:sz w:val="24"/>
              </w:rPr>
              <w:t>Maximum Classes:</w:t>
            </w:r>
          </w:p>
        </w:tc>
        <w:tc>
          <w:tcPr>
            <w:tcW w:w="518" w:type="dxa"/>
          </w:tcPr>
          <w:p w14:paraId="20A1A3E1" w14:textId="77777777" w:rsidR="00210B43" w:rsidRDefault="007B07D7">
            <w:pPr>
              <w:pStyle w:val="TableParagraph"/>
              <w:spacing w:before="12" w:line="274" w:lineRule="exact"/>
              <w:ind w:left="0" w:right="40"/>
              <w:jc w:val="center"/>
              <w:rPr>
                <w:rFonts w:ascii="Cambria"/>
                <w:sz w:val="24"/>
              </w:rPr>
            </w:pPr>
            <w:r>
              <w:rPr>
                <w:rFonts w:ascii="Cambria"/>
                <w:color w:val="1A1718"/>
                <w:sz w:val="24"/>
              </w:rPr>
              <w:t>4</w:t>
            </w:r>
          </w:p>
        </w:tc>
        <w:tc>
          <w:tcPr>
            <w:tcW w:w="561" w:type="dxa"/>
          </w:tcPr>
          <w:p w14:paraId="7418B551" w14:textId="77777777" w:rsidR="00210B43" w:rsidRDefault="007B07D7">
            <w:pPr>
              <w:pStyle w:val="TableParagraph"/>
              <w:spacing w:before="12" w:line="274" w:lineRule="exact"/>
              <w:ind w:left="0" w:right="211"/>
              <w:jc w:val="right"/>
              <w:rPr>
                <w:rFonts w:ascii="Cambria"/>
                <w:sz w:val="24"/>
              </w:rPr>
            </w:pPr>
            <w:r>
              <w:rPr>
                <w:rFonts w:ascii="Cambria"/>
                <w:color w:val="1A1718"/>
                <w:sz w:val="24"/>
              </w:rPr>
              <w:t>5</w:t>
            </w:r>
          </w:p>
        </w:tc>
        <w:tc>
          <w:tcPr>
            <w:tcW w:w="559" w:type="dxa"/>
          </w:tcPr>
          <w:p w14:paraId="72F0E8AC" w14:textId="77777777" w:rsidR="00210B43" w:rsidRDefault="007B07D7">
            <w:pPr>
              <w:pStyle w:val="TableParagraph"/>
              <w:spacing w:before="12" w:line="274" w:lineRule="exact"/>
              <w:ind w:left="0" w:right="208"/>
              <w:jc w:val="right"/>
              <w:rPr>
                <w:rFonts w:ascii="Cambria"/>
                <w:sz w:val="24"/>
              </w:rPr>
            </w:pPr>
            <w:r>
              <w:rPr>
                <w:rFonts w:ascii="Cambria"/>
                <w:color w:val="1A1718"/>
                <w:sz w:val="24"/>
              </w:rPr>
              <w:t>6</w:t>
            </w:r>
          </w:p>
        </w:tc>
        <w:tc>
          <w:tcPr>
            <w:tcW w:w="559" w:type="dxa"/>
          </w:tcPr>
          <w:p w14:paraId="1F1AFF41" w14:textId="77777777" w:rsidR="00210B43" w:rsidRDefault="007B07D7">
            <w:pPr>
              <w:pStyle w:val="TableParagraph"/>
              <w:spacing w:before="12" w:line="274" w:lineRule="exact"/>
              <w:ind w:left="0" w:right="210"/>
              <w:jc w:val="right"/>
              <w:rPr>
                <w:rFonts w:ascii="Cambria"/>
                <w:sz w:val="24"/>
              </w:rPr>
            </w:pPr>
            <w:r>
              <w:rPr>
                <w:rFonts w:ascii="Cambria"/>
                <w:color w:val="1A1718"/>
                <w:sz w:val="24"/>
              </w:rPr>
              <w:t>7</w:t>
            </w:r>
          </w:p>
        </w:tc>
        <w:tc>
          <w:tcPr>
            <w:tcW w:w="397" w:type="dxa"/>
          </w:tcPr>
          <w:p w14:paraId="69BF2253" w14:textId="77777777" w:rsidR="00210B43" w:rsidRDefault="007B07D7">
            <w:pPr>
              <w:pStyle w:val="TableParagraph"/>
              <w:spacing w:before="12" w:line="274" w:lineRule="exact"/>
              <w:ind w:left="0" w:right="46"/>
              <w:jc w:val="right"/>
              <w:rPr>
                <w:rFonts w:ascii="Cambria"/>
                <w:sz w:val="24"/>
              </w:rPr>
            </w:pPr>
            <w:r>
              <w:rPr>
                <w:rFonts w:ascii="Cambria"/>
                <w:color w:val="1A1718"/>
                <w:sz w:val="24"/>
              </w:rPr>
              <w:t>8</w:t>
            </w:r>
          </w:p>
        </w:tc>
      </w:tr>
      <w:tr w:rsidR="00210B43" w14:paraId="021B5C7B" w14:textId="77777777">
        <w:trPr>
          <w:trHeight w:val="305"/>
        </w:trPr>
        <w:tc>
          <w:tcPr>
            <w:tcW w:w="2317" w:type="dxa"/>
          </w:tcPr>
          <w:p w14:paraId="371BE529" w14:textId="77777777" w:rsidR="00210B43" w:rsidRDefault="007B07D7">
            <w:pPr>
              <w:pStyle w:val="TableParagraph"/>
              <w:numPr>
                <w:ilvl w:val="0"/>
                <w:numId w:val="13"/>
              </w:numPr>
              <w:tabs>
                <w:tab w:val="left" w:pos="252"/>
              </w:tabs>
              <w:spacing w:before="0" w:line="286" w:lineRule="exact"/>
              <w:ind w:hanging="201"/>
              <w:rPr>
                <w:rFonts w:ascii="Cambria"/>
                <w:sz w:val="24"/>
              </w:rPr>
            </w:pPr>
            <w:r>
              <w:rPr>
                <w:rFonts w:ascii="Cambria"/>
                <w:color w:val="1A1718"/>
                <w:sz w:val="24"/>
              </w:rPr>
              <w:t>Must Pass:</w:t>
            </w:r>
          </w:p>
        </w:tc>
        <w:tc>
          <w:tcPr>
            <w:tcW w:w="518" w:type="dxa"/>
          </w:tcPr>
          <w:p w14:paraId="44331E93" w14:textId="77777777" w:rsidR="00210B43" w:rsidRDefault="007B07D7">
            <w:pPr>
              <w:pStyle w:val="TableParagraph"/>
              <w:spacing w:before="18" w:line="268" w:lineRule="exact"/>
              <w:ind w:left="0" w:right="40"/>
              <w:jc w:val="center"/>
              <w:rPr>
                <w:rFonts w:ascii="Cambria"/>
                <w:sz w:val="24"/>
              </w:rPr>
            </w:pPr>
            <w:r>
              <w:rPr>
                <w:rFonts w:ascii="Cambria"/>
                <w:color w:val="1A1718"/>
                <w:sz w:val="24"/>
              </w:rPr>
              <w:t>3</w:t>
            </w:r>
          </w:p>
        </w:tc>
        <w:tc>
          <w:tcPr>
            <w:tcW w:w="561" w:type="dxa"/>
          </w:tcPr>
          <w:p w14:paraId="7828CE95" w14:textId="77777777" w:rsidR="00210B43" w:rsidRDefault="007B07D7">
            <w:pPr>
              <w:pStyle w:val="TableParagraph"/>
              <w:spacing w:before="18" w:line="268" w:lineRule="exact"/>
              <w:ind w:left="0" w:right="211"/>
              <w:jc w:val="right"/>
              <w:rPr>
                <w:rFonts w:ascii="Cambria"/>
                <w:sz w:val="24"/>
              </w:rPr>
            </w:pPr>
            <w:r>
              <w:rPr>
                <w:rFonts w:ascii="Cambria"/>
                <w:color w:val="1A1718"/>
                <w:sz w:val="24"/>
              </w:rPr>
              <w:t>4</w:t>
            </w:r>
          </w:p>
        </w:tc>
        <w:tc>
          <w:tcPr>
            <w:tcW w:w="559" w:type="dxa"/>
          </w:tcPr>
          <w:p w14:paraId="508A1A85" w14:textId="77777777" w:rsidR="00210B43" w:rsidRDefault="007B07D7">
            <w:pPr>
              <w:pStyle w:val="TableParagraph"/>
              <w:spacing w:before="18" w:line="268" w:lineRule="exact"/>
              <w:ind w:left="0" w:right="208"/>
              <w:jc w:val="right"/>
              <w:rPr>
                <w:rFonts w:ascii="Cambria"/>
                <w:sz w:val="24"/>
              </w:rPr>
            </w:pPr>
            <w:r>
              <w:rPr>
                <w:rFonts w:ascii="Cambria"/>
                <w:color w:val="1A1718"/>
                <w:sz w:val="24"/>
              </w:rPr>
              <w:t>5</w:t>
            </w:r>
          </w:p>
        </w:tc>
        <w:tc>
          <w:tcPr>
            <w:tcW w:w="559" w:type="dxa"/>
          </w:tcPr>
          <w:p w14:paraId="5D284BD6" w14:textId="77777777" w:rsidR="00210B43" w:rsidRDefault="007B07D7">
            <w:pPr>
              <w:pStyle w:val="TableParagraph"/>
              <w:spacing w:before="18" w:line="268" w:lineRule="exact"/>
              <w:ind w:left="0" w:right="210"/>
              <w:jc w:val="right"/>
              <w:rPr>
                <w:rFonts w:ascii="Cambria"/>
                <w:sz w:val="24"/>
              </w:rPr>
            </w:pPr>
            <w:r>
              <w:rPr>
                <w:rFonts w:ascii="Cambria"/>
                <w:color w:val="1A1718"/>
                <w:sz w:val="24"/>
              </w:rPr>
              <w:t>5</w:t>
            </w:r>
          </w:p>
        </w:tc>
        <w:tc>
          <w:tcPr>
            <w:tcW w:w="397" w:type="dxa"/>
          </w:tcPr>
          <w:p w14:paraId="6DF243AE" w14:textId="77777777" w:rsidR="00210B43" w:rsidRDefault="007B07D7">
            <w:pPr>
              <w:pStyle w:val="TableParagraph"/>
              <w:spacing w:before="18" w:line="268" w:lineRule="exact"/>
              <w:ind w:left="0" w:right="46"/>
              <w:jc w:val="right"/>
              <w:rPr>
                <w:rFonts w:ascii="Cambria"/>
                <w:sz w:val="24"/>
              </w:rPr>
            </w:pPr>
            <w:r>
              <w:rPr>
                <w:rFonts w:ascii="Cambria"/>
                <w:color w:val="1A1718"/>
                <w:sz w:val="24"/>
              </w:rPr>
              <w:t>6</w:t>
            </w:r>
          </w:p>
        </w:tc>
      </w:tr>
    </w:tbl>
    <w:p w14:paraId="6EB78E4F" w14:textId="77777777" w:rsidR="00210B43" w:rsidRDefault="00210B43">
      <w:pPr>
        <w:pStyle w:val="BodyText"/>
        <w:spacing w:before="10"/>
        <w:ind w:left="0"/>
        <w:rPr>
          <w:sz w:val="23"/>
        </w:rPr>
      </w:pPr>
    </w:p>
    <w:p w14:paraId="12DB4C50" w14:textId="77777777" w:rsidR="00210B43" w:rsidRDefault="007B07D7">
      <w:pPr>
        <w:pStyle w:val="BodyText"/>
        <w:spacing w:before="1" w:line="237" w:lineRule="auto"/>
        <w:ind w:right="1842"/>
      </w:pPr>
      <w:r>
        <w:t>For students entering a NCAA Division I school, there are certain academic requirements that must be met at the high school level.</w:t>
      </w:r>
    </w:p>
    <w:p w14:paraId="020B5AEE" w14:textId="77777777" w:rsidR="00210B43" w:rsidRDefault="00210B43">
      <w:pPr>
        <w:pStyle w:val="BodyText"/>
        <w:spacing w:before="10"/>
        <w:ind w:left="0"/>
        <w:rPr>
          <w:sz w:val="23"/>
        </w:rPr>
      </w:pPr>
    </w:p>
    <w:p w14:paraId="08AC02FA" w14:textId="630384C5" w:rsidR="00210B43" w:rsidRDefault="007B07D7">
      <w:pPr>
        <w:spacing w:before="1"/>
        <w:ind w:left="140" w:right="1264"/>
        <w:rPr>
          <w:i/>
        </w:rPr>
      </w:pPr>
      <w:r>
        <w:rPr>
          <w:i/>
        </w:rPr>
        <w:t>The following courses are NOT APPROVED for NCAA eligibility: Film Literature, Technical Communications, Student Publications: Yearbook</w:t>
      </w:r>
      <w:r w:rsidR="00642E2A">
        <w:rPr>
          <w:i/>
        </w:rPr>
        <w:t xml:space="preserve"> </w:t>
      </w:r>
      <w:r>
        <w:rPr>
          <w:i/>
        </w:rPr>
        <w:t>and Advanced Life Science.</w:t>
      </w:r>
    </w:p>
    <w:p w14:paraId="49FAF23C" w14:textId="77777777" w:rsidR="00210B43" w:rsidRDefault="00210B43">
      <w:pPr>
        <w:pStyle w:val="BodyText"/>
        <w:spacing w:before="2"/>
        <w:ind w:left="0"/>
        <w:rPr>
          <w:i/>
        </w:rPr>
      </w:pPr>
    </w:p>
    <w:p w14:paraId="3B2BC839" w14:textId="77777777" w:rsidR="00210B43" w:rsidRDefault="007B07D7">
      <w:pPr>
        <w:pStyle w:val="BodyText"/>
        <w:ind w:right="3446"/>
      </w:pPr>
      <w:r>
        <w:t xml:space="preserve">For more information on NCAA requirements, please go to the NCAA website: </w:t>
      </w:r>
      <w:hyperlink r:id="rId20">
        <w:r>
          <w:rPr>
            <w:color w:val="0000FF"/>
            <w:u w:val="single" w:color="0000FF"/>
          </w:rPr>
          <w:t>www.eligibilitycenter.org</w:t>
        </w:r>
      </w:hyperlink>
    </w:p>
    <w:p w14:paraId="19ACF47F" w14:textId="77777777" w:rsidR="00210B43" w:rsidRDefault="00210B43">
      <w:pPr>
        <w:pStyle w:val="BodyText"/>
        <w:spacing w:before="1"/>
        <w:ind w:left="0"/>
      </w:pPr>
    </w:p>
    <w:p w14:paraId="1B2C720C" w14:textId="77777777" w:rsidR="00210B43" w:rsidRDefault="007B07D7">
      <w:pPr>
        <w:ind w:left="140"/>
        <w:rPr>
          <w:i/>
        </w:rPr>
      </w:pPr>
      <w:r>
        <w:rPr>
          <w:i/>
        </w:rPr>
        <w:t>IHSAA Academic Standards for BHS Athletic Eligibility:</w:t>
      </w:r>
    </w:p>
    <w:p w14:paraId="131FFBE5" w14:textId="77777777" w:rsidR="00210B43" w:rsidRDefault="00210B43">
      <w:pPr>
        <w:pStyle w:val="BodyText"/>
        <w:spacing w:before="3"/>
        <w:ind w:left="0"/>
        <w:rPr>
          <w:i/>
        </w:rPr>
      </w:pPr>
    </w:p>
    <w:p w14:paraId="4D0F493F" w14:textId="77777777" w:rsidR="00210B43" w:rsidRDefault="007B07D7">
      <w:pPr>
        <w:pStyle w:val="BodyText"/>
        <w:spacing w:before="1" w:line="244" w:lineRule="auto"/>
        <w:ind w:right="604"/>
      </w:pPr>
      <w:r>
        <w:t xml:space="preserve">Students must have passing grades (60% or higher) for the equivalent of five credit subjects on the IHSAA Certification Dates </w:t>
      </w:r>
      <w:proofErr w:type="gramStart"/>
      <w:r>
        <w:t>in order to</w:t>
      </w:r>
      <w:proofErr w:type="gramEnd"/>
      <w:r>
        <w:t xml:space="preserve"> remain academically eligible for BHS Athletics. Semester grades take precedence. A student not meeting this standard shall not participate in an interscholastic contest as a member of any athletic team. Please direct any questions </w:t>
      </w:r>
      <w:r>
        <w:rPr>
          <w:spacing w:val="-3"/>
        </w:rPr>
        <w:t xml:space="preserve">to </w:t>
      </w:r>
      <w:r>
        <w:t>the BHS Athletic</w:t>
      </w:r>
      <w:r>
        <w:rPr>
          <w:spacing w:val="-9"/>
        </w:rPr>
        <w:t xml:space="preserve"> </w:t>
      </w:r>
      <w:r>
        <w:t>Office.</w:t>
      </w:r>
    </w:p>
    <w:p w14:paraId="5E79D38C" w14:textId="77777777" w:rsidR="00210B43" w:rsidRDefault="00210B43">
      <w:pPr>
        <w:spacing w:line="244" w:lineRule="auto"/>
        <w:sectPr w:rsidR="00210B43" w:rsidSect="00E1246F">
          <w:pgSz w:w="12240" w:h="15840"/>
          <w:pgMar w:top="264" w:right="140" w:bottom="540" w:left="580" w:header="0" w:footer="345" w:gutter="0"/>
          <w:cols w:space="720"/>
        </w:sectPr>
      </w:pPr>
    </w:p>
    <w:p w14:paraId="02B57DA7" w14:textId="77777777" w:rsidR="00210B43" w:rsidRDefault="007B07D7">
      <w:pPr>
        <w:pStyle w:val="Heading4"/>
        <w:spacing w:before="82"/>
      </w:pPr>
      <w:r>
        <w:rPr>
          <w:u w:val="single"/>
        </w:rPr>
        <w:lastRenderedPageBreak/>
        <w:t>Dual Credit &amp; Dual Enrollment</w:t>
      </w:r>
    </w:p>
    <w:p w14:paraId="5AA5BA5C" w14:textId="00DCA35C" w:rsidR="00210B43" w:rsidRDefault="007B07D7" w:rsidP="00BC1C5C">
      <w:pPr>
        <w:pStyle w:val="BodyText"/>
        <w:ind w:right="701"/>
      </w:pPr>
      <w:r>
        <w:t>Batesville High School offers dual credit and dual enrollment opportunities for high school students ready to begin college-level work. Ivy Tech Community College offers a variety of high school-based dual credit courses. These are accredited Ivy Tech college courses taught at Batesville High School, through equivalent high school courses sanctioned by the Indiana Department of Education, by highly qualified high school teachers who meet the same credentialing standards as those required of on-campus Ivy Tech faculty.</w:t>
      </w:r>
      <w:r w:rsidR="00BC1C5C">
        <w:t xml:space="preserve"> Enrollment is not permitted in Dual Credit courses taught by BHS teachers through Ivy Tech Online or Ivy Tech Dual Enrollment. </w:t>
      </w:r>
      <w:r>
        <w:t xml:space="preserve">Dual enrollment courses are taught on Ivy Tech’s campus by Ivy Tech </w:t>
      </w:r>
      <w:r w:rsidR="009A34B7">
        <w:t>instructors</w:t>
      </w:r>
      <w:r>
        <w:t>.</w:t>
      </w:r>
    </w:p>
    <w:p w14:paraId="22EB4CCA" w14:textId="77777777" w:rsidR="00210B43" w:rsidRDefault="00210B43">
      <w:pPr>
        <w:pStyle w:val="BodyText"/>
        <w:spacing w:before="10"/>
        <w:ind w:left="0"/>
        <w:rPr>
          <w:sz w:val="23"/>
        </w:rPr>
      </w:pPr>
    </w:p>
    <w:p w14:paraId="37EDB467" w14:textId="35534364" w:rsidR="00210B43" w:rsidRDefault="007B07D7">
      <w:pPr>
        <w:pStyle w:val="BodyText"/>
        <w:ind w:right="684"/>
      </w:pPr>
      <w:r>
        <w:t xml:space="preserve">Upon </w:t>
      </w:r>
      <w:r w:rsidR="00597B6D">
        <w:t xml:space="preserve">successful </w:t>
      </w:r>
      <w:r>
        <w:t xml:space="preserve">completion of a high school-based dual credit course and/or a dual enrollment course, students are awarded both high school and Ivy Tech Community College credits. To receive Ivy Tech credit, they enroll as “Courses Only” Ivy Tech students, meaning that they are officially Ivy Tech students who are not yet pursuing a degree or certification in one of the programs offered on </w:t>
      </w:r>
      <w:r w:rsidR="009A34B7">
        <w:t xml:space="preserve">the </w:t>
      </w:r>
      <w:r>
        <w:t>three campuses.</w:t>
      </w:r>
    </w:p>
    <w:p w14:paraId="352EB726" w14:textId="77777777" w:rsidR="00210B43" w:rsidRDefault="00210B43">
      <w:pPr>
        <w:pStyle w:val="BodyText"/>
        <w:ind w:left="0"/>
      </w:pPr>
    </w:p>
    <w:p w14:paraId="5C34FD93" w14:textId="53F36731" w:rsidR="00210B43" w:rsidRPr="00011831" w:rsidRDefault="007B07D7">
      <w:pPr>
        <w:pStyle w:val="BodyText"/>
        <w:ind w:right="1395"/>
        <w:jc w:val="both"/>
        <w:rPr>
          <w:color w:val="FF0000"/>
        </w:rPr>
      </w:pPr>
      <w:r>
        <w:t>There is no tuition charged for Ivy Tech High School-Based Dual Credit Courses and Ivy Tech Dual Enrollment Courses. Students are required to purchase the necessary textbook(s) for the Ivy Tech course(s) at their own expen</w:t>
      </w:r>
      <w:r w:rsidRPr="00400CD4">
        <w:t>se.</w:t>
      </w:r>
      <w:r w:rsidR="00011831" w:rsidRPr="00400CD4">
        <w:t xml:space="preserve">  Students who are approved for a Career Scholarship Account (CSA) through the Commission for Higher Education (CHE) are responsible for covering the costs of their Ivy Tech tuition, fees and textbooks</w:t>
      </w:r>
      <w:r w:rsidR="00400CD4" w:rsidRPr="00400CD4">
        <w:t xml:space="preserve"> as applicable to their course/program enrollment.</w:t>
      </w:r>
    </w:p>
    <w:p w14:paraId="37545C4A" w14:textId="77777777" w:rsidR="00210B43" w:rsidRDefault="00210B43">
      <w:pPr>
        <w:pStyle w:val="BodyText"/>
        <w:spacing w:before="3"/>
        <w:ind w:left="0"/>
      </w:pPr>
    </w:p>
    <w:p w14:paraId="3A6552D5" w14:textId="3471EB61" w:rsidR="00210B43" w:rsidRDefault="007B07D7">
      <w:pPr>
        <w:pStyle w:val="BodyText"/>
        <w:ind w:right="585"/>
      </w:pPr>
      <w:r>
        <w:t xml:space="preserve">Upon </w:t>
      </w:r>
      <w:r w:rsidR="00597B6D">
        <w:t xml:space="preserve">successful </w:t>
      </w:r>
      <w:r>
        <w:t>completion of a high school-based dual credit course and/or a dual enrollment course, students are encouraged to check with public colleges and universities for transferability. It is also possible that the dual credits can transfer to private or out-of-state colleges or universities, but again, students need to check with specific schools to be sure. Ultimately, it is up to the receiving institution to determine which credits transfer and how they can be used.</w:t>
      </w:r>
    </w:p>
    <w:p w14:paraId="27981272" w14:textId="10085E0F" w:rsidR="00597B6D" w:rsidRDefault="00597B6D">
      <w:pPr>
        <w:pStyle w:val="BodyText"/>
        <w:ind w:right="585"/>
      </w:pPr>
    </w:p>
    <w:p w14:paraId="2C0D133B" w14:textId="7EA7910F" w:rsidR="00597B6D" w:rsidRPr="001975F1" w:rsidRDefault="00597B6D">
      <w:pPr>
        <w:pStyle w:val="BodyText"/>
        <w:ind w:right="585"/>
      </w:pPr>
      <w:r w:rsidRPr="001975F1">
        <w:t xml:space="preserve">All Ivy Tech Courses taken during the academic year, this </w:t>
      </w:r>
      <w:r w:rsidR="00163BDF" w:rsidRPr="001975F1">
        <w:t>includes</w:t>
      </w:r>
      <w:r w:rsidRPr="001975F1">
        <w:t xml:space="preserve"> Dual Credit courses, Dual Enrollment courses, Virtual courses, Fully Online courses, and any Block Off for College Courses will be transcribed to the BHS transcript. This excludes Ivy Tech summer courses. The final date of student attendance in the course regardless of course completion will be considered the student’s final course grade.</w:t>
      </w:r>
    </w:p>
    <w:p w14:paraId="5C2787F3" w14:textId="77777777" w:rsidR="00210B43" w:rsidRDefault="00210B43">
      <w:pPr>
        <w:pStyle w:val="BodyText"/>
        <w:spacing w:before="1"/>
        <w:ind w:left="0"/>
      </w:pPr>
    </w:p>
    <w:p w14:paraId="7397558F" w14:textId="15AEED82" w:rsidR="00210B43" w:rsidRDefault="007B07D7">
      <w:pPr>
        <w:pStyle w:val="BodyText"/>
        <w:ind w:right="657"/>
      </w:pPr>
      <w:r>
        <w:t>Batesville High School Dual Enrollment courses follow the published Ivy Tech-Batesville school calendar. Students are expected to attend each Ivy Tech-Batesville Dual Enrollment session. In most cases, Dual Enrollment courses do NOT meet on Monday's but do meet during BCSC Fall and Spring breaks.</w:t>
      </w:r>
    </w:p>
    <w:p w14:paraId="0DB36925" w14:textId="77777777" w:rsidR="008A70F0" w:rsidRDefault="008A70F0">
      <w:pPr>
        <w:pStyle w:val="BodyText"/>
        <w:ind w:right="657"/>
      </w:pPr>
    </w:p>
    <w:p w14:paraId="329DC919" w14:textId="7C8E7B45" w:rsidR="008A70F0" w:rsidRDefault="008A70F0">
      <w:pPr>
        <w:pStyle w:val="BodyText"/>
        <w:ind w:right="657"/>
      </w:pPr>
      <w:r>
        <w:t xml:space="preserve">Dual Enrollment courses are limited to the BHS course offerings per agreement with Ivy Tech. </w:t>
      </w:r>
    </w:p>
    <w:p w14:paraId="2C2C0B2D" w14:textId="3A66EBBF" w:rsidR="008A70F0" w:rsidRDefault="008A70F0" w:rsidP="008A70F0">
      <w:pPr>
        <w:pStyle w:val="BodyText"/>
        <w:ind w:right="657"/>
      </w:pPr>
      <w:r>
        <w:t>Course requests outside of this agreement must meet specific high school graduation goals and post-secondary credentialing obtainment while in high school. Administration gives final approval for all course requests outside of this agreement.</w:t>
      </w:r>
    </w:p>
    <w:p w14:paraId="43690E04" w14:textId="77777777" w:rsidR="008D3CEA" w:rsidRDefault="008D3CEA" w:rsidP="008A70F0">
      <w:pPr>
        <w:pStyle w:val="BodyText"/>
        <w:ind w:right="657"/>
      </w:pPr>
    </w:p>
    <w:p w14:paraId="7A962C27" w14:textId="77777777" w:rsidR="00163BDF" w:rsidRPr="004B58B0" w:rsidRDefault="00163BDF" w:rsidP="00163BDF">
      <w:pPr>
        <w:pStyle w:val="BodyText"/>
        <w:ind w:right="657"/>
        <w:rPr>
          <w:b/>
          <w:bCs/>
          <w:u w:val="single"/>
        </w:rPr>
      </w:pPr>
      <w:r w:rsidRPr="004B58B0">
        <w:rPr>
          <w:b/>
          <w:bCs/>
          <w:u w:val="single"/>
        </w:rPr>
        <w:t>Ivy Tech/Post-Secondary Academic Standing</w:t>
      </w:r>
    </w:p>
    <w:p w14:paraId="6E28CAED" w14:textId="77777777" w:rsidR="00163BDF" w:rsidRPr="004B58B0" w:rsidRDefault="00163BDF" w:rsidP="00163BDF">
      <w:pPr>
        <w:pStyle w:val="BodyText"/>
        <w:ind w:right="657"/>
        <w:rPr>
          <w:i/>
          <w:iCs/>
        </w:rPr>
      </w:pPr>
      <w:r w:rsidRPr="004B58B0">
        <w:rPr>
          <w:i/>
          <w:iCs/>
        </w:rPr>
        <w:t>*Ivy Tech GPA is calculated separately from a student’s high school GPA.</w:t>
      </w:r>
    </w:p>
    <w:p w14:paraId="2DFDE28E" w14:textId="77777777" w:rsidR="00163BDF" w:rsidRPr="004B58B0" w:rsidRDefault="00163BDF" w:rsidP="00163BDF">
      <w:pPr>
        <w:pStyle w:val="BodyText"/>
        <w:ind w:right="657"/>
        <w:rPr>
          <w:i/>
          <w:iCs/>
        </w:rPr>
      </w:pPr>
      <w:r w:rsidRPr="004B58B0">
        <w:rPr>
          <w:i/>
          <w:iCs/>
        </w:rPr>
        <w:t>**If other post-secondary partners are utilized for credit, their academic standing policy will be followed.</w:t>
      </w:r>
    </w:p>
    <w:p w14:paraId="0F143833" w14:textId="77777777" w:rsidR="008D3CEA" w:rsidRPr="00114CC1" w:rsidRDefault="008D3CEA" w:rsidP="008D3CEA">
      <w:pPr>
        <w:pStyle w:val="BodyText"/>
        <w:ind w:right="657"/>
        <w:rPr>
          <w:i/>
          <w:iCs/>
        </w:rPr>
      </w:pPr>
    </w:p>
    <w:p w14:paraId="6B9038B9" w14:textId="002ED53D" w:rsidR="00D73BB5" w:rsidRPr="00114CC1" w:rsidRDefault="008D3CEA" w:rsidP="00D73BB5">
      <w:pPr>
        <w:pStyle w:val="NormalWeb"/>
        <w:spacing w:before="0" w:beforeAutospacing="0" w:after="240" w:afterAutospacing="0"/>
        <w:ind w:left="180" w:right="720"/>
        <w:rPr>
          <w:rFonts w:asciiTheme="majorHAnsi" w:hAnsiTheme="majorHAnsi"/>
          <w:color w:val="000000"/>
          <w:sz w:val="24"/>
          <w:szCs w:val="24"/>
        </w:rPr>
      </w:pPr>
      <w:r w:rsidRPr="00114CC1">
        <w:rPr>
          <w:rFonts w:asciiTheme="majorHAnsi" w:hAnsiTheme="majorHAnsi"/>
          <w:color w:val="000000"/>
          <w:sz w:val="24"/>
          <w:szCs w:val="24"/>
        </w:rPr>
        <w:t>To remain in good academic standing at the College, students must maintain a minimum cumulative grade point average (GPA) of 2.0.  A student’s academic standing is evaluated at the end of each semester/term, including summer.  If a student maintains a cumulative GPA of 2.0 or higher, the student is in good standing and free to enroll each semester/term.  If a student’s cumulative GPA falls below a 2.0 GPA, the student will be placed into one of the statuses below and will work with an advisor on strategies to ensure success and an improved GPA.</w:t>
      </w:r>
    </w:p>
    <w:p w14:paraId="01BED34A" w14:textId="77777777" w:rsidR="008D3CEA" w:rsidRPr="00114CC1" w:rsidRDefault="008D3CEA" w:rsidP="008D3CEA">
      <w:pPr>
        <w:pStyle w:val="NormalWeb"/>
        <w:spacing w:before="240" w:beforeAutospacing="0" w:after="240" w:afterAutospacing="0"/>
        <w:ind w:left="180" w:right="720"/>
        <w:rPr>
          <w:rFonts w:asciiTheme="majorHAnsi" w:hAnsiTheme="majorHAnsi"/>
          <w:color w:val="000000"/>
          <w:sz w:val="24"/>
          <w:szCs w:val="24"/>
        </w:rPr>
      </w:pPr>
      <w:r w:rsidRPr="00114CC1">
        <w:rPr>
          <w:rFonts w:asciiTheme="majorHAnsi" w:hAnsiTheme="majorHAnsi"/>
          <w:color w:val="000000"/>
          <w:sz w:val="24"/>
          <w:szCs w:val="24"/>
        </w:rPr>
        <w:t> </w:t>
      </w:r>
    </w:p>
    <w:p w14:paraId="10BC7E2D" w14:textId="77777777" w:rsidR="008D3CEA" w:rsidRPr="00114CC1" w:rsidRDefault="008D3CEA" w:rsidP="008D3CEA">
      <w:pPr>
        <w:pStyle w:val="Heading3"/>
        <w:spacing w:before="300" w:after="160"/>
        <w:ind w:left="180" w:right="720"/>
        <w:rPr>
          <w:rFonts w:asciiTheme="majorHAnsi" w:hAnsiTheme="majorHAnsi"/>
          <w:caps/>
          <w:color w:val="000000"/>
          <w:sz w:val="24"/>
          <w:szCs w:val="24"/>
        </w:rPr>
      </w:pPr>
      <w:r w:rsidRPr="00114CC1">
        <w:rPr>
          <w:rFonts w:asciiTheme="majorHAnsi" w:hAnsiTheme="majorHAnsi"/>
          <w:caps/>
          <w:color w:val="000000"/>
          <w:sz w:val="24"/>
          <w:szCs w:val="24"/>
        </w:rPr>
        <w:lastRenderedPageBreak/>
        <w:t>DEFINITIONS:</w:t>
      </w:r>
    </w:p>
    <w:p w14:paraId="2A4131FC" w14:textId="77777777" w:rsidR="008D3CEA" w:rsidRPr="00114CC1" w:rsidRDefault="008D3CEA" w:rsidP="008D3CEA">
      <w:pPr>
        <w:pStyle w:val="NormalWeb"/>
        <w:spacing w:before="0" w:beforeAutospacing="0" w:after="240" w:afterAutospacing="0"/>
        <w:ind w:left="180" w:right="720"/>
        <w:rPr>
          <w:rFonts w:asciiTheme="majorHAnsi" w:hAnsiTheme="majorHAnsi"/>
          <w:color w:val="000000"/>
          <w:sz w:val="24"/>
          <w:szCs w:val="24"/>
        </w:rPr>
      </w:pPr>
      <w:r w:rsidRPr="00114CC1">
        <w:rPr>
          <w:rStyle w:val="Strong"/>
          <w:rFonts w:asciiTheme="majorHAnsi" w:hAnsiTheme="majorHAnsi"/>
          <w:color w:val="000000"/>
          <w:sz w:val="24"/>
          <w:szCs w:val="24"/>
        </w:rPr>
        <w:t>Good Standing</w:t>
      </w:r>
      <w:r w:rsidRPr="00114CC1">
        <w:rPr>
          <w:rStyle w:val="apple-converted-space"/>
          <w:rFonts w:asciiTheme="majorHAnsi" w:hAnsiTheme="majorHAnsi"/>
          <w:color w:val="000000"/>
          <w:sz w:val="24"/>
          <w:szCs w:val="24"/>
        </w:rPr>
        <w:t> </w:t>
      </w:r>
      <w:r w:rsidRPr="00114CC1">
        <w:rPr>
          <w:rFonts w:asciiTheme="majorHAnsi" w:hAnsiTheme="majorHAnsi"/>
          <w:color w:val="000000"/>
          <w:sz w:val="24"/>
          <w:szCs w:val="24"/>
        </w:rPr>
        <w:t>– when a student attains a cumulative GPA of 2.0 or higher; the student may enroll for a future term</w:t>
      </w:r>
    </w:p>
    <w:p w14:paraId="22274C6B" w14:textId="77777777" w:rsidR="008D3CEA" w:rsidRPr="00114CC1" w:rsidRDefault="008D3CEA" w:rsidP="008D3CEA">
      <w:pPr>
        <w:pStyle w:val="NormalWeb"/>
        <w:spacing w:before="0" w:beforeAutospacing="0" w:after="240" w:afterAutospacing="0"/>
        <w:ind w:left="180" w:right="720"/>
        <w:rPr>
          <w:rFonts w:asciiTheme="majorHAnsi" w:hAnsiTheme="majorHAnsi"/>
          <w:color w:val="000000"/>
          <w:sz w:val="24"/>
          <w:szCs w:val="24"/>
        </w:rPr>
      </w:pPr>
      <w:r w:rsidRPr="00114CC1">
        <w:rPr>
          <w:rStyle w:val="Strong"/>
          <w:rFonts w:asciiTheme="majorHAnsi" w:hAnsiTheme="majorHAnsi"/>
          <w:color w:val="000000"/>
          <w:sz w:val="24"/>
          <w:szCs w:val="24"/>
        </w:rPr>
        <w:t>Academic Monitoring</w:t>
      </w:r>
      <w:r w:rsidRPr="00114CC1">
        <w:rPr>
          <w:rStyle w:val="apple-converted-space"/>
          <w:rFonts w:asciiTheme="majorHAnsi" w:hAnsiTheme="majorHAnsi"/>
          <w:color w:val="000000"/>
          <w:sz w:val="24"/>
          <w:szCs w:val="24"/>
        </w:rPr>
        <w:t> </w:t>
      </w:r>
      <w:r w:rsidRPr="00114CC1">
        <w:rPr>
          <w:rFonts w:asciiTheme="majorHAnsi" w:hAnsiTheme="majorHAnsi"/>
          <w:color w:val="000000"/>
          <w:sz w:val="24"/>
          <w:szCs w:val="24"/>
        </w:rPr>
        <w:t>– when a student fails to attain a cumulative GPA of 2.0 or higher; the student may enroll for a future term but should work with an advisor for success strategies (re-taking coursework, adjusting number of hours taken, etc.)</w:t>
      </w:r>
    </w:p>
    <w:p w14:paraId="58AB5D5E" w14:textId="77777777" w:rsidR="008D3CEA" w:rsidRPr="00114CC1" w:rsidRDefault="008D3CEA" w:rsidP="008D3CEA">
      <w:pPr>
        <w:pStyle w:val="NormalWeb"/>
        <w:spacing w:before="0" w:beforeAutospacing="0" w:after="240" w:afterAutospacing="0"/>
        <w:ind w:left="180" w:right="720"/>
        <w:rPr>
          <w:rFonts w:asciiTheme="majorHAnsi" w:hAnsiTheme="majorHAnsi"/>
          <w:color w:val="000000"/>
          <w:sz w:val="24"/>
          <w:szCs w:val="24"/>
        </w:rPr>
      </w:pPr>
      <w:r w:rsidRPr="00114CC1">
        <w:rPr>
          <w:rStyle w:val="Strong"/>
          <w:rFonts w:asciiTheme="majorHAnsi" w:hAnsiTheme="majorHAnsi"/>
          <w:color w:val="000000"/>
          <w:sz w:val="24"/>
          <w:szCs w:val="24"/>
        </w:rPr>
        <w:t>Academic Monitoring Continued</w:t>
      </w:r>
      <w:r w:rsidRPr="00114CC1">
        <w:rPr>
          <w:rStyle w:val="apple-converted-space"/>
          <w:rFonts w:asciiTheme="majorHAnsi" w:hAnsiTheme="majorHAnsi"/>
          <w:color w:val="000000"/>
          <w:sz w:val="24"/>
          <w:szCs w:val="24"/>
        </w:rPr>
        <w:t> </w:t>
      </w:r>
      <w:r w:rsidRPr="00114CC1">
        <w:rPr>
          <w:rFonts w:asciiTheme="majorHAnsi" w:hAnsiTheme="majorHAnsi"/>
          <w:color w:val="000000"/>
          <w:sz w:val="24"/>
          <w:szCs w:val="24"/>
        </w:rPr>
        <w:t>– when a student on Academic Monitoring status fails to attain a cumulative GPA of 2.0 or higher, but attains a term GPA of 2.0 or higher; student may enroll for a future term</w:t>
      </w:r>
    </w:p>
    <w:p w14:paraId="4129B757" w14:textId="77777777" w:rsidR="008D3CEA" w:rsidRPr="00114CC1" w:rsidRDefault="008D3CEA" w:rsidP="008D3CEA">
      <w:pPr>
        <w:pStyle w:val="NormalWeb"/>
        <w:spacing w:before="0" w:beforeAutospacing="0" w:after="240" w:afterAutospacing="0"/>
        <w:ind w:left="180" w:right="720"/>
        <w:rPr>
          <w:rFonts w:asciiTheme="majorHAnsi" w:hAnsiTheme="majorHAnsi"/>
          <w:color w:val="000000"/>
          <w:sz w:val="24"/>
          <w:szCs w:val="24"/>
        </w:rPr>
      </w:pPr>
      <w:r w:rsidRPr="00114CC1">
        <w:rPr>
          <w:rStyle w:val="Strong"/>
          <w:rFonts w:asciiTheme="majorHAnsi" w:hAnsiTheme="majorHAnsi"/>
          <w:color w:val="000000"/>
          <w:sz w:val="24"/>
          <w:szCs w:val="24"/>
        </w:rPr>
        <w:t>Academic Dismissal</w:t>
      </w:r>
      <w:r w:rsidRPr="00114CC1">
        <w:rPr>
          <w:rStyle w:val="apple-converted-space"/>
          <w:rFonts w:asciiTheme="majorHAnsi" w:hAnsiTheme="majorHAnsi"/>
          <w:color w:val="000000"/>
          <w:sz w:val="24"/>
          <w:szCs w:val="24"/>
        </w:rPr>
        <w:t> </w:t>
      </w:r>
      <w:r w:rsidRPr="00114CC1">
        <w:rPr>
          <w:rFonts w:asciiTheme="majorHAnsi" w:hAnsiTheme="majorHAnsi"/>
          <w:color w:val="000000"/>
          <w:sz w:val="24"/>
          <w:szCs w:val="24"/>
        </w:rPr>
        <w:t>– when a student on Academic Monitoring, Academic Monitoring Continued, or Academic Reinstatement statuses fails to attain a term and cumulative GPA of 2.0 or higher; the student is dropped from future coursework and must meet with an advisor to determine eligibility to enroll in future terms</w:t>
      </w:r>
    </w:p>
    <w:p w14:paraId="2424002F" w14:textId="43D3104D" w:rsidR="00D73BB5" w:rsidRDefault="008D3CEA" w:rsidP="00D73BB5">
      <w:pPr>
        <w:pStyle w:val="NormalWeb"/>
        <w:spacing w:before="0" w:beforeAutospacing="0" w:after="240" w:afterAutospacing="0"/>
        <w:ind w:left="180" w:right="720"/>
        <w:rPr>
          <w:rFonts w:asciiTheme="majorHAnsi" w:hAnsiTheme="majorHAnsi"/>
          <w:color w:val="000000"/>
          <w:sz w:val="24"/>
          <w:szCs w:val="24"/>
        </w:rPr>
      </w:pPr>
      <w:r w:rsidRPr="00114CC1">
        <w:rPr>
          <w:rStyle w:val="Strong"/>
          <w:rFonts w:asciiTheme="majorHAnsi" w:hAnsiTheme="majorHAnsi"/>
          <w:color w:val="000000"/>
          <w:sz w:val="24"/>
          <w:szCs w:val="24"/>
        </w:rPr>
        <w:t>Academic Reinstatement</w:t>
      </w:r>
      <w:r w:rsidRPr="00114CC1">
        <w:rPr>
          <w:rStyle w:val="apple-converted-space"/>
          <w:rFonts w:asciiTheme="majorHAnsi" w:hAnsiTheme="majorHAnsi"/>
          <w:color w:val="000000"/>
          <w:sz w:val="24"/>
          <w:szCs w:val="24"/>
        </w:rPr>
        <w:t> </w:t>
      </w:r>
      <w:r w:rsidRPr="00114CC1">
        <w:rPr>
          <w:rFonts w:asciiTheme="majorHAnsi" w:hAnsiTheme="majorHAnsi"/>
          <w:color w:val="000000"/>
          <w:sz w:val="24"/>
          <w:szCs w:val="24"/>
        </w:rPr>
        <w:t>– when a student in Academic Dismissal status meets with an advisor and has received approval using our Academic Appeal form (accessible via link below) to re-enroll; student may enroll for a future term</w:t>
      </w:r>
      <w:r>
        <w:rPr>
          <w:rFonts w:asciiTheme="majorHAnsi" w:hAnsiTheme="majorHAnsi"/>
          <w:color w:val="000000"/>
          <w:sz w:val="24"/>
          <w:szCs w:val="24"/>
        </w:rPr>
        <w:t>.</w:t>
      </w:r>
    </w:p>
    <w:p w14:paraId="684E4BA2" w14:textId="77777777" w:rsidR="00D73BB5" w:rsidRDefault="00D73BB5" w:rsidP="00D73BB5">
      <w:pPr>
        <w:pStyle w:val="BodyText"/>
        <w:ind w:right="657"/>
        <w:rPr>
          <w:b/>
          <w:bCs/>
          <w:u w:val="single"/>
        </w:rPr>
      </w:pPr>
      <w:r w:rsidRPr="00D73BB5">
        <w:rPr>
          <w:b/>
          <w:bCs/>
          <w:u w:val="single"/>
        </w:rPr>
        <w:t>Grading: Ivy Tech to B</w:t>
      </w:r>
      <w:r>
        <w:rPr>
          <w:b/>
          <w:bCs/>
          <w:u w:val="single"/>
        </w:rPr>
        <w:t>atesville High School</w:t>
      </w:r>
    </w:p>
    <w:p w14:paraId="68B44F2C" w14:textId="200FE887" w:rsidR="00D73BB5" w:rsidRDefault="00D73BB5" w:rsidP="00D73BB5">
      <w:pPr>
        <w:pStyle w:val="BodyText"/>
        <w:ind w:right="657"/>
      </w:pPr>
      <w:r w:rsidRPr="00D73BB5">
        <w:t xml:space="preserve">Students who take an off campus or online Ivy Tech course during the </w:t>
      </w:r>
      <w:r>
        <w:t>academic</w:t>
      </w:r>
      <w:r w:rsidRPr="00D73BB5">
        <w:t xml:space="preserve"> year will have th</w:t>
      </w:r>
      <w:r w:rsidR="00163BDF">
        <w:t xml:space="preserve">e </w:t>
      </w:r>
      <w:r>
        <w:t>course and grade</w:t>
      </w:r>
      <w:r w:rsidRPr="00D73BB5">
        <w:t xml:space="preserve"> trans</w:t>
      </w:r>
      <w:r>
        <w:t xml:space="preserve">cribed </w:t>
      </w:r>
      <w:r w:rsidRPr="00D73BB5">
        <w:t>on their B</w:t>
      </w:r>
      <w:r>
        <w:t>atesville High School</w:t>
      </w:r>
      <w:r w:rsidRPr="00D73BB5">
        <w:t xml:space="preserve"> transcript. </w:t>
      </w:r>
      <w:r>
        <w:t xml:space="preserve">BHS will convert the final Ivy Tech percentage utilizing the BHS grading scale. Ivy Tech will follow their campus grading scale for the Ivy Tech course and grade transcription. </w:t>
      </w:r>
    </w:p>
    <w:p w14:paraId="2E823218" w14:textId="77777777" w:rsidR="00D73BB5" w:rsidRPr="00D73BB5" w:rsidRDefault="00D73BB5" w:rsidP="00D73BB5">
      <w:pPr>
        <w:pStyle w:val="BodyText"/>
        <w:ind w:right="657"/>
      </w:pPr>
    </w:p>
    <w:p w14:paraId="1F48B515" w14:textId="35DD040D" w:rsidR="007923C0" w:rsidRPr="00C229A0" w:rsidRDefault="007923C0">
      <w:pPr>
        <w:pStyle w:val="BodyText"/>
        <w:ind w:right="657"/>
        <w:rPr>
          <w:b/>
          <w:bCs/>
          <w:u w:val="single"/>
        </w:rPr>
      </w:pPr>
      <w:r w:rsidRPr="00C229A0">
        <w:rPr>
          <w:b/>
          <w:bCs/>
          <w:u w:val="single"/>
        </w:rPr>
        <w:t>Other Dual Credit Requirements</w:t>
      </w:r>
    </w:p>
    <w:p w14:paraId="514D5C38" w14:textId="694440E1" w:rsidR="00D73BB5" w:rsidRDefault="007923C0" w:rsidP="00D73BB5">
      <w:pPr>
        <w:pStyle w:val="BodyText"/>
        <w:ind w:right="657"/>
        <w:rPr>
          <w:i/>
          <w:iCs/>
        </w:rPr>
      </w:pPr>
      <w:r w:rsidRPr="00C229A0">
        <w:t xml:space="preserve">Students who take a dual credit course are required to complete all mandatory course requirements </w:t>
      </w:r>
      <w:r w:rsidR="00E51E2A">
        <w:t>by the deadline assigned</w:t>
      </w:r>
      <w:r w:rsidRPr="00C229A0">
        <w:t xml:space="preserve">. </w:t>
      </w:r>
      <w:r w:rsidR="00E51E2A">
        <w:t xml:space="preserve">Failure to complete proper registration by the assigned deadline may necessitate removal from the course and transfer to an alternative BHS course. </w:t>
      </w:r>
      <w:r w:rsidR="00C229A0" w:rsidRPr="00C229A0">
        <w:t>Students</w:t>
      </w:r>
      <w:r w:rsidRPr="00C229A0">
        <w:t xml:space="preserve"> are required to register each dual credit course on Ivy Tech’s Dual Enroll portal</w:t>
      </w:r>
      <w:r w:rsidR="00DC3CAE">
        <w:t xml:space="preserve"> or with Vincennes’ Project Excel (SCC students). </w:t>
      </w:r>
      <w:r w:rsidRPr="00C229A0">
        <w:t xml:space="preserve">The deadline for students to register their courses on Dual Enroll will be </w:t>
      </w:r>
      <w:r w:rsidR="00E51E2A">
        <w:t xml:space="preserve">publicized </w:t>
      </w:r>
      <w:r w:rsidRPr="00C229A0">
        <w:t xml:space="preserve">the first </w:t>
      </w:r>
      <w:r w:rsidR="00E51E2A">
        <w:t>week</w:t>
      </w:r>
      <w:r w:rsidRPr="00C229A0">
        <w:t xml:space="preserve"> of class in </w:t>
      </w:r>
      <w:r w:rsidR="00E51E2A">
        <w:t>each</w:t>
      </w:r>
      <w:r w:rsidRPr="00C229A0">
        <w:t xml:space="preserve"> academic semester. Steps for registering will be provided by the School Counselors and Ivy Tech-Batesville across several messaging platforms. </w:t>
      </w:r>
      <w:r w:rsidRPr="00C229A0">
        <w:rPr>
          <w:i/>
          <w:iCs/>
        </w:rPr>
        <w:t>The exception exists with Pre-Calculus and Finite Math. Students will be able to take Pre-Calculus and Finite Math without earning a qualifying Ivy Tech score due to Academic Honors Diploma (AHD) requirements. However, if they do not meet the Ivy Tech requirement, they will NOT receive the dual credit for the math course and will need to meet bullet point 7 of the AHD in another way.</w:t>
      </w:r>
      <w:r>
        <w:rPr>
          <w:i/>
          <w:iCs/>
        </w:rPr>
        <w:t xml:space="preserve"> </w:t>
      </w:r>
    </w:p>
    <w:p w14:paraId="649C8931" w14:textId="77777777" w:rsidR="00D73BB5" w:rsidRPr="008A70F0" w:rsidRDefault="00D73BB5" w:rsidP="00D73BB5">
      <w:pPr>
        <w:pStyle w:val="BodyText"/>
        <w:ind w:left="0" w:right="657"/>
        <w:rPr>
          <w:i/>
          <w:iCs/>
        </w:rPr>
      </w:pPr>
    </w:p>
    <w:p w14:paraId="4B86E72B" w14:textId="52563BB2" w:rsidR="00267918" w:rsidRDefault="00CA7D81" w:rsidP="00440445">
      <w:pPr>
        <w:pStyle w:val="BodyText"/>
        <w:spacing w:before="59"/>
        <w:ind w:right="140"/>
        <w:jc w:val="both"/>
        <w:rPr>
          <w:b/>
          <w:bCs/>
          <w:u w:val="single"/>
        </w:rPr>
      </w:pPr>
      <w:r>
        <w:rPr>
          <w:b/>
          <w:bCs/>
          <w:u w:val="single"/>
        </w:rPr>
        <w:t>Ivy Tech Shuttle Transportation</w:t>
      </w:r>
    </w:p>
    <w:p w14:paraId="36BE9109" w14:textId="68EE133A" w:rsidR="00CA7D81" w:rsidRPr="00CA7D81" w:rsidRDefault="00CA7D81" w:rsidP="00CA7D81">
      <w:pPr>
        <w:pStyle w:val="BodyText"/>
        <w:spacing w:before="59"/>
        <w:ind w:right="720"/>
        <w:jc w:val="both"/>
      </w:pPr>
      <w:r>
        <w:t xml:space="preserve">BCSC transportation offers a shuttle for BHS students to be transported to their off-campus Ivy Tech classes. This shuttle follows the BHS academic schedule and is not on duty when BHS is not in session. The first day of the shuttle is the first </w:t>
      </w:r>
      <w:r w:rsidR="00163BDF">
        <w:t>day</w:t>
      </w:r>
      <w:r>
        <w:t xml:space="preserve"> Ivy Tech is in session each semester and runs through Ivy Tech’s last day. Students must notify the BHS guidance office of their need to ride the shuttle prior to the start of the semester. Late additions can be made as needed throughout the semester. The shuttle only runs when there are students scheduled to ride.  Due to our operation system, all riders must either ride all the time or not at all. </w:t>
      </w:r>
      <w:r w:rsidR="00781FBB">
        <w:t>*Students participating in Principles of Teaching/Teaching &amp; Learning (aka cadet teaching) may also ride the shuttle if their placement site is at BMS or BIS.</w:t>
      </w:r>
    </w:p>
    <w:p w14:paraId="0EAD480A" w14:textId="77777777" w:rsidR="00267918" w:rsidRDefault="00267918" w:rsidP="003F1423">
      <w:pPr>
        <w:pStyle w:val="BodyText"/>
        <w:spacing w:before="59"/>
        <w:ind w:right="140" w:firstLine="720"/>
        <w:jc w:val="both"/>
        <w:rPr>
          <w:b/>
          <w:bCs/>
          <w:u w:val="single"/>
        </w:rPr>
      </w:pPr>
    </w:p>
    <w:p w14:paraId="65E965AF" w14:textId="77777777" w:rsidR="003F1423" w:rsidRDefault="003F1423" w:rsidP="003F1423">
      <w:pPr>
        <w:pStyle w:val="BodyText"/>
        <w:spacing w:before="59"/>
        <w:ind w:right="140" w:firstLine="720"/>
        <w:jc w:val="both"/>
        <w:rPr>
          <w:b/>
          <w:bCs/>
          <w:u w:val="single"/>
        </w:rPr>
      </w:pPr>
    </w:p>
    <w:p w14:paraId="798687E7" w14:textId="77777777" w:rsidR="003F1423" w:rsidRDefault="003F1423" w:rsidP="003F1423">
      <w:pPr>
        <w:pStyle w:val="BodyText"/>
        <w:spacing w:before="59"/>
        <w:ind w:right="140" w:firstLine="720"/>
        <w:jc w:val="both"/>
        <w:rPr>
          <w:b/>
          <w:bCs/>
          <w:u w:val="single"/>
        </w:rPr>
      </w:pPr>
    </w:p>
    <w:p w14:paraId="0D211290" w14:textId="115F4380" w:rsidR="00440445" w:rsidRPr="00440445" w:rsidRDefault="00440445" w:rsidP="00440445">
      <w:pPr>
        <w:pStyle w:val="BodyText"/>
        <w:spacing w:before="59"/>
        <w:ind w:right="140"/>
        <w:jc w:val="both"/>
        <w:rPr>
          <w:b/>
          <w:bCs/>
          <w:u w:val="single"/>
        </w:rPr>
      </w:pPr>
      <w:r w:rsidRPr="00440445">
        <w:rPr>
          <w:b/>
          <w:bCs/>
          <w:u w:val="single"/>
        </w:rPr>
        <w:lastRenderedPageBreak/>
        <w:t>8-Week Courses &amp; How they are transcribed</w:t>
      </w:r>
    </w:p>
    <w:p w14:paraId="10AF29C0" w14:textId="755FE427" w:rsidR="008C3B26" w:rsidRDefault="00440445" w:rsidP="00440445">
      <w:pPr>
        <w:pStyle w:val="BodyText"/>
        <w:spacing w:before="59"/>
        <w:ind w:right="140"/>
        <w:jc w:val="both"/>
      </w:pPr>
      <w:r w:rsidRPr="00E1246F">
        <w:t xml:space="preserve">Students </w:t>
      </w:r>
      <w:r w:rsidR="0038030B">
        <w:t>may</w:t>
      </w:r>
      <w:r w:rsidRPr="00E1246F">
        <w:t xml:space="preserve"> be given a “Block </w:t>
      </w:r>
      <w:r w:rsidR="0038030B">
        <w:t>O</w:t>
      </w:r>
      <w:r w:rsidRPr="00E1246F">
        <w:t>ff” for online Ivy Tech 8-week classes when working towards a degree or certificate completion.  An 18-week BHS “Block Off” time slot allows for two Ivy Tech 8-week courses to be transcribed during that one “Block Off”. In situations where students take a dual credit online Ivy Tech course for certificate/degree completion, but do not have a “Block Off”</w:t>
      </w:r>
      <w:r>
        <w:t xml:space="preserve"> (at least 8-weeks)</w:t>
      </w:r>
      <w:r w:rsidRPr="00E1246F">
        <w:t xml:space="preserve"> in their BHS schedule, the dual credit course will NOT be transcribed on their high school transcript and will only be used for Ivy Tech completion at the college level. If a student is working towards certificate/degree completion and only needs one 8-week online course and is given a BHS “Block </w:t>
      </w:r>
      <w:r w:rsidR="0038030B">
        <w:t>O</w:t>
      </w:r>
      <w:r w:rsidRPr="00E1246F">
        <w:t>ff” to complete the course and credential, the student may have the other 8</w:t>
      </w:r>
      <w:r w:rsidR="0038030B">
        <w:t>-</w:t>
      </w:r>
      <w:r w:rsidRPr="00E1246F">
        <w:t>weeks free in certain scenarios approved by administration.</w:t>
      </w:r>
      <w:r>
        <w:t xml:space="preserve"> </w:t>
      </w:r>
    </w:p>
    <w:p w14:paraId="7D94122B" w14:textId="77777777" w:rsidR="00CD042C" w:rsidRDefault="00CD042C" w:rsidP="00440445">
      <w:pPr>
        <w:pStyle w:val="BodyText"/>
        <w:spacing w:before="59"/>
        <w:ind w:right="140"/>
        <w:jc w:val="both"/>
      </w:pPr>
    </w:p>
    <w:p w14:paraId="24D9F25F" w14:textId="492AC911" w:rsidR="008C3B26" w:rsidRPr="001528F7" w:rsidRDefault="00FA7040">
      <w:pPr>
        <w:pStyle w:val="BodyText"/>
        <w:ind w:right="657"/>
        <w:rPr>
          <w:b/>
          <w:u w:val="single"/>
        </w:rPr>
      </w:pPr>
      <w:r>
        <w:rPr>
          <w:b/>
          <w:u w:val="single"/>
        </w:rPr>
        <w:t>Indiana College Core</w:t>
      </w:r>
    </w:p>
    <w:p w14:paraId="3C035685" w14:textId="74B8BBB2" w:rsidR="008C3B26" w:rsidRPr="001528F7" w:rsidRDefault="008C3B26" w:rsidP="008C3B26">
      <w:pPr>
        <w:pStyle w:val="BodyText"/>
        <w:ind w:right="585"/>
      </w:pPr>
      <w:r w:rsidRPr="001528F7">
        <w:t>The Gen</w:t>
      </w:r>
      <w:r w:rsidR="00FA7040">
        <w:t>eral</w:t>
      </w:r>
      <w:r w:rsidRPr="001528F7">
        <w:t xml:space="preserve"> Ed</w:t>
      </w:r>
      <w:r w:rsidR="00FA7040">
        <w:t>ucation</w:t>
      </w:r>
      <w:r w:rsidRPr="001528F7">
        <w:t xml:space="preserve"> Transfer program, also known as the </w:t>
      </w:r>
      <w:r w:rsidR="00FA7040">
        <w:t xml:space="preserve">Indiana College </w:t>
      </w:r>
      <w:proofErr w:type="gramStart"/>
      <w:r w:rsidR="00FA7040">
        <w:t>Core</w:t>
      </w:r>
      <w:proofErr w:type="gramEnd"/>
      <w:r w:rsidRPr="001528F7">
        <w:t xml:space="preserve"> was developed in </w:t>
      </w:r>
      <w:proofErr w:type="gramStart"/>
      <w:r w:rsidRPr="001528F7">
        <w:t>2012, and</w:t>
      </w:r>
      <w:proofErr w:type="gramEnd"/>
      <w:r w:rsidRPr="001528F7">
        <w:t xml:space="preserve"> enables a student who satisfactorily completes an approved program of general education in any one of those institutions to transfer that coursework to any other Indiana state educational institution as a block of 30 credit hours toward the general education core requirements.</w:t>
      </w:r>
    </w:p>
    <w:p w14:paraId="561DB96B" w14:textId="77777777" w:rsidR="008C3B26" w:rsidRPr="001528F7" w:rsidRDefault="008C3B26" w:rsidP="008C3B26">
      <w:pPr>
        <w:pStyle w:val="BodyText"/>
        <w:ind w:right="585"/>
      </w:pPr>
    </w:p>
    <w:p w14:paraId="671B1297" w14:textId="28B6AABF" w:rsidR="008C3B26" w:rsidRDefault="008C3B26" w:rsidP="008C3B26">
      <w:pPr>
        <w:pStyle w:val="BodyText"/>
        <w:ind w:right="585"/>
      </w:pPr>
      <w:r w:rsidRPr="001528F7">
        <w:t>These courses meet the competency requirements identified by all state public higher education institutions.  When an Ivy Tech student completes all requirements of the Gen Ed Transfer program, the student’s transcript will note that the transfer core has been completed.</w:t>
      </w:r>
    </w:p>
    <w:p w14:paraId="12A8AD99" w14:textId="1F0FF319" w:rsidR="000F7CCA" w:rsidRDefault="008C797F" w:rsidP="008C797F">
      <w:pPr>
        <w:pStyle w:val="BodyText"/>
        <w:ind w:right="585"/>
        <w:jc w:val="center"/>
      </w:pPr>
      <w:r>
        <w:rPr>
          <w:noProof/>
          <w:sz w:val="28"/>
          <w:szCs w:val="28"/>
        </w:rPr>
        <w:drawing>
          <wp:inline distT="0" distB="0" distL="0" distR="0" wp14:anchorId="1E41F14A" wp14:editId="62D256E8">
            <wp:extent cx="1003300" cy="1003300"/>
            <wp:effectExtent l="0" t="0" r="0" b="0"/>
            <wp:docPr id="19139356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35617" name="Picture 1913935617"/>
                    <pic:cNvPicPr/>
                  </pic:nvPicPr>
                  <pic:blipFill>
                    <a:blip r:embed="rId21">
                      <a:extLst>
                        <a:ext uri="{28A0092B-C50C-407E-A947-70E740481C1C}">
                          <a14:useLocalDpi xmlns:a14="http://schemas.microsoft.com/office/drawing/2010/main" val="0"/>
                        </a:ext>
                      </a:extLst>
                    </a:blip>
                    <a:stretch>
                      <a:fillRect/>
                    </a:stretch>
                  </pic:blipFill>
                  <pic:spPr>
                    <a:xfrm>
                      <a:off x="0" y="0"/>
                      <a:ext cx="1003300" cy="1003300"/>
                    </a:xfrm>
                    <a:prstGeom prst="rect">
                      <a:avLst/>
                    </a:prstGeom>
                  </pic:spPr>
                </pic:pic>
              </a:graphicData>
            </a:graphic>
          </wp:inline>
        </w:drawing>
      </w:r>
    </w:p>
    <w:p w14:paraId="4934EF43" w14:textId="77777777" w:rsidR="000F7CCA" w:rsidRPr="002267D0" w:rsidRDefault="000F7CCA" w:rsidP="000F7CCA">
      <w:pPr>
        <w:ind w:left="140" w:right="810"/>
        <w:rPr>
          <w:rFonts w:ascii="Arial" w:hAnsi="Arial" w:cs="Arial"/>
          <w:color w:val="000000"/>
        </w:rPr>
      </w:pPr>
      <w:r w:rsidRPr="002267D0">
        <w:rPr>
          <w:rFonts w:ascii="Cambria" w:hAnsi="Cambria" w:cs="Arial"/>
          <w:b/>
          <w:bCs/>
          <w:color w:val="000000"/>
          <w:u w:val="single"/>
        </w:rPr>
        <w:t xml:space="preserve">Bulldog's </w:t>
      </w:r>
      <w:proofErr w:type="gramStart"/>
      <w:r w:rsidRPr="002267D0">
        <w:rPr>
          <w:rFonts w:ascii="Cambria" w:hAnsi="Cambria" w:cs="Arial"/>
          <w:b/>
          <w:bCs/>
          <w:color w:val="000000"/>
          <w:u w:val="single"/>
        </w:rPr>
        <w:t>Associate's Degree</w:t>
      </w:r>
      <w:proofErr w:type="gramEnd"/>
      <w:r w:rsidRPr="002267D0">
        <w:rPr>
          <w:rFonts w:ascii="Cambria" w:hAnsi="Cambria" w:cs="Arial"/>
          <w:b/>
          <w:bCs/>
          <w:color w:val="000000"/>
          <w:u w:val="single"/>
        </w:rPr>
        <w:t xml:space="preserve"> - Ivy Tech Community College</w:t>
      </w:r>
    </w:p>
    <w:p w14:paraId="0ECBCC3D" w14:textId="42D96E7C" w:rsidR="000F7CCA" w:rsidRPr="002267D0" w:rsidRDefault="000F7CCA" w:rsidP="000F7CCA">
      <w:pPr>
        <w:ind w:left="140" w:right="810"/>
        <w:rPr>
          <w:rFonts w:asciiTheme="majorHAnsi" w:hAnsiTheme="majorHAnsi"/>
          <w:color w:val="000000"/>
        </w:rPr>
      </w:pPr>
      <w:r w:rsidRPr="002267D0">
        <w:rPr>
          <w:rFonts w:asciiTheme="majorHAnsi" w:hAnsiTheme="majorHAnsi"/>
          <w:color w:val="000000"/>
        </w:rPr>
        <w:t xml:space="preserve">In 2018, Batesville High School's first student graduated with a Batesville High School Diploma and an </w:t>
      </w:r>
      <w:r w:rsidR="00125144" w:rsidRPr="002267D0">
        <w:rPr>
          <w:rFonts w:asciiTheme="majorHAnsi" w:hAnsiTheme="majorHAnsi"/>
          <w:color w:val="000000"/>
        </w:rPr>
        <w:t>associate’s degree</w:t>
      </w:r>
      <w:r w:rsidRPr="002267D0">
        <w:rPr>
          <w:rFonts w:asciiTheme="majorHAnsi" w:hAnsiTheme="majorHAnsi"/>
          <w:color w:val="000000"/>
        </w:rPr>
        <w:t xml:space="preserve"> from Ivy Tech Community College, simultaneously. The following academic year, BHS and ITCC collaborators began to work on a defined course alignment with BHS students' interests and degree attainment. Since 2018, </w:t>
      </w:r>
      <w:r w:rsidR="00DC3CAE">
        <w:rPr>
          <w:rFonts w:asciiTheme="majorHAnsi" w:hAnsiTheme="majorHAnsi"/>
          <w:color w:val="000000"/>
        </w:rPr>
        <w:t xml:space="preserve">dozens of </w:t>
      </w:r>
      <w:r w:rsidRPr="002267D0">
        <w:rPr>
          <w:rFonts w:asciiTheme="majorHAnsi" w:hAnsiTheme="majorHAnsi"/>
          <w:color w:val="000000"/>
        </w:rPr>
        <w:t xml:space="preserve">Batesville graduates have completed both their High School Diploma and </w:t>
      </w:r>
      <w:r w:rsidR="00125144" w:rsidRPr="002267D0">
        <w:rPr>
          <w:rFonts w:asciiTheme="majorHAnsi" w:hAnsiTheme="majorHAnsi"/>
          <w:color w:val="000000"/>
        </w:rPr>
        <w:t>associate’s degree</w:t>
      </w:r>
      <w:r w:rsidRPr="002267D0">
        <w:rPr>
          <w:rFonts w:asciiTheme="majorHAnsi" w:hAnsiTheme="majorHAnsi"/>
          <w:color w:val="000000"/>
        </w:rPr>
        <w:t xml:space="preserve"> at the time of commencement and many more students are on track for completion</w:t>
      </w:r>
      <w:r w:rsidR="00DC3CAE">
        <w:rPr>
          <w:rFonts w:asciiTheme="majorHAnsi" w:hAnsiTheme="majorHAnsi"/>
          <w:color w:val="000000"/>
        </w:rPr>
        <w:t xml:space="preserve"> annually.</w:t>
      </w:r>
    </w:p>
    <w:p w14:paraId="3B66ED0B" w14:textId="77777777" w:rsidR="000F7CCA" w:rsidRPr="002267D0" w:rsidRDefault="000F7CCA" w:rsidP="000F7CCA">
      <w:pPr>
        <w:ind w:left="140" w:right="810"/>
        <w:rPr>
          <w:rFonts w:asciiTheme="majorHAnsi" w:hAnsiTheme="majorHAnsi"/>
          <w:color w:val="000000"/>
        </w:rPr>
      </w:pPr>
    </w:p>
    <w:p w14:paraId="25F5C2B1" w14:textId="4672EE38" w:rsidR="00781FBB" w:rsidRPr="003F1423" w:rsidRDefault="000F7CCA" w:rsidP="003F1423">
      <w:pPr>
        <w:ind w:left="140" w:right="810"/>
        <w:rPr>
          <w:rFonts w:asciiTheme="majorHAnsi" w:hAnsiTheme="majorHAnsi" w:cs="Arial"/>
          <w:color w:val="000000"/>
        </w:rPr>
      </w:pPr>
      <w:r w:rsidRPr="002267D0">
        <w:rPr>
          <w:rFonts w:asciiTheme="majorHAnsi" w:hAnsiTheme="majorHAnsi" w:cs="Arial"/>
          <w:color w:val="000000"/>
        </w:rPr>
        <w:t>Interested students will begin planning for their degree when scheduling for their junior year. BHS counselors</w:t>
      </w:r>
      <w:r w:rsidR="00106BAF">
        <w:rPr>
          <w:rFonts w:asciiTheme="majorHAnsi" w:hAnsiTheme="majorHAnsi" w:cs="Arial"/>
          <w:color w:val="000000"/>
        </w:rPr>
        <w:t xml:space="preserve">, the </w:t>
      </w:r>
      <w:r w:rsidRPr="002267D0">
        <w:rPr>
          <w:rFonts w:asciiTheme="majorHAnsi" w:hAnsiTheme="majorHAnsi" w:cs="Arial"/>
          <w:color w:val="000000"/>
        </w:rPr>
        <w:t>Ivy Tech K-14 director</w:t>
      </w:r>
      <w:r w:rsidR="00106BAF">
        <w:rPr>
          <w:rFonts w:asciiTheme="majorHAnsi" w:hAnsiTheme="majorHAnsi" w:cs="Arial"/>
          <w:color w:val="000000"/>
        </w:rPr>
        <w:t xml:space="preserve"> and an Ivy Tech College Connection Coach</w:t>
      </w:r>
      <w:r w:rsidRPr="002267D0">
        <w:rPr>
          <w:rFonts w:asciiTheme="majorHAnsi" w:hAnsiTheme="majorHAnsi" w:cs="Arial"/>
          <w:color w:val="000000"/>
        </w:rPr>
        <w:t xml:space="preserve"> will meet with students who express interest to develop a course progression for diploma and degree completion. The specific </w:t>
      </w:r>
      <w:r w:rsidR="00125144" w:rsidRPr="002267D0">
        <w:rPr>
          <w:rFonts w:asciiTheme="majorHAnsi" w:hAnsiTheme="majorHAnsi" w:cs="Arial"/>
          <w:color w:val="000000"/>
        </w:rPr>
        <w:t>associate’s degree</w:t>
      </w:r>
      <w:r w:rsidRPr="002267D0">
        <w:rPr>
          <w:rFonts w:asciiTheme="majorHAnsi" w:hAnsiTheme="majorHAnsi" w:cs="Arial"/>
          <w:color w:val="000000"/>
        </w:rPr>
        <w:t xml:space="preserve"> completion and course requirements vary based on student interest. This option is individualized to meet the student's post-secondary plans and is open to all Indiana Diploma types.</w:t>
      </w:r>
    </w:p>
    <w:p w14:paraId="48575C39" w14:textId="77777777" w:rsidR="00781FBB" w:rsidRDefault="00781FBB" w:rsidP="00267918">
      <w:pPr>
        <w:ind w:left="140" w:right="810"/>
        <w:rPr>
          <w:rFonts w:asciiTheme="majorHAnsi" w:hAnsiTheme="majorHAnsi" w:cs="Arial"/>
          <w:b/>
          <w:bCs/>
          <w:color w:val="000000"/>
          <w:u w:val="single"/>
        </w:rPr>
      </w:pPr>
    </w:p>
    <w:p w14:paraId="405FB150" w14:textId="603ABC51" w:rsidR="00267918" w:rsidRDefault="00267918" w:rsidP="00267918">
      <w:pPr>
        <w:ind w:left="140" w:right="810"/>
        <w:rPr>
          <w:rFonts w:asciiTheme="majorHAnsi" w:hAnsiTheme="majorHAnsi" w:cs="Arial"/>
          <w:b/>
          <w:bCs/>
          <w:color w:val="000000"/>
          <w:u w:val="single"/>
        </w:rPr>
      </w:pPr>
      <w:r w:rsidRPr="00765418">
        <w:rPr>
          <w:rFonts w:asciiTheme="majorHAnsi" w:hAnsiTheme="majorHAnsi" w:cs="Arial"/>
          <w:b/>
          <w:bCs/>
          <w:color w:val="000000"/>
          <w:u w:val="single"/>
        </w:rPr>
        <w:t>Block Off for College Class</w:t>
      </w:r>
    </w:p>
    <w:p w14:paraId="26F6C88C" w14:textId="751A7CCC" w:rsidR="00267918" w:rsidRDefault="00267918" w:rsidP="00781FBB">
      <w:pPr>
        <w:ind w:left="140" w:right="810"/>
        <w:rPr>
          <w:rFonts w:asciiTheme="majorHAnsi" w:hAnsiTheme="majorHAnsi" w:cs="Arial"/>
          <w:color w:val="000000"/>
        </w:rPr>
      </w:pPr>
      <w:r>
        <w:rPr>
          <w:rFonts w:asciiTheme="majorHAnsi" w:hAnsiTheme="majorHAnsi" w:cs="Arial"/>
          <w:color w:val="000000"/>
        </w:rPr>
        <w:t>Students who are on track for an Ivy Tech credential may need to take a course online to complete the requirements. After meeting with a BHS counselor and an Ivy Tech advisor, the student may be enrolled in an online course and would be given a block off for college class in their schedule. This option provides scheduling flexibility to assist the student in earning a college level credential while in high school. *This is not a generalized free block of time available to all students.</w:t>
      </w:r>
    </w:p>
    <w:p w14:paraId="1ADA0EC3" w14:textId="77777777" w:rsidR="00D95E67" w:rsidRDefault="00D95E67" w:rsidP="00781FBB">
      <w:pPr>
        <w:ind w:left="140" w:right="810"/>
        <w:rPr>
          <w:rFonts w:asciiTheme="majorHAnsi" w:hAnsiTheme="majorHAnsi" w:cs="Arial"/>
          <w:color w:val="000000"/>
        </w:rPr>
      </w:pPr>
    </w:p>
    <w:p w14:paraId="225B62B9" w14:textId="77777777" w:rsidR="007F471A" w:rsidRDefault="007F471A" w:rsidP="00781FBB">
      <w:pPr>
        <w:ind w:left="140" w:right="810"/>
        <w:rPr>
          <w:rFonts w:asciiTheme="majorHAnsi" w:hAnsiTheme="majorHAnsi" w:cs="Arial"/>
          <w:b/>
          <w:bCs/>
          <w:color w:val="000000"/>
          <w:u w:val="single"/>
        </w:rPr>
      </w:pPr>
    </w:p>
    <w:p w14:paraId="0B8D2FFF" w14:textId="77777777" w:rsidR="007F471A" w:rsidRDefault="007F471A" w:rsidP="00781FBB">
      <w:pPr>
        <w:ind w:left="140" w:right="810"/>
        <w:rPr>
          <w:rFonts w:asciiTheme="majorHAnsi" w:hAnsiTheme="majorHAnsi" w:cs="Arial"/>
          <w:b/>
          <w:bCs/>
          <w:color w:val="000000"/>
          <w:u w:val="single"/>
        </w:rPr>
      </w:pPr>
    </w:p>
    <w:p w14:paraId="683E05B3" w14:textId="77777777" w:rsidR="007F471A" w:rsidRDefault="007F471A" w:rsidP="00781FBB">
      <w:pPr>
        <w:ind w:left="140" w:right="810"/>
        <w:rPr>
          <w:rFonts w:asciiTheme="majorHAnsi" w:hAnsiTheme="majorHAnsi" w:cs="Arial"/>
          <w:b/>
          <w:bCs/>
          <w:color w:val="000000"/>
          <w:u w:val="single"/>
        </w:rPr>
      </w:pPr>
    </w:p>
    <w:p w14:paraId="3B85082C" w14:textId="77777777" w:rsidR="007F471A" w:rsidRDefault="007F471A" w:rsidP="00781FBB">
      <w:pPr>
        <w:ind w:left="140" w:right="810"/>
        <w:rPr>
          <w:rFonts w:asciiTheme="majorHAnsi" w:hAnsiTheme="majorHAnsi" w:cs="Arial"/>
          <w:b/>
          <w:bCs/>
          <w:color w:val="000000"/>
          <w:u w:val="single"/>
        </w:rPr>
      </w:pPr>
    </w:p>
    <w:p w14:paraId="3CFC353B" w14:textId="77777777" w:rsidR="007F471A" w:rsidRDefault="007F471A" w:rsidP="00781FBB">
      <w:pPr>
        <w:ind w:left="140" w:right="810"/>
        <w:rPr>
          <w:rFonts w:asciiTheme="majorHAnsi" w:hAnsiTheme="majorHAnsi" w:cs="Arial"/>
          <w:b/>
          <w:bCs/>
          <w:color w:val="000000"/>
          <w:u w:val="single"/>
        </w:rPr>
      </w:pPr>
    </w:p>
    <w:p w14:paraId="4B902BA7" w14:textId="77777777" w:rsidR="007F471A" w:rsidRDefault="007F471A" w:rsidP="00781FBB">
      <w:pPr>
        <w:ind w:left="140" w:right="810"/>
        <w:rPr>
          <w:rFonts w:asciiTheme="majorHAnsi" w:hAnsiTheme="majorHAnsi" w:cs="Arial"/>
          <w:b/>
          <w:bCs/>
          <w:color w:val="000000"/>
          <w:u w:val="single"/>
        </w:rPr>
      </w:pPr>
    </w:p>
    <w:p w14:paraId="56BC8AFF" w14:textId="77777777" w:rsidR="00163BDF" w:rsidRPr="004B58B0" w:rsidRDefault="00163BDF" w:rsidP="00163BDF">
      <w:pPr>
        <w:ind w:left="140" w:right="810"/>
        <w:rPr>
          <w:rFonts w:asciiTheme="majorHAnsi" w:hAnsiTheme="majorHAnsi" w:cs="Arial"/>
          <w:b/>
          <w:bCs/>
          <w:color w:val="000000"/>
          <w:u w:val="single"/>
        </w:rPr>
      </w:pPr>
      <w:r w:rsidRPr="004B58B0">
        <w:rPr>
          <w:rFonts w:asciiTheme="majorHAnsi" w:hAnsiTheme="majorHAnsi" w:cs="Arial"/>
          <w:b/>
          <w:bCs/>
          <w:color w:val="000000"/>
          <w:u w:val="single"/>
        </w:rPr>
        <w:lastRenderedPageBreak/>
        <w:t>SRT Off Campus Eligibility</w:t>
      </w:r>
    </w:p>
    <w:p w14:paraId="1A2D48BB" w14:textId="4EC1F9A5" w:rsidR="00163BDF" w:rsidRPr="00765418" w:rsidRDefault="00163BDF" w:rsidP="00163BDF">
      <w:pPr>
        <w:ind w:left="140" w:right="810"/>
        <w:rPr>
          <w:rFonts w:asciiTheme="majorHAnsi" w:hAnsiTheme="majorHAnsi" w:cs="Arial"/>
          <w:color w:val="000000"/>
        </w:rPr>
      </w:pPr>
      <w:r w:rsidRPr="004B58B0">
        <w:rPr>
          <w:rFonts w:asciiTheme="majorHAnsi" w:hAnsiTheme="majorHAnsi" w:cs="Arial"/>
          <w:color w:val="000000"/>
        </w:rPr>
        <w:t xml:space="preserve">Juniors and Seniors who have a B1 or B3 class that is off campus (WBL or Ivy Tech) are eligible to request off campus SRT.  All other Career Center, except for cosmetology students must ride the school bus. </w:t>
      </w:r>
      <w:r w:rsidR="00512582" w:rsidRPr="004B58B0">
        <w:rPr>
          <w:rFonts w:asciiTheme="majorHAnsi" w:hAnsiTheme="majorHAnsi" w:cs="Arial"/>
          <w:color w:val="000000"/>
        </w:rPr>
        <w:t xml:space="preserve">With prior approval from guidance, career center students who are in their work-based learning semester may be eligible. </w:t>
      </w:r>
      <w:r w:rsidRPr="004B58B0">
        <w:rPr>
          <w:rFonts w:asciiTheme="majorHAnsi" w:hAnsiTheme="majorHAnsi" w:cs="Arial"/>
          <w:color w:val="000000"/>
        </w:rPr>
        <w:t>Any student who has requested off campus SRT and has been deemed eligible by BHS guidance will have their schedule updated to reflect this change in PowerSchool. Off Campus SRT is a privilege that is revoked when a student’s grade(s) drops below a 60% in a BHS course or below a 70% in an Ivy Tech course. Once the student’s grade(s) improve, they are eligible to request Off Campus SRT again.</w:t>
      </w:r>
    </w:p>
    <w:p w14:paraId="7A2A152A" w14:textId="77777777" w:rsidR="00267918" w:rsidRDefault="00267918" w:rsidP="008C3B26">
      <w:pPr>
        <w:pStyle w:val="BodyText"/>
        <w:ind w:right="585"/>
        <w:rPr>
          <w:b/>
          <w:u w:val="single"/>
        </w:rPr>
      </w:pPr>
    </w:p>
    <w:p w14:paraId="796A442C" w14:textId="64786791" w:rsidR="00B64DA6" w:rsidRPr="001528F7" w:rsidRDefault="00B64DA6" w:rsidP="008C3B26">
      <w:pPr>
        <w:pStyle w:val="BodyText"/>
        <w:ind w:right="585"/>
        <w:rPr>
          <w:b/>
          <w:u w:val="single"/>
        </w:rPr>
      </w:pPr>
      <w:r w:rsidRPr="001528F7">
        <w:rPr>
          <w:b/>
          <w:u w:val="single"/>
        </w:rPr>
        <w:t>Career and Technical Education Courses (CTE)</w:t>
      </w:r>
    </w:p>
    <w:p w14:paraId="580C419E" w14:textId="52C24B4A" w:rsidR="00B64DA6" w:rsidRPr="0038030B" w:rsidRDefault="00B64DA6" w:rsidP="00B64DA6">
      <w:pPr>
        <w:ind w:left="180" w:right="630" w:hanging="180"/>
        <w:rPr>
          <w:rFonts w:asciiTheme="majorHAnsi" w:hAnsiTheme="majorHAnsi"/>
          <w:shd w:val="clear" w:color="auto" w:fill="FFFFFF"/>
        </w:rPr>
      </w:pPr>
      <w:r w:rsidRPr="0038030B">
        <w:rPr>
          <w:rFonts w:asciiTheme="majorHAnsi" w:hAnsiTheme="majorHAnsi"/>
          <w:shd w:val="clear" w:color="auto" w:fill="FFFFFF"/>
        </w:rPr>
        <w:t xml:space="preserve">   Today’s cutting-edge, rigorous and relevant Career and Technical Education (CTE) prepares youth for a wide range of high-wage, high-skill, high-demand careers. The mission of Career and Technical Education (CTE) in Indiana is to ensure an education system of high quality and equity for the academic achievement and career preparation of all Indiana students. Students in Indiana’s secondary CTE programs will gain the knowledge, skills and abilities needed for success in postsecondary education and economically viable career opportunities.</w:t>
      </w:r>
    </w:p>
    <w:p w14:paraId="02CF3007" w14:textId="61721D5C" w:rsidR="00A14A4F" w:rsidRDefault="00A14A4F" w:rsidP="00B64DA6">
      <w:pPr>
        <w:ind w:left="180" w:right="630" w:hanging="180"/>
        <w:rPr>
          <w:rFonts w:asciiTheme="majorHAnsi" w:hAnsiTheme="majorHAnsi"/>
          <w:color w:val="1E1E1E"/>
          <w:shd w:val="clear" w:color="auto" w:fill="FFFFFF"/>
        </w:rPr>
      </w:pPr>
    </w:p>
    <w:p w14:paraId="502E0A07" w14:textId="413B0BB2" w:rsidR="00A14A4F" w:rsidRDefault="00A14A4F" w:rsidP="00A14A4F">
      <w:pPr>
        <w:ind w:left="180" w:right="630"/>
        <w:rPr>
          <w:rFonts w:asciiTheme="majorHAnsi" w:hAnsiTheme="majorHAnsi"/>
          <w:b/>
          <w:bCs/>
          <w:color w:val="1E1E1E"/>
          <w:u w:val="single"/>
          <w:shd w:val="clear" w:color="auto" w:fill="FFFFFF"/>
        </w:rPr>
      </w:pPr>
      <w:r w:rsidRPr="00EA1347">
        <w:rPr>
          <w:rFonts w:asciiTheme="majorHAnsi" w:hAnsiTheme="majorHAnsi"/>
          <w:b/>
          <w:bCs/>
          <w:color w:val="1E1E1E"/>
          <w:u w:val="single"/>
          <w:shd w:val="clear" w:color="auto" w:fill="FFFFFF"/>
        </w:rPr>
        <w:t>Next Level Program of Study</w:t>
      </w:r>
      <w:r w:rsidR="009A34B7">
        <w:rPr>
          <w:rFonts w:asciiTheme="majorHAnsi" w:hAnsiTheme="majorHAnsi"/>
          <w:b/>
          <w:bCs/>
          <w:color w:val="1E1E1E"/>
          <w:u w:val="single"/>
          <w:shd w:val="clear" w:color="auto" w:fill="FFFFFF"/>
        </w:rPr>
        <w:t xml:space="preserve"> (NLPS)</w:t>
      </w:r>
    </w:p>
    <w:p w14:paraId="7702EEA8" w14:textId="369835DD" w:rsidR="00A25840" w:rsidRPr="0038030B" w:rsidRDefault="00A14A4F" w:rsidP="008C797F">
      <w:pPr>
        <w:ind w:left="180" w:right="630"/>
        <w:rPr>
          <w:rFonts w:asciiTheme="majorHAnsi" w:hAnsiTheme="majorHAnsi"/>
          <w:shd w:val="clear" w:color="auto" w:fill="FFFFFF"/>
        </w:rPr>
      </w:pPr>
      <w:r w:rsidRPr="0038030B">
        <w:rPr>
          <w:rFonts w:asciiTheme="majorHAnsi" w:hAnsiTheme="majorHAnsi"/>
          <w:shd w:val="clear" w:color="auto" w:fill="FFFFFF"/>
        </w:rPr>
        <w:t xml:space="preserve">Indiana is rethinking career and technical education (CTE).  The Next Level Program of Study (NLPS) is a more comprehensive and structured approach to offering CTE that includes stronger course sequences, greater career resources, improved professional development for instructors, and direct connections between secondary and postsecondary education. </w:t>
      </w:r>
      <w:r w:rsidR="009A34B7" w:rsidRPr="0038030B">
        <w:rPr>
          <w:rFonts w:asciiTheme="majorHAnsi" w:hAnsiTheme="majorHAnsi"/>
          <w:shd w:val="clear" w:color="auto" w:fill="FFFFFF"/>
        </w:rPr>
        <w:t xml:space="preserve">Beginning in </w:t>
      </w:r>
      <w:r w:rsidRPr="0038030B">
        <w:rPr>
          <w:rFonts w:asciiTheme="majorHAnsi" w:hAnsiTheme="majorHAnsi"/>
          <w:shd w:val="clear" w:color="auto" w:fill="FFFFFF"/>
        </w:rPr>
        <w:t xml:space="preserve">the 2021 – 2022 school year, Batesville High School </w:t>
      </w:r>
      <w:r w:rsidR="009A34B7" w:rsidRPr="0038030B">
        <w:rPr>
          <w:rFonts w:asciiTheme="majorHAnsi" w:hAnsiTheme="majorHAnsi"/>
          <w:shd w:val="clear" w:color="auto" w:fill="FFFFFF"/>
        </w:rPr>
        <w:t xml:space="preserve">started to </w:t>
      </w:r>
      <w:r w:rsidRPr="0038030B">
        <w:rPr>
          <w:rFonts w:asciiTheme="majorHAnsi" w:hAnsiTheme="majorHAnsi"/>
          <w:shd w:val="clear" w:color="auto" w:fill="FFFFFF"/>
        </w:rPr>
        <w:t xml:space="preserve">transition from corresponding CTE courses with the DOE to CTE courses within the NLPS. </w:t>
      </w:r>
    </w:p>
    <w:p w14:paraId="0FBA3874" w14:textId="77777777" w:rsidR="00210B43" w:rsidRDefault="00210B43">
      <w:pPr>
        <w:pStyle w:val="BodyText"/>
        <w:spacing w:before="11"/>
        <w:ind w:left="0"/>
        <w:rPr>
          <w:sz w:val="27"/>
        </w:rPr>
      </w:pPr>
    </w:p>
    <w:p w14:paraId="76146406" w14:textId="77777777" w:rsidR="00210B43" w:rsidRDefault="007B07D7">
      <w:pPr>
        <w:pStyle w:val="Heading4"/>
      </w:pPr>
      <w:r>
        <w:rPr>
          <w:u w:val="single"/>
        </w:rPr>
        <w:t>AP Courses</w:t>
      </w:r>
    </w:p>
    <w:p w14:paraId="1760970F" w14:textId="23004B2B" w:rsidR="00B64DA6" w:rsidRDefault="007B07D7" w:rsidP="00B64DA6">
      <w:pPr>
        <w:pStyle w:val="BodyText"/>
        <w:ind w:right="1264"/>
      </w:pPr>
      <w:r>
        <w:t xml:space="preserve">Batesville High School offers Advanced Placement Courses. These courses can be found within the curriculum guide. </w:t>
      </w:r>
      <w:r w:rsidR="00ED607A">
        <w:t xml:space="preserve">Students in enrolled in an AP course at BHS will be required to take the corresponding AP exam in the spring semester.  Students </w:t>
      </w:r>
      <w:proofErr w:type="gramStart"/>
      <w:r w:rsidR="00ED607A">
        <w:t>have the opportunity to</w:t>
      </w:r>
      <w:proofErr w:type="gramEnd"/>
      <w:r w:rsidR="00ED607A">
        <w:t xml:space="preserve"> take any </w:t>
      </w:r>
      <w:r>
        <w:t xml:space="preserve">AP </w:t>
      </w:r>
      <w:r w:rsidR="00ED607A">
        <w:t>exam</w:t>
      </w:r>
      <w:r>
        <w:t xml:space="preserve"> that </w:t>
      </w:r>
      <w:r w:rsidR="00ED607A">
        <w:t xml:space="preserve">is </w:t>
      </w:r>
      <w:r>
        <w:t>offered by the College Board,</w:t>
      </w:r>
      <w:r w:rsidR="00ED607A">
        <w:t xml:space="preserve"> even if the</w:t>
      </w:r>
      <w:r>
        <w:t xml:space="preserve"> </w:t>
      </w:r>
      <w:r w:rsidR="00ED607A">
        <w:t xml:space="preserve">AP course </w:t>
      </w:r>
      <w:r>
        <w:t xml:space="preserve">is NOT taught at Batesville High School. </w:t>
      </w:r>
      <w:r w:rsidR="00ED607A">
        <w:t xml:space="preserve">BHS requires prior administrative approval for AP exams in non-AP courses. </w:t>
      </w:r>
      <w:r>
        <w:t xml:space="preserve">Batesville High School will cover registration costs for all </w:t>
      </w:r>
      <w:proofErr w:type="gramStart"/>
      <w:r>
        <w:t>exams</w:t>
      </w:r>
      <w:proofErr w:type="gramEnd"/>
      <w:r w:rsidR="00A25840">
        <w:t>,</w:t>
      </w:r>
      <w:r>
        <w:t xml:space="preserve"> provided eligibility is earned through successful completion of the corresponding academic course and the AP exam is completed within designated timeframes.</w:t>
      </w:r>
      <w:r w:rsidR="00CC2769">
        <w:t xml:space="preserve"> Students are responsible for exam fees due to “skipped/missed” exams. </w:t>
      </w:r>
    </w:p>
    <w:p w14:paraId="04E3EF55" w14:textId="77777777" w:rsidR="00B64DA6" w:rsidRPr="00B64DA6" w:rsidRDefault="00B64DA6" w:rsidP="00B64DA6">
      <w:pPr>
        <w:pStyle w:val="BodyText"/>
        <w:ind w:right="1264"/>
      </w:pPr>
    </w:p>
    <w:p w14:paraId="2AD9B7A5" w14:textId="77777777" w:rsidR="00210B43" w:rsidRDefault="007B07D7">
      <w:pPr>
        <w:pStyle w:val="Heading4"/>
        <w:spacing w:before="82" w:line="240" w:lineRule="auto"/>
      </w:pPr>
      <w:r>
        <w:rPr>
          <w:u w:val="single"/>
        </w:rPr>
        <w:t>Southeastern Career Center</w:t>
      </w:r>
    </w:p>
    <w:p w14:paraId="25161C42" w14:textId="238AE255" w:rsidR="0011694E" w:rsidRDefault="007B07D7" w:rsidP="00CD042C">
      <w:pPr>
        <w:pStyle w:val="BodyText"/>
        <w:spacing w:before="26"/>
        <w:ind w:right="1297"/>
        <w:jc w:val="both"/>
        <w:rPr>
          <w:i/>
        </w:rPr>
      </w:pPr>
      <w:r>
        <w:t xml:space="preserve">The Southeastern Career Center was developed and operates today on the basic tenet that career education should serve all persons who want, need and can profit from the experience. To obtain this goal, it is necessary to offer programs </w:t>
      </w:r>
      <w:r>
        <w:rPr>
          <w:spacing w:val="-3"/>
        </w:rPr>
        <w:t xml:space="preserve">that </w:t>
      </w:r>
      <w:r>
        <w:t>are meaningful to those persons who elect to continue</w:t>
      </w:r>
      <w:r>
        <w:rPr>
          <w:spacing w:val="-15"/>
        </w:rPr>
        <w:t xml:space="preserve"> </w:t>
      </w:r>
      <w:r>
        <w:t>their</w:t>
      </w:r>
      <w:r>
        <w:rPr>
          <w:spacing w:val="-12"/>
        </w:rPr>
        <w:t xml:space="preserve"> </w:t>
      </w:r>
      <w:r>
        <w:t>education</w:t>
      </w:r>
      <w:r>
        <w:rPr>
          <w:spacing w:val="-13"/>
        </w:rPr>
        <w:t xml:space="preserve"> </w:t>
      </w:r>
      <w:r>
        <w:t>through</w:t>
      </w:r>
      <w:r>
        <w:rPr>
          <w:spacing w:val="-11"/>
        </w:rPr>
        <w:t xml:space="preserve"> </w:t>
      </w:r>
      <w:r>
        <w:t>career</w:t>
      </w:r>
      <w:r>
        <w:rPr>
          <w:spacing w:val="-12"/>
        </w:rPr>
        <w:t xml:space="preserve"> </w:t>
      </w:r>
      <w:r>
        <w:t>education.</w:t>
      </w:r>
      <w:r>
        <w:rPr>
          <w:spacing w:val="-14"/>
        </w:rPr>
        <w:t xml:space="preserve"> </w:t>
      </w:r>
      <w:r>
        <w:t>In</w:t>
      </w:r>
      <w:r>
        <w:rPr>
          <w:spacing w:val="-13"/>
        </w:rPr>
        <w:t xml:space="preserve"> </w:t>
      </w:r>
      <w:r>
        <w:t>essence,</w:t>
      </w:r>
      <w:r>
        <w:rPr>
          <w:spacing w:val="-14"/>
        </w:rPr>
        <w:t xml:space="preserve"> </w:t>
      </w:r>
      <w:r>
        <w:t>programs</w:t>
      </w:r>
      <w:r>
        <w:rPr>
          <w:spacing w:val="-15"/>
        </w:rPr>
        <w:t xml:space="preserve"> </w:t>
      </w:r>
      <w:r>
        <w:t>should</w:t>
      </w:r>
      <w:r>
        <w:rPr>
          <w:spacing w:val="-12"/>
        </w:rPr>
        <w:t xml:space="preserve"> </w:t>
      </w:r>
      <w:r>
        <w:t>be</w:t>
      </w:r>
      <w:r>
        <w:rPr>
          <w:spacing w:val="-15"/>
        </w:rPr>
        <w:t xml:space="preserve"> </w:t>
      </w:r>
      <w:r>
        <w:t>offered</w:t>
      </w:r>
      <w:r>
        <w:rPr>
          <w:spacing w:val="-12"/>
        </w:rPr>
        <w:t xml:space="preserve"> </w:t>
      </w:r>
      <w:r>
        <w:t>that</w:t>
      </w:r>
      <w:r>
        <w:rPr>
          <w:spacing w:val="-18"/>
        </w:rPr>
        <w:t xml:space="preserve"> </w:t>
      </w:r>
      <w:r>
        <w:rPr>
          <w:spacing w:val="-3"/>
        </w:rPr>
        <w:t xml:space="preserve">lead </w:t>
      </w:r>
      <w:r>
        <w:t>to</w:t>
      </w:r>
      <w:r>
        <w:rPr>
          <w:spacing w:val="-5"/>
        </w:rPr>
        <w:t xml:space="preserve"> </w:t>
      </w:r>
      <w:r>
        <w:t>occupational</w:t>
      </w:r>
      <w:r>
        <w:rPr>
          <w:spacing w:val="-5"/>
        </w:rPr>
        <w:t xml:space="preserve"> </w:t>
      </w:r>
      <w:r>
        <w:t>opportunities</w:t>
      </w:r>
      <w:r>
        <w:rPr>
          <w:spacing w:val="-5"/>
        </w:rPr>
        <w:t xml:space="preserve"> </w:t>
      </w:r>
      <w:r>
        <w:t>that</w:t>
      </w:r>
      <w:r>
        <w:rPr>
          <w:spacing w:val="-7"/>
        </w:rPr>
        <w:t xml:space="preserve"> </w:t>
      </w:r>
      <w:r>
        <w:t>significant</w:t>
      </w:r>
      <w:r>
        <w:rPr>
          <w:spacing w:val="-7"/>
        </w:rPr>
        <w:t xml:space="preserve"> </w:t>
      </w:r>
      <w:r>
        <w:t>numbers</w:t>
      </w:r>
      <w:r>
        <w:rPr>
          <w:spacing w:val="-5"/>
        </w:rPr>
        <w:t xml:space="preserve"> </w:t>
      </w:r>
      <w:r>
        <w:t>of</w:t>
      </w:r>
      <w:r>
        <w:rPr>
          <w:spacing w:val="-8"/>
        </w:rPr>
        <w:t xml:space="preserve"> </w:t>
      </w:r>
      <w:r>
        <w:t>people</w:t>
      </w:r>
      <w:r>
        <w:rPr>
          <w:spacing w:val="-9"/>
        </w:rPr>
        <w:t xml:space="preserve"> </w:t>
      </w:r>
      <w:r>
        <w:t>wish</w:t>
      </w:r>
      <w:r>
        <w:rPr>
          <w:spacing w:val="-5"/>
        </w:rPr>
        <w:t xml:space="preserve"> </w:t>
      </w:r>
      <w:r>
        <w:rPr>
          <w:spacing w:val="-3"/>
        </w:rPr>
        <w:t>to</w:t>
      </w:r>
      <w:r>
        <w:rPr>
          <w:spacing w:val="-5"/>
        </w:rPr>
        <w:t xml:space="preserve"> </w:t>
      </w:r>
      <w:r>
        <w:t>pursue.</w:t>
      </w:r>
      <w:r>
        <w:rPr>
          <w:spacing w:val="37"/>
        </w:rPr>
        <w:t xml:space="preserve"> </w:t>
      </w:r>
      <w:r w:rsidRPr="00D51F55">
        <w:rPr>
          <w:i/>
        </w:rPr>
        <w:t>Please</w:t>
      </w:r>
      <w:r w:rsidRPr="00D51F55">
        <w:rPr>
          <w:i/>
          <w:spacing w:val="-9"/>
        </w:rPr>
        <w:t xml:space="preserve"> </w:t>
      </w:r>
      <w:r w:rsidRPr="00D51F55">
        <w:rPr>
          <w:i/>
        </w:rPr>
        <w:t>see</w:t>
      </w:r>
      <w:r w:rsidR="00356932">
        <w:rPr>
          <w:i/>
          <w:spacing w:val="-4"/>
        </w:rPr>
        <w:t xml:space="preserve"> the</w:t>
      </w:r>
      <w:r w:rsidRPr="00D51F55">
        <w:rPr>
          <w:i/>
          <w:spacing w:val="-9"/>
        </w:rPr>
        <w:t xml:space="preserve"> </w:t>
      </w:r>
      <w:r w:rsidRPr="00D51F55">
        <w:rPr>
          <w:i/>
        </w:rPr>
        <w:t>list</w:t>
      </w:r>
      <w:r w:rsidRPr="00D51F55">
        <w:rPr>
          <w:i/>
          <w:spacing w:val="-7"/>
        </w:rPr>
        <w:t xml:space="preserve"> </w:t>
      </w:r>
      <w:r w:rsidRPr="00D51F55">
        <w:rPr>
          <w:i/>
        </w:rPr>
        <w:t xml:space="preserve">of potential career center courses at the end of </w:t>
      </w:r>
      <w:r w:rsidRPr="00D51F55">
        <w:rPr>
          <w:i/>
          <w:spacing w:val="-3"/>
        </w:rPr>
        <w:t xml:space="preserve">this </w:t>
      </w:r>
      <w:r w:rsidRPr="00D51F55">
        <w:rPr>
          <w:i/>
        </w:rPr>
        <w:t>guide under Individualized Student Opportunities or call the Batesville Guidance Office for more</w:t>
      </w:r>
      <w:r w:rsidRPr="00D51F55">
        <w:rPr>
          <w:i/>
          <w:spacing w:val="-9"/>
        </w:rPr>
        <w:t xml:space="preserve"> </w:t>
      </w:r>
      <w:r w:rsidRPr="00D51F55">
        <w:rPr>
          <w:i/>
        </w:rPr>
        <w:t>information.</w:t>
      </w:r>
    </w:p>
    <w:p w14:paraId="49843494" w14:textId="77777777" w:rsidR="00BC762C" w:rsidRDefault="00BC762C" w:rsidP="00CD042C">
      <w:pPr>
        <w:pStyle w:val="BodyText"/>
        <w:spacing w:before="26"/>
        <w:ind w:right="1297"/>
        <w:jc w:val="both"/>
        <w:rPr>
          <w:i/>
        </w:rPr>
      </w:pPr>
    </w:p>
    <w:p w14:paraId="4AECF5E6" w14:textId="2DBB2585" w:rsidR="00BC762C" w:rsidRPr="00400CD4" w:rsidRDefault="00BC762C" w:rsidP="00CD042C">
      <w:pPr>
        <w:pStyle w:val="BodyText"/>
        <w:spacing w:before="26"/>
        <w:ind w:right="1297"/>
        <w:jc w:val="both"/>
        <w:rPr>
          <w:b/>
          <w:bCs/>
          <w:iCs/>
          <w:u w:val="single"/>
        </w:rPr>
      </w:pPr>
      <w:r w:rsidRPr="00400CD4">
        <w:rPr>
          <w:b/>
          <w:bCs/>
          <w:iCs/>
          <w:u w:val="single"/>
        </w:rPr>
        <w:t>Batesville High School Innovation Center</w:t>
      </w:r>
    </w:p>
    <w:p w14:paraId="392FB8E8" w14:textId="62907A7D" w:rsidR="003F1423" w:rsidRDefault="00D30352" w:rsidP="007F471A">
      <w:pPr>
        <w:pStyle w:val="BodyText"/>
        <w:spacing w:before="26"/>
        <w:ind w:right="1297"/>
        <w:jc w:val="both"/>
        <w:rPr>
          <w:iCs/>
        </w:rPr>
      </w:pPr>
      <w:r w:rsidRPr="00400CD4">
        <w:rPr>
          <w:iCs/>
        </w:rPr>
        <w:t xml:space="preserve">The Batesville High School Innovation Center broke ground in the fall of 2023 with the plan to </w:t>
      </w:r>
      <w:r w:rsidR="00400CD4" w:rsidRPr="00400CD4">
        <w:rPr>
          <w:iCs/>
        </w:rPr>
        <w:t>construct</w:t>
      </w:r>
      <w:r w:rsidRPr="00400CD4">
        <w:rPr>
          <w:iCs/>
        </w:rPr>
        <w:t xml:space="preserve"> a technology lab on the BHS campus with Batesville Wood-Mizer, LLC.’s investment. The projected completion of the lab in the fall of 2024 will allow BHS to offer welding on site and as programming evolves the lab will offer other opportunities for expansion. The BHS Innovation Center will offer skilled trade options to students earlier in their high school career. Earlier skilled trade experience will lead to valuable </w:t>
      </w:r>
      <w:r w:rsidR="00AF5C93" w:rsidRPr="00400CD4">
        <w:rPr>
          <w:iCs/>
        </w:rPr>
        <w:t>work-based</w:t>
      </w:r>
      <w:r w:rsidRPr="00400CD4">
        <w:rPr>
          <w:iCs/>
        </w:rPr>
        <w:t xml:space="preserve"> learning experiences in the community.  </w:t>
      </w:r>
    </w:p>
    <w:p w14:paraId="37258FC1" w14:textId="77777777" w:rsidR="00125144" w:rsidRDefault="00125144" w:rsidP="007F471A">
      <w:pPr>
        <w:pStyle w:val="BodyText"/>
        <w:spacing w:before="26"/>
        <w:ind w:right="1297"/>
        <w:jc w:val="both"/>
        <w:rPr>
          <w:iCs/>
        </w:rPr>
      </w:pPr>
    </w:p>
    <w:p w14:paraId="65197565" w14:textId="77777777" w:rsidR="00125144" w:rsidRPr="007F471A" w:rsidRDefault="00125144" w:rsidP="007F471A">
      <w:pPr>
        <w:pStyle w:val="BodyText"/>
        <w:spacing w:before="26"/>
        <w:ind w:right="1297"/>
        <w:jc w:val="both"/>
        <w:rPr>
          <w:iCs/>
        </w:rPr>
      </w:pPr>
    </w:p>
    <w:p w14:paraId="39B0C7E5" w14:textId="77777777" w:rsidR="00210B43" w:rsidRDefault="007B07D7">
      <w:pPr>
        <w:pStyle w:val="Heading4"/>
        <w:spacing w:line="240" w:lineRule="auto"/>
      </w:pPr>
      <w:r>
        <w:rPr>
          <w:u w:val="single"/>
        </w:rPr>
        <w:t>Middle School Course Credit</w:t>
      </w:r>
    </w:p>
    <w:p w14:paraId="1D9A47AD" w14:textId="045665F1" w:rsidR="009A34B7" w:rsidRDefault="007B07D7" w:rsidP="00C229A0">
      <w:pPr>
        <w:pStyle w:val="BodyText"/>
        <w:spacing w:before="2"/>
        <w:ind w:right="1399"/>
        <w:rPr>
          <w:i/>
        </w:rPr>
      </w:pPr>
      <w:r>
        <w:t xml:space="preserve">Middle school students who complete a high school course such as Algebra I or Biology 1 while in middle school will be awarded high school credit. Middle school students have the right to </w:t>
      </w:r>
      <w:r w:rsidR="002329AA">
        <w:t>withdrawal</w:t>
      </w:r>
      <w:r>
        <w:t xml:space="preserve"> the Algebra I &amp; Biology I high school course grade and credit from their high school transcript</w:t>
      </w:r>
      <w:r w:rsidR="002329AA">
        <w:t xml:space="preserve"> prior</w:t>
      </w:r>
      <w:r>
        <w:t xml:space="preserve"> to the first day of sc</w:t>
      </w:r>
      <w:r w:rsidR="002329AA">
        <w:t>hool of their freshman year</w:t>
      </w:r>
      <w:r>
        <w:t xml:space="preserve">. A student withdrawal form outlining the scheduling requirements and policy must be completed, signed by parent and student and returned to the High School Guidance Office prior to the start of the student’s </w:t>
      </w:r>
      <w:r w:rsidR="002329AA">
        <w:t xml:space="preserve">freshman </w:t>
      </w:r>
      <w:r>
        <w:t xml:space="preserve">school year. </w:t>
      </w:r>
      <w:r w:rsidRPr="00D51F55">
        <w:rPr>
          <w:i/>
        </w:rPr>
        <w:t>See Appendix A.</w:t>
      </w:r>
    </w:p>
    <w:p w14:paraId="0E0484C4" w14:textId="77777777" w:rsidR="00BC3AE4" w:rsidRDefault="00BC3AE4" w:rsidP="00400CD4">
      <w:pPr>
        <w:pStyle w:val="Heading4"/>
        <w:spacing w:before="1"/>
        <w:ind w:left="0"/>
        <w:rPr>
          <w:u w:val="single"/>
        </w:rPr>
      </w:pPr>
    </w:p>
    <w:p w14:paraId="2EF9CA8E" w14:textId="1728A9BD" w:rsidR="002329AA" w:rsidRPr="00863F3E" w:rsidRDefault="002329AA" w:rsidP="002329AA">
      <w:pPr>
        <w:pStyle w:val="Heading4"/>
        <w:spacing w:before="1"/>
      </w:pPr>
      <w:r>
        <w:rPr>
          <w:u w:val="single"/>
        </w:rPr>
        <w:t xml:space="preserve">Online </w:t>
      </w:r>
      <w:r w:rsidRPr="00863F3E">
        <w:rPr>
          <w:u w:val="single"/>
        </w:rPr>
        <w:t>Credits Outside of Batesville High School</w:t>
      </w:r>
    </w:p>
    <w:p w14:paraId="3FDC684D" w14:textId="20AE85CC" w:rsidR="002329AA" w:rsidRPr="00863F3E" w:rsidRDefault="002329AA" w:rsidP="002329AA">
      <w:pPr>
        <w:pStyle w:val="BodyText"/>
        <w:spacing w:before="25"/>
      </w:pPr>
      <w:r w:rsidRPr="00863F3E">
        <w:t xml:space="preserve">The BHS Policy for accepting credit from </w:t>
      </w:r>
      <w:r w:rsidR="00581984">
        <w:t xml:space="preserve">Ivy Tech Dual Enrollment &amp; Ivy Tech Online, </w:t>
      </w:r>
      <w:r w:rsidRPr="00863F3E">
        <w:t xml:space="preserve">Indiana </w:t>
      </w:r>
      <w:r w:rsidR="00454092">
        <w:t>Online</w:t>
      </w:r>
      <w:r w:rsidR="00BC68CC">
        <w:t xml:space="preserve">, </w:t>
      </w:r>
      <w:r w:rsidRPr="00863F3E">
        <w:t xml:space="preserve">Edmentum </w:t>
      </w:r>
      <w:r w:rsidR="00BC68CC">
        <w:t>&amp; BHS Canvas Courses</w:t>
      </w:r>
      <w:r w:rsidR="00581984">
        <w:t xml:space="preserve"> </w:t>
      </w:r>
      <w:r w:rsidRPr="00863F3E">
        <w:t>are as follows:</w:t>
      </w:r>
    </w:p>
    <w:p w14:paraId="0C5C8173" w14:textId="4957EF35" w:rsidR="00847F76" w:rsidRPr="00847F76" w:rsidRDefault="00434616" w:rsidP="00847F76">
      <w:pPr>
        <w:pStyle w:val="ListParagraph"/>
        <w:numPr>
          <w:ilvl w:val="0"/>
          <w:numId w:val="12"/>
        </w:numPr>
        <w:tabs>
          <w:tab w:val="left" w:pos="736"/>
        </w:tabs>
        <w:spacing w:before="2"/>
        <w:ind w:right="1172" w:hanging="268"/>
        <w:rPr>
          <w:rFonts w:ascii="Cambria"/>
          <w:sz w:val="24"/>
        </w:rPr>
      </w:pPr>
      <w:r w:rsidRPr="00847F76">
        <w:rPr>
          <w:rFonts w:ascii="Cambria"/>
          <w:sz w:val="24"/>
        </w:rPr>
        <w:t>Economics</w:t>
      </w:r>
      <w:r>
        <w:rPr>
          <w:rFonts w:ascii="Cambria"/>
          <w:sz w:val="24"/>
        </w:rPr>
        <w:t xml:space="preserve"> (Class of 2028+)</w:t>
      </w:r>
      <w:r w:rsidR="00847F76" w:rsidRPr="00847F76">
        <w:rPr>
          <w:rFonts w:ascii="Cambria"/>
          <w:sz w:val="24"/>
        </w:rPr>
        <w:t xml:space="preserve">, PE, Health and all sequential Language Arts, Math, &amp; Science courses must initially be taken through BHS, </w:t>
      </w:r>
      <w:proofErr w:type="gramStart"/>
      <w:r w:rsidR="00847F76" w:rsidRPr="00847F76">
        <w:rPr>
          <w:rFonts w:ascii="Cambria"/>
          <w:sz w:val="24"/>
        </w:rPr>
        <w:t>with the exception</w:t>
      </w:r>
      <w:r w:rsidR="00847F76" w:rsidRPr="00847F76">
        <w:rPr>
          <w:rFonts w:ascii="Cambria"/>
          <w:spacing w:val="-33"/>
          <w:sz w:val="24"/>
        </w:rPr>
        <w:t xml:space="preserve"> </w:t>
      </w:r>
      <w:r w:rsidR="00847F76" w:rsidRPr="00847F76">
        <w:rPr>
          <w:rFonts w:ascii="Cambria"/>
          <w:sz w:val="24"/>
        </w:rPr>
        <w:t>of</w:t>
      </w:r>
      <w:proofErr w:type="gramEnd"/>
      <w:r w:rsidR="00847F76" w:rsidRPr="00847F76">
        <w:rPr>
          <w:rFonts w:ascii="Cambria"/>
          <w:sz w:val="24"/>
        </w:rPr>
        <w:t xml:space="preserve"> courses taken prior </w:t>
      </w:r>
      <w:r w:rsidR="00847F76" w:rsidRPr="00847F76">
        <w:rPr>
          <w:rFonts w:ascii="Cambria"/>
          <w:spacing w:val="-3"/>
          <w:sz w:val="24"/>
        </w:rPr>
        <w:t xml:space="preserve">to </w:t>
      </w:r>
      <w:r w:rsidR="00847F76" w:rsidRPr="00847F76">
        <w:rPr>
          <w:rFonts w:ascii="Cambria"/>
          <w:sz w:val="24"/>
        </w:rPr>
        <w:t>Grade</w:t>
      </w:r>
      <w:r w:rsidR="00847F76" w:rsidRPr="00847F76">
        <w:rPr>
          <w:rFonts w:ascii="Cambria"/>
          <w:spacing w:val="5"/>
          <w:sz w:val="24"/>
        </w:rPr>
        <w:t xml:space="preserve"> </w:t>
      </w:r>
      <w:r w:rsidR="00847F76" w:rsidRPr="00847F76">
        <w:rPr>
          <w:rFonts w:ascii="Cambria"/>
          <w:sz w:val="24"/>
        </w:rPr>
        <w:t>9.</w:t>
      </w:r>
    </w:p>
    <w:p w14:paraId="06C07A0A" w14:textId="5D9F8A5D" w:rsidR="002329AA" w:rsidRPr="00863F3E" w:rsidRDefault="002329AA" w:rsidP="002329AA">
      <w:pPr>
        <w:pStyle w:val="ListParagraph"/>
        <w:numPr>
          <w:ilvl w:val="0"/>
          <w:numId w:val="12"/>
        </w:numPr>
        <w:tabs>
          <w:tab w:val="left" w:pos="736"/>
        </w:tabs>
        <w:spacing w:before="6" w:line="237" w:lineRule="auto"/>
        <w:ind w:right="597" w:hanging="268"/>
        <w:rPr>
          <w:rFonts w:ascii="Cambria"/>
          <w:sz w:val="24"/>
        </w:rPr>
      </w:pPr>
      <w:r w:rsidRPr="00863F3E">
        <w:rPr>
          <w:rFonts w:ascii="Cambria"/>
          <w:sz w:val="24"/>
        </w:rPr>
        <w:t xml:space="preserve">All courses for </w:t>
      </w:r>
      <w:r w:rsidRPr="00863F3E">
        <w:rPr>
          <w:rFonts w:ascii="Cambria"/>
          <w:sz w:val="24"/>
          <w:u w:val="single"/>
        </w:rPr>
        <w:t>high school credit</w:t>
      </w:r>
      <w:r w:rsidRPr="00863F3E">
        <w:rPr>
          <w:rFonts w:ascii="Cambria"/>
          <w:sz w:val="24"/>
        </w:rPr>
        <w:t xml:space="preserve"> must be approved by the principal</w:t>
      </w:r>
      <w:r>
        <w:rPr>
          <w:rFonts w:ascii="Cambria"/>
          <w:sz w:val="24"/>
        </w:rPr>
        <w:t xml:space="preserve">, school counselor and parent </w:t>
      </w:r>
      <w:r w:rsidRPr="00863F3E">
        <w:rPr>
          <w:rFonts w:ascii="Cambria"/>
          <w:sz w:val="24"/>
        </w:rPr>
        <w:t xml:space="preserve">prior </w:t>
      </w:r>
      <w:r w:rsidRPr="00863F3E">
        <w:rPr>
          <w:rFonts w:ascii="Cambria"/>
          <w:spacing w:val="-3"/>
          <w:sz w:val="24"/>
        </w:rPr>
        <w:t xml:space="preserve">to </w:t>
      </w:r>
      <w:r w:rsidRPr="00863F3E">
        <w:rPr>
          <w:rFonts w:ascii="Cambria"/>
          <w:sz w:val="24"/>
        </w:rPr>
        <w:t xml:space="preserve">enrolling </w:t>
      </w:r>
      <w:r w:rsidRPr="00863F3E">
        <w:rPr>
          <w:rFonts w:ascii="Cambria"/>
          <w:spacing w:val="-3"/>
          <w:sz w:val="24"/>
        </w:rPr>
        <w:t xml:space="preserve">in </w:t>
      </w:r>
      <w:r w:rsidRPr="00863F3E">
        <w:rPr>
          <w:rFonts w:ascii="Cambria"/>
          <w:sz w:val="24"/>
        </w:rPr>
        <w:t>the</w:t>
      </w:r>
      <w:r w:rsidRPr="00863F3E">
        <w:rPr>
          <w:rFonts w:ascii="Cambria"/>
          <w:spacing w:val="-2"/>
          <w:sz w:val="24"/>
        </w:rPr>
        <w:t xml:space="preserve"> </w:t>
      </w:r>
      <w:r w:rsidRPr="00863F3E">
        <w:rPr>
          <w:rFonts w:ascii="Cambria"/>
          <w:sz w:val="24"/>
        </w:rPr>
        <w:t>course.</w:t>
      </w:r>
    </w:p>
    <w:p w14:paraId="5020560A" w14:textId="0308150E" w:rsidR="0038030B" w:rsidRPr="0038030B" w:rsidRDefault="002329AA" w:rsidP="0038030B">
      <w:pPr>
        <w:pStyle w:val="ListParagraph"/>
        <w:numPr>
          <w:ilvl w:val="0"/>
          <w:numId w:val="12"/>
        </w:numPr>
        <w:tabs>
          <w:tab w:val="left" w:pos="736"/>
        </w:tabs>
        <w:spacing w:before="2"/>
        <w:ind w:right="1501" w:hanging="268"/>
        <w:rPr>
          <w:rFonts w:ascii="Cambria" w:hAnsi="Cambria"/>
          <w:sz w:val="24"/>
        </w:rPr>
      </w:pPr>
      <w:r w:rsidRPr="00863F3E">
        <w:rPr>
          <w:rFonts w:ascii="Cambria" w:hAnsi="Cambria"/>
          <w:sz w:val="24"/>
        </w:rPr>
        <w:t xml:space="preserve">All courses for high school credit taken online outside of BHS (maximum of one/semester and 3/summer) may be taken through </w:t>
      </w:r>
      <w:r w:rsidR="00581984">
        <w:rPr>
          <w:rFonts w:ascii="Cambria" w:hAnsi="Cambria"/>
          <w:sz w:val="24"/>
        </w:rPr>
        <w:t xml:space="preserve">Ivy Tech Dual Enrollment, &amp; Ivy Tech Online, </w:t>
      </w:r>
      <w:r w:rsidRPr="00863F3E">
        <w:rPr>
          <w:rFonts w:ascii="Cambria" w:hAnsi="Cambria"/>
          <w:sz w:val="24"/>
        </w:rPr>
        <w:t xml:space="preserve">Indiana </w:t>
      </w:r>
      <w:r w:rsidR="00454092">
        <w:rPr>
          <w:rFonts w:ascii="Cambria" w:hAnsi="Cambria"/>
          <w:sz w:val="24"/>
        </w:rPr>
        <w:t>Online</w:t>
      </w:r>
      <w:r w:rsidR="00BC68CC">
        <w:rPr>
          <w:rFonts w:ascii="Cambria" w:hAnsi="Cambria"/>
          <w:sz w:val="24"/>
        </w:rPr>
        <w:t xml:space="preserve">, </w:t>
      </w:r>
      <w:r w:rsidRPr="00863F3E">
        <w:rPr>
          <w:rFonts w:ascii="Cambria" w:hAnsi="Cambria"/>
          <w:sz w:val="24"/>
        </w:rPr>
        <w:t>Edmentum</w:t>
      </w:r>
      <w:r w:rsidR="00BC68CC">
        <w:rPr>
          <w:rFonts w:ascii="Cambria" w:hAnsi="Cambria"/>
          <w:sz w:val="24"/>
        </w:rPr>
        <w:t xml:space="preserve"> or BHS Canvas </w:t>
      </w:r>
      <w:r w:rsidR="00581984">
        <w:rPr>
          <w:rFonts w:ascii="Cambria" w:hAnsi="Cambria"/>
          <w:sz w:val="24"/>
        </w:rPr>
        <w:t xml:space="preserve">Course </w:t>
      </w:r>
      <w:r w:rsidR="00581984" w:rsidRPr="00863F3E">
        <w:rPr>
          <w:rFonts w:ascii="Cambria" w:hAnsi="Cambria"/>
          <w:sz w:val="24"/>
        </w:rPr>
        <w:t>at</w:t>
      </w:r>
      <w:r w:rsidRPr="00863F3E">
        <w:rPr>
          <w:rFonts w:ascii="Cambria" w:hAnsi="Cambria"/>
          <w:sz w:val="24"/>
        </w:rPr>
        <w:t xml:space="preserve"> the student’s expense. </w:t>
      </w:r>
    </w:p>
    <w:p w14:paraId="78EBEA1B" w14:textId="3D5DA350" w:rsidR="002329AA" w:rsidRPr="00863F3E" w:rsidRDefault="0038030B" w:rsidP="0038030B">
      <w:pPr>
        <w:pStyle w:val="ListParagraph"/>
        <w:numPr>
          <w:ilvl w:val="1"/>
          <w:numId w:val="12"/>
        </w:numPr>
        <w:tabs>
          <w:tab w:val="left" w:pos="995"/>
        </w:tabs>
        <w:spacing w:before="8" w:line="252" w:lineRule="auto"/>
        <w:ind w:right="691" w:firstLine="308"/>
        <w:rPr>
          <w:rFonts w:ascii="Cambria"/>
          <w:sz w:val="24"/>
        </w:rPr>
      </w:pPr>
      <w:r>
        <w:rPr>
          <w:rFonts w:ascii="Cambria"/>
          <w:sz w:val="24"/>
        </w:rPr>
        <w:t>Ivy Tech summer courses are not transcribed on to the student</w:t>
      </w:r>
      <w:r>
        <w:rPr>
          <w:rFonts w:ascii="Cambria"/>
          <w:sz w:val="24"/>
        </w:rPr>
        <w:t>’</w:t>
      </w:r>
      <w:r>
        <w:rPr>
          <w:rFonts w:ascii="Cambria"/>
          <w:sz w:val="24"/>
        </w:rPr>
        <w:t xml:space="preserve">s BHS transcript. </w:t>
      </w:r>
    </w:p>
    <w:p w14:paraId="0D8110C9" w14:textId="1CE9F339" w:rsidR="002329AA" w:rsidRPr="00863F3E" w:rsidRDefault="002329AA" w:rsidP="002329AA">
      <w:pPr>
        <w:pStyle w:val="ListParagraph"/>
        <w:numPr>
          <w:ilvl w:val="0"/>
          <w:numId w:val="12"/>
        </w:numPr>
        <w:tabs>
          <w:tab w:val="left" w:pos="736"/>
        </w:tabs>
        <w:spacing w:line="232" w:lineRule="auto"/>
        <w:ind w:right="804" w:hanging="268"/>
        <w:rPr>
          <w:rFonts w:ascii="Cambria"/>
          <w:sz w:val="24"/>
        </w:rPr>
      </w:pPr>
      <w:r w:rsidRPr="00863F3E">
        <w:rPr>
          <w:rFonts w:ascii="Cambria"/>
          <w:sz w:val="24"/>
        </w:rPr>
        <w:t>The</w:t>
      </w:r>
      <w:r w:rsidRPr="00863F3E">
        <w:rPr>
          <w:rFonts w:ascii="Cambria"/>
          <w:spacing w:val="-2"/>
          <w:sz w:val="24"/>
        </w:rPr>
        <w:t xml:space="preserve"> </w:t>
      </w:r>
      <w:r w:rsidRPr="00863F3E">
        <w:rPr>
          <w:rFonts w:ascii="Cambria"/>
          <w:sz w:val="24"/>
        </w:rPr>
        <w:t>gr</w:t>
      </w:r>
      <w:r w:rsidRPr="00863F3E">
        <w:rPr>
          <w:rFonts w:ascii="Cambria"/>
          <w:spacing w:val="-2"/>
          <w:sz w:val="24"/>
        </w:rPr>
        <w:t>a</w:t>
      </w:r>
      <w:r w:rsidRPr="00863F3E">
        <w:rPr>
          <w:rFonts w:ascii="Cambria"/>
          <w:sz w:val="24"/>
        </w:rPr>
        <w:t>de</w:t>
      </w:r>
      <w:r w:rsidRPr="00863F3E">
        <w:rPr>
          <w:rFonts w:ascii="Cambria"/>
          <w:spacing w:val="-2"/>
          <w:sz w:val="24"/>
        </w:rPr>
        <w:t xml:space="preserve"> </w:t>
      </w:r>
      <w:r w:rsidRPr="00863F3E">
        <w:rPr>
          <w:rFonts w:ascii="Cambria"/>
          <w:spacing w:val="-1"/>
          <w:sz w:val="24"/>
        </w:rPr>
        <w:t>f</w:t>
      </w:r>
      <w:r w:rsidRPr="00863F3E">
        <w:rPr>
          <w:rFonts w:ascii="Cambria"/>
          <w:spacing w:val="1"/>
          <w:sz w:val="24"/>
        </w:rPr>
        <w:t>o</w:t>
      </w:r>
      <w:r w:rsidRPr="00863F3E">
        <w:rPr>
          <w:rFonts w:ascii="Cambria"/>
          <w:sz w:val="24"/>
        </w:rPr>
        <w:t>r a</w:t>
      </w:r>
      <w:r w:rsidRPr="00863F3E">
        <w:rPr>
          <w:rFonts w:ascii="Cambria"/>
          <w:spacing w:val="-3"/>
          <w:sz w:val="24"/>
        </w:rPr>
        <w:t xml:space="preserve"> </w:t>
      </w:r>
      <w:r w:rsidRPr="00863F3E">
        <w:rPr>
          <w:rFonts w:ascii="Cambria"/>
          <w:sz w:val="24"/>
        </w:rPr>
        <w:t>pr</w:t>
      </w:r>
      <w:r w:rsidRPr="00863F3E">
        <w:rPr>
          <w:rFonts w:ascii="Cambria"/>
          <w:spacing w:val="-2"/>
          <w:sz w:val="24"/>
        </w:rPr>
        <w:t>e</w:t>
      </w:r>
      <w:r w:rsidRPr="00863F3E">
        <w:rPr>
          <w:rFonts w:ascii="Cambria"/>
          <w:w w:val="29"/>
          <w:sz w:val="24"/>
        </w:rPr>
        <w:t>---</w:t>
      </w:r>
      <w:r w:rsidRPr="00863F3E">
        <w:rPr>
          <w:rFonts w:ascii="Cambria"/>
          <w:spacing w:val="-2"/>
          <w:sz w:val="24"/>
        </w:rPr>
        <w:t>a</w:t>
      </w:r>
      <w:r w:rsidRPr="00863F3E">
        <w:rPr>
          <w:rFonts w:ascii="Cambria"/>
          <w:sz w:val="24"/>
        </w:rPr>
        <w:t>ppr</w:t>
      </w:r>
      <w:r w:rsidRPr="00863F3E">
        <w:rPr>
          <w:rFonts w:ascii="Cambria"/>
          <w:spacing w:val="1"/>
          <w:sz w:val="24"/>
        </w:rPr>
        <w:t>o</w:t>
      </w:r>
      <w:r w:rsidRPr="00863F3E">
        <w:rPr>
          <w:rFonts w:ascii="Cambria"/>
          <w:spacing w:val="-1"/>
          <w:sz w:val="24"/>
        </w:rPr>
        <w:t>v</w:t>
      </w:r>
      <w:r w:rsidRPr="00863F3E">
        <w:rPr>
          <w:rFonts w:ascii="Cambria"/>
          <w:spacing w:val="-2"/>
          <w:sz w:val="24"/>
        </w:rPr>
        <w:t>e</w:t>
      </w:r>
      <w:r w:rsidRPr="00863F3E">
        <w:rPr>
          <w:rFonts w:ascii="Cambria"/>
          <w:sz w:val="24"/>
        </w:rPr>
        <w:t xml:space="preserve">d </w:t>
      </w:r>
      <w:r w:rsidRPr="00863F3E">
        <w:rPr>
          <w:rFonts w:ascii="Cambria"/>
          <w:spacing w:val="1"/>
          <w:sz w:val="24"/>
        </w:rPr>
        <w:t>o</w:t>
      </w:r>
      <w:r w:rsidRPr="00863F3E">
        <w:rPr>
          <w:rFonts w:ascii="Cambria"/>
          <w:spacing w:val="-1"/>
          <w:sz w:val="24"/>
        </w:rPr>
        <w:t>ff</w:t>
      </w:r>
      <w:r w:rsidRPr="00863F3E">
        <w:rPr>
          <w:rFonts w:ascii="Cambria"/>
          <w:w w:val="29"/>
          <w:sz w:val="24"/>
        </w:rPr>
        <w:t>---</w:t>
      </w:r>
      <w:r w:rsidRPr="00863F3E">
        <w:rPr>
          <w:rFonts w:ascii="Cambria"/>
          <w:spacing w:val="3"/>
          <w:sz w:val="24"/>
        </w:rPr>
        <w:t>c</w:t>
      </w:r>
      <w:r w:rsidRPr="00863F3E">
        <w:rPr>
          <w:rFonts w:ascii="Cambria"/>
          <w:spacing w:val="-2"/>
          <w:sz w:val="24"/>
        </w:rPr>
        <w:t>a</w:t>
      </w:r>
      <w:r w:rsidRPr="00863F3E">
        <w:rPr>
          <w:rFonts w:ascii="Cambria"/>
          <w:sz w:val="24"/>
        </w:rPr>
        <w:t>mpus</w:t>
      </w:r>
      <w:r w:rsidRPr="00863F3E">
        <w:rPr>
          <w:rFonts w:ascii="Cambria"/>
          <w:spacing w:val="1"/>
          <w:sz w:val="24"/>
        </w:rPr>
        <w:t xml:space="preserve"> online </w:t>
      </w:r>
      <w:r w:rsidRPr="00863F3E">
        <w:rPr>
          <w:rFonts w:ascii="Cambria"/>
          <w:spacing w:val="-1"/>
          <w:sz w:val="24"/>
        </w:rPr>
        <w:t>c</w:t>
      </w:r>
      <w:r w:rsidRPr="00863F3E">
        <w:rPr>
          <w:rFonts w:ascii="Cambria"/>
          <w:spacing w:val="-3"/>
          <w:sz w:val="24"/>
        </w:rPr>
        <w:t>ou</w:t>
      </w:r>
      <w:r w:rsidRPr="00863F3E">
        <w:rPr>
          <w:rFonts w:ascii="Cambria"/>
          <w:sz w:val="24"/>
        </w:rPr>
        <w:t>r</w:t>
      </w:r>
      <w:r w:rsidRPr="00863F3E">
        <w:rPr>
          <w:rFonts w:ascii="Cambria"/>
          <w:spacing w:val="1"/>
          <w:sz w:val="24"/>
        </w:rPr>
        <w:t>s</w:t>
      </w:r>
      <w:r w:rsidRPr="00863F3E">
        <w:rPr>
          <w:rFonts w:ascii="Cambria"/>
          <w:sz w:val="24"/>
        </w:rPr>
        <w:t>e</w:t>
      </w:r>
      <w:r w:rsidRPr="00863F3E">
        <w:rPr>
          <w:rFonts w:ascii="Cambria"/>
          <w:spacing w:val="-2"/>
          <w:sz w:val="24"/>
        </w:rPr>
        <w:t xml:space="preserve"> </w:t>
      </w:r>
      <w:r w:rsidRPr="00863F3E">
        <w:rPr>
          <w:rFonts w:ascii="Cambria"/>
          <w:sz w:val="24"/>
        </w:rPr>
        <w:t>wi</w:t>
      </w:r>
      <w:r w:rsidRPr="00863F3E">
        <w:rPr>
          <w:rFonts w:ascii="Cambria"/>
          <w:spacing w:val="-3"/>
          <w:sz w:val="24"/>
        </w:rPr>
        <w:t>l</w:t>
      </w:r>
      <w:r w:rsidRPr="00863F3E">
        <w:rPr>
          <w:rFonts w:ascii="Cambria"/>
          <w:sz w:val="24"/>
        </w:rPr>
        <w:t xml:space="preserve">l </w:t>
      </w:r>
      <w:r w:rsidRPr="00863F3E">
        <w:rPr>
          <w:rFonts w:ascii="Cambria"/>
          <w:spacing w:val="-2"/>
          <w:sz w:val="24"/>
        </w:rPr>
        <w:t>b</w:t>
      </w:r>
      <w:r w:rsidRPr="00863F3E">
        <w:rPr>
          <w:rFonts w:ascii="Cambria"/>
          <w:sz w:val="24"/>
        </w:rPr>
        <w:t>e</w:t>
      </w:r>
      <w:r w:rsidRPr="00863F3E">
        <w:rPr>
          <w:rFonts w:ascii="Cambria"/>
          <w:spacing w:val="-2"/>
          <w:sz w:val="24"/>
        </w:rPr>
        <w:t xml:space="preserve"> </w:t>
      </w:r>
      <w:r w:rsidRPr="00863F3E">
        <w:rPr>
          <w:rFonts w:ascii="Cambria"/>
          <w:sz w:val="24"/>
        </w:rPr>
        <w:t>di</w:t>
      </w:r>
      <w:r w:rsidRPr="00863F3E">
        <w:rPr>
          <w:rFonts w:ascii="Cambria"/>
          <w:spacing w:val="1"/>
          <w:sz w:val="24"/>
        </w:rPr>
        <w:t>s</w:t>
      </w:r>
      <w:r w:rsidRPr="00863F3E">
        <w:rPr>
          <w:rFonts w:ascii="Cambria"/>
          <w:sz w:val="24"/>
        </w:rPr>
        <w:t>p</w:t>
      </w:r>
      <w:r w:rsidRPr="00863F3E">
        <w:rPr>
          <w:rFonts w:ascii="Cambria"/>
          <w:spacing w:val="1"/>
          <w:sz w:val="24"/>
        </w:rPr>
        <w:t>l</w:t>
      </w:r>
      <w:r w:rsidRPr="00863F3E">
        <w:rPr>
          <w:rFonts w:ascii="Cambria"/>
          <w:spacing w:val="-2"/>
          <w:sz w:val="24"/>
        </w:rPr>
        <w:t>a</w:t>
      </w:r>
      <w:r w:rsidRPr="00863F3E">
        <w:rPr>
          <w:rFonts w:ascii="Cambria"/>
          <w:spacing w:val="-1"/>
          <w:sz w:val="24"/>
        </w:rPr>
        <w:t>y</w:t>
      </w:r>
      <w:r w:rsidRPr="00863F3E">
        <w:rPr>
          <w:rFonts w:ascii="Cambria"/>
          <w:spacing w:val="-2"/>
          <w:sz w:val="24"/>
        </w:rPr>
        <w:t>e</w:t>
      </w:r>
      <w:r w:rsidRPr="00863F3E">
        <w:rPr>
          <w:rFonts w:ascii="Cambria"/>
          <w:sz w:val="24"/>
        </w:rPr>
        <w:t xml:space="preserve">d </w:t>
      </w:r>
      <w:r w:rsidRPr="00863F3E">
        <w:rPr>
          <w:rFonts w:ascii="Cambria"/>
          <w:spacing w:val="1"/>
          <w:sz w:val="24"/>
        </w:rPr>
        <w:t>o</w:t>
      </w:r>
      <w:r w:rsidRPr="00863F3E">
        <w:rPr>
          <w:rFonts w:ascii="Cambria"/>
          <w:sz w:val="24"/>
        </w:rPr>
        <w:t xml:space="preserve">n </w:t>
      </w:r>
      <w:r w:rsidRPr="00863F3E">
        <w:rPr>
          <w:rFonts w:ascii="Cambria"/>
          <w:spacing w:val="-5"/>
          <w:sz w:val="24"/>
        </w:rPr>
        <w:t>t</w:t>
      </w:r>
      <w:r w:rsidRPr="00863F3E">
        <w:rPr>
          <w:rFonts w:ascii="Cambria"/>
          <w:sz w:val="24"/>
        </w:rPr>
        <w:t>he</w:t>
      </w:r>
      <w:r w:rsidRPr="00863F3E">
        <w:rPr>
          <w:rFonts w:ascii="Cambria"/>
          <w:spacing w:val="-2"/>
          <w:sz w:val="24"/>
        </w:rPr>
        <w:t xml:space="preserve"> </w:t>
      </w:r>
      <w:r w:rsidRPr="00863F3E">
        <w:rPr>
          <w:rFonts w:ascii="Cambria"/>
          <w:spacing w:val="1"/>
          <w:sz w:val="24"/>
        </w:rPr>
        <w:t>s</w:t>
      </w:r>
      <w:r w:rsidRPr="00863F3E">
        <w:rPr>
          <w:rFonts w:ascii="Cambria"/>
          <w:sz w:val="24"/>
        </w:rPr>
        <w:t>t</w:t>
      </w:r>
      <w:r w:rsidRPr="00863F3E">
        <w:rPr>
          <w:rFonts w:ascii="Cambria"/>
          <w:spacing w:val="-3"/>
          <w:sz w:val="24"/>
        </w:rPr>
        <w:t>u</w:t>
      </w:r>
      <w:r w:rsidRPr="00863F3E">
        <w:rPr>
          <w:rFonts w:ascii="Cambria"/>
          <w:sz w:val="24"/>
        </w:rPr>
        <w:t>d</w:t>
      </w:r>
      <w:r w:rsidRPr="00863F3E">
        <w:rPr>
          <w:rFonts w:ascii="Cambria"/>
          <w:spacing w:val="-2"/>
          <w:sz w:val="24"/>
        </w:rPr>
        <w:t>e</w:t>
      </w:r>
      <w:r w:rsidRPr="00863F3E">
        <w:rPr>
          <w:rFonts w:ascii="Cambria"/>
          <w:sz w:val="24"/>
        </w:rPr>
        <w:t>nt's</w:t>
      </w:r>
      <w:r w:rsidRPr="00863F3E">
        <w:rPr>
          <w:rFonts w:ascii="Cambria"/>
          <w:spacing w:val="1"/>
          <w:sz w:val="24"/>
        </w:rPr>
        <w:t xml:space="preserve"> </w:t>
      </w:r>
      <w:r w:rsidR="00125144" w:rsidRPr="00863F3E">
        <w:rPr>
          <w:rFonts w:ascii="Cambria"/>
          <w:spacing w:val="-5"/>
          <w:sz w:val="24"/>
        </w:rPr>
        <w:t>t</w:t>
      </w:r>
      <w:r w:rsidR="00125144" w:rsidRPr="00863F3E">
        <w:rPr>
          <w:rFonts w:ascii="Cambria"/>
          <w:sz w:val="24"/>
        </w:rPr>
        <w:t>r</w:t>
      </w:r>
      <w:r w:rsidR="00125144" w:rsidRPr="00863F3E">
        <w:rPr>
          <w:rFonts w:ascii="Cambria"/>
          <w:spacing w:val="-2"/>
          <w:sz w:val="24"/>
        </w:rPr>
        <w:t>a</w:t>
      </w:r>
      <w:r w:rsidR="00125144" w:rsidRPr="00863F3E">
        <w:rPr>
          <w:rFonts w:ascii="Cambria"/>
          <w:sz w:val="24"/>
        </w:rPr>
        <w:t>n</w:t>
      </w:r>
      <w:r w:rsidR="00125144" w:rsidRPr="00863F3E">
        <w:rPr>
          <w:rFonts w:ascii="Cambria"/>
          <w:spacing w:val="1"/>
          <w:sz w:val="24"/>
        </w:rPr>
        <w:t>s</w:t>
      </w:r>
      <w:r w:rsidR="00125144" w:rsidRPr="00863F3E">
        <w:rPr>
          <w:rFonts w:ascii="Cambria"/>
          <w:spacing w:val="-1"/>
          <w:sz w:val="24"/>
        </w:rPr>
        <w:t>c</w:t>
      </w:r>
      <w:r w:rsidR="00125144" w:rsidRPr="00863F3E">
        <w:rPr>
          <w:rFonts w:ascii="Cambria"/>
          <w:sz w:val="24"/>
        </w:rPr>
        <w:t>rip</w:t>
      </w:r>
      <w:r w:rsidR="00125144" w:rsidRPr="00863F3E">
        <w:rPr>
          <w:rFonts w:ascii="Cambria"/>
          <w:spacing w:val="-5"/>
          <w:sz w:val="24"/>
        </w:rPr>
        <w:t>t</w:t>
      </w:r>
      <w:r w:rsidR="00125144" w:rsidRPr="00863F3E">
        <w:rPr>
          <w:rFonts w:ascii="Cambria"/>
          <w:sz w:val="24"/>
        </w:rPr>
        <w:t xml:space="preserve"> and</w:t>
      </w:r>
      <w:r w:rsidRPr="00863F3E">
        <w:rPr>
          <w:rFonts w:ascii="Cambria"/>
          <w:sz w:val="24"/>
        </w:rPr>
        <w:t xml:space="preserve"> will be figured into the overall GPA/Class Rank.</w:t>
      </w:r>
    </w:p>
    <w:p w14:paraId="2B6DB5FA" w14:textId="2AF1C086" w:rsidR="002329AA" w:rsidRPr="00863F3E" w:rsidRDefault="002329AA" w:rsidP="0038030B">
      <w:pPr>
        <w:pStyle w:val="ListParagraph"/>
        <w:numPr>
          <w:ilvl w:val="1"/>
          <w:numId w:val="12"/>
        </w:numPr>
        <w:tabs>
          <w:tab w:val="left" w:pos="630"/>
        </w:tabs>
        <w:spacing w:before="9" w:line="252" w:lineRule="auto"/>
        <w:ind w:left="1080" w:right="732" w:firstLine="270"/>
        <w:rPr>
          <w:rFonts w:ascii="Cambria" w:hAnsi="Cambria"/>
          <w:sz w:val="24"/>
        </w:rPr>
      </w:pPr>
      <w:r w:rsidRPr="00863F3E">
        <w:rPr>
          <w:rFonts w:ascii="Cambria" w:hAnsi="Cambria"/>
          <w:sz w:val="24"/>
        </w:rPr>
        <w:t xml:space="preserve">Note: Students retaking a course for the sole purpose of gaining a higher level of diploma will be allowed to retake the </w:t>
      </w:r>
      <w:r w:rsidRPr="00863F3E">
        <w:rPr>
          <w:rFonts w:ascii="Cambria" w:hAnsi="Cambria"/>
          <w:spacing w:val="1"/>
          <w:sz w:val="24"/>
        </w:rPr>
        <w:t xml:space="preserve">same </w:t>
      </w:r>
      <w:r w:rsidRPr="00863F3E">
        <w:rPr>
          <w:rFonts w:ascii="Cambria" w:hAnsi="Cambria"/>
          <w:sz w:val="24"/>
        </w:rPr>
        <w:t>course over. The student must receive a grade lower than a 7</w:t>
      </w:r>
      <w:r w:rsidR="00BC68CC">
        <w:rPr>
          <w:rFonts w:ascii="Cambria" w:hAnsi="Cambria"/>
          <w:sz w:val="24"/>
        </w:rPr>
        <w:t>0</w:t>
      </w:r>
      <w:r w:rsidRPr="00863F3E">
        <w:rPr>
          <w:rFonts w:ascii="Cambria" w:hAnsi="Cambria"/>
          <w:sz w:val="24"/>
        </w:rPr>
        <w:t>% order to be eligible to retake the course.  The student’s best attempt of the course will be</w:t>
      </w:r>
      <w:r w:rsidRPr="00863F3E">
        <w:rPr>
          <w:rFonts w:ascii="Cambria" w:hAnsi="Cambria"/>
          <w:strike/>
          <w:sz w:val="24"/>
        </w:rPr>
        <w:t xml:space="preserve"> </w:t>
      </w:r>
      <w:r w:rsidRPr="00863F3E">
        <w:rPr>
          <w:rFonts w:ascii="Cambria" w:hAnsi="Cambria"/>
          <w:sz w:val="24"/>
        </w:rPr>
        <w:t>recorded on their transcript as the earned letter grade. The more deficient attempt course grade will be shown as an audited course on the</w:t>
      </w:r>
      <w:r w:rsidRPr="00863F3E">
        <w:rPr>
          <w:rFonts w:ascii="Cambria" w:hAnsi="Cambria"/>
          <w:spacing w:val="-4"/>
          <w:sz w:val="24"/>
        </w:rPr>
        <w:t xml:space="preserve"> </w:t>
      </w:r>
      <w:r w:rsidRPr="00863F3E">
        <w:rPr>
          <w:rFonts w:ascii="Cambria" w:hAnsi="Cambria"/>
          <w:sz w:val="24"/>
        </w:rPr>
        <w:t>transcript.</w:t>
      </w:r>
    </w:p>
    <w:p w14:paraId="627BB65A" w14:textId="175D4011" w:rsidR="000F7CCA" w:rsidRPr="004C1154" w:rsidRDefault="002329AA" w:rsidP="0038030B">
      <w:pPr>
        <w:pStyle w:val="ListParagraph"/>
        <w:numPr>
          <w:ilvl w:val="0"/>
          <w:numId w:val="12"/>
        </w:numPr>
        <w:tabs>
          <w:tab w:val="left" w:pos="736"/>
        </w:tabs>
        <w:spacing w:line="232" w:lineRule="auto"/>
        <w:ind w:right="900" w:hanging="268"/>
      </w:pPr>
      <w:r w:rsidRPr="00863F3E">
        <w:rPr>
          <w:rFonts w:ascii="Cambria"/>
          <w:sz w:val="24"/>
        </w:rPr>
        <w:t>Any grade from a course for high school credit taken online off-campus must still meet the</w:t>
      </w:r>
      <w:r w:rsidRPr="00863F3E">
        <w:rPr>
          <w:rFonts w:ascii="Cambria"/>
          <w:spacing w:val="-38"/>
          <w:sz w:val="24"/>
        </w:rPr>
        <w:t xml:space="preserve"> </w:t>
      </w:r>
      <w:r w:rsidRPr="00863F3E">
        <w:rPr>
          <w:rFonts w:ascii="Cambria"/>
          <w:sz w:val="24"/>
        </w:rPr>
        <w:t>requirements for a specific diploma</w:t>
      </w:r>
      <w:r w:rsidRPr="00863F3E">
        <w:rPr>
          <w:rFonts w:ascii="Cambria"/>
          <w:spacing w:val="-7"/>
          <w:sz w:val="24"/>
        </w:rPr>
        <w:t xml:space="preserve"> </w:t>
      </w:r>
      <w:r w:rsidRPr="00863F3E">
        <w:rPr>
          <w:rFonts w:ascii="Cambria"/>
          <w:sz w:val="24"/>
        </w:rPr>
        <w:t>type</w:t>
      </w:r>
      <w:r w:rsidR="000F7CCA">
        <w:rPr>
          <w:rFonts w:ascii="Cambria"/>
          <w:sz w:val="24"/>
        </w:rPr>
        <w:t>.</w:t>
      </w:r>
    </w:p>
    <w:p w14:paraId="4D8B47C5" w14:textId="77777777" w:rsidR="004C1154" w:rsidRDefault="004C1154" w:rsidP="004C1154">
      <w:pPr>
        <w:tabs>
          <w:tab w:val="left" w:pos="736"/>
        </w:tabs>
        <w:spacing w:line="232" w:lineRule="auto"/>
        <w:ind w:right="900"/>
      </w:pPr>
    </w:p>
    <w:p w14:paraId="472BC57B" w14:textId="614CE867" w:rsidR="004C1154" w:rsidRDefault="004C1154" w:rsidP="004C1154">
      <w:pPr>
        <w:pStyle w:val="Heading4"/>
        <w:spacing w:before="1"/>
        <w:rPr>
          <w:u w:val="single"/>
        </w:rPr>
      </w:pPr>
      <w:r w:rsidRPr="00863F3E">
        <w:rPr>
          <w:u w:val="single"/>
        </w:rPr>
        <w:t>Batesville High School</w:t>
      </w:r>
      <w:r>
        <w:rPr>
          <w:u w:val="single"/>
        </w:rPr>
        <w:t xml:space="preserve"> Pre-requisites for Course Entry</w:t>
      </w:r>
    </w:p>
    <w:p w14:paraId="42D0CB3B" w14:textId="3ADCF572" w:rsidR="008C797F" w:rsidRPr="004C1154" w:rsidRDefault="004C1154" w:rsidP="004C1154">
      <w:pPr>
        <w:pStyle w:val="Heading4"/>
        <w:spacing w:before="1"/>
        <w:ind w:right="900"/>
        <w:rPr>
          <w:b w:val="0"/>
          <w:bCs w:val="0"/>
        </w:rPr>
      </w:pPr>
      <w:r w:rsidRPr="004C1154">
        <w:rPr>
          <w:rFonts w:ascii="-webkit-standard" w:hAnsi="-webkit-standard"/>
          <w:b w:val="0"/>
          <w:bCs w:val="0"/>
          <w:color w:val="000000"/>
        </w:rPr>
        <w:t xml:space="preserve">All high school course prerequisites are established by the institution awarding the credit </w:t>
      </w:r>
      <w:r w:rsidR="005B7FE3">
        <w:rPr>
          <w:rFonts w:ascii="-webkit-standard" w:hAnsi="-webkit-standard"/>
          <w:b w:val="0"/>
          <w:bCs w:val="0"/>
          <w:color w:val="000000"/>
        </w:rPr>
        <w:t xml:space="preserve">or </w:t>
      </w:r>
      <w:r w:rsidRPr="004C1154">
        <w:rPr>
          <w:rFonts w:ascii="-webkit-standard" w:hAnsi="-webkit-standard"/>
          <w:b w:val="0"/>
          <w:bCs w:val="0"/>
          <w:color w:val="000000"/>
        </w:rPr>
        <w:t>Batesville High School administration. Prerequisites are not determined at the individual</w:t>
      </w:r>
      <w:r w:rsidR="005B7FE3">
        <w:rPr>
          <w:rFonts w:ascii="-webkit-standard" w:hAnsi="-webkit-standard"/>
          <w:b w:val="0"/>
          <w:bCs w:val="0"/>
          <w:color w:val="000000"/>
        </w:rPr>
        <w:t xml:space="preserve"> course or classroom</w:t>
      </w:r>
      <w:r w:rsidRPr="004C1154">
        <w:rPr>
          <w:rFonts w:ascii="-webkit-standard" w:hAnsi="-webkit-standard"/>
          <w:b w:val="0"/>
          <w:bCs w:val="0"/>
          <w:color w:val="000000"/>
        </w:rPr>
        <w:t xml:space="preserve"> level and must be met prior to enrollment to ensure consistency and alignment with academic standards.</w:t>
      </w:r>
    </w:p>
    <w:p w14:paraId="38FC16E6" w14:textId="77777777" w:rsidR="008C797F" w:rsidRPr="00A25840" w:rsidRDefault="008C797F" w:rsidP="008C797F">
      <w:pPr>
        <w:tabs>
          <w:tab w:val="left" w:pos="736"/>
        </w:tabs>
        <w:spacing w:line="232" w:lineRule="auto"/>
        <w:ind w:right="90"/>
      </w:pPr>
    </w:p>
    <w:p w14:paraId="4DDF43C3" w14:textId="019172E5" w:rsidR="000F7CCA" w:rsidRDefault="000F7CCA" w:rsidP="000F7CCA">
      <w:pPr>
        <w:tabs>
          <w:tab w:val="left" w:pos="736"/>
        </w:tabs>
        <w:spacing w:line="232" w:lineRule="auto"/>
        <w:ind w:right="90"/>
        <w:rPr>
          <w:rFonts w:asciiTheme="majorHAnsi" w:hAnsiTheme="majorHAnsi"/>
          <w:b/>
          <w:bCs/>
          <w:u w:val="single"/>
        </w:rPr>
      </w:pPr>
    </w:p>
    <w:p w14:paraId="02B9AF2B" w14:textId="77777777" w:rsidR="00BC762C" w:rsidRDefault="00BC762C" w:rsidP="000F7CCA">
      <w:pPr>
        <w:tabs>
          <w:tab w:val="left" w:pos="736"/>
        </w:tabs>
        <w:spacing w:line="232" w:lineRule="auto"/>
        <w:ind w:right="90"/>
        <w:rPr>
          <w:rFonts w:asciiTheme="majorHAnsi" w:hAnsiTheme="majorHAnsi"/>
          <w:b/>
          <w:bCs/>
          <w:u w:val="single"/>
        </w:rPr>
      </w:pPr>
    </w:p>
    <w:p w14:paraId="123017E4" w14:textId="77777777" w:rsidR="00BC762C" w:rsidRDefault="00BC762C" w:rsidP="000F7CCA">
      <w:pPr>
        <w:tabs>
          <w:tab w:val="left" w:pos="736"/>
        </w:tabs>
        <w:spacing w:line="232" w:lineRule="auto"/>
        <w:ind w:right="90"/>
        <w:rPr>
          <w:rFonts w:asciiTheme="majorHAnsi" w:hAnsiTheme="majorHAnsi"/>
          <w:b/>
          <w:bCs/>
          <w:u w:val="single"/>
        </w:rPr>
      </w:pPr>
    </w:p>
    <w:p w14:paraId="62B62CA9" w14:textId="77777777" w:rsidR="00BC762C" w:rsidRDefault="00BC762C" w:rsidP="000F7CCA">
      <w:pPr>
        <w:tabs>
          <w:tab w:val="left" w:pos="736"/>
        </w:tabs>
        <w:spacing w:line="232" w:lineRule="auto"/>
        <w:ind w:right="90"/>
        <w:rPr>
          <w:rFonts w:asciiTheme="majorHAnsi" w:hAnsiTheme="majorHAnsi"/>
          <w:b/>
          <w:bCs/>
          <w:u w:val="single"/>
        </w:rPr>
      </w:pPr>
    </w:p>
    <w:p w14:paraId="786B5A57" w14:textId="77777777" w:rsidR="00BC762C" w:rsidRDefault="00BC762C" w:rsidP="000F7CCA">
      <w:pPr>
        <w:tabs>
          <w:tab w:val="left" w:pos="736"/>
        </w:tabs>
        <w:spacing w:line="232" w:lineRule="auto"/>
        <w:ind w:right="90"/>
        <w:rPr>
          <w:rFonts w:asciiTheme="majorHAnsi" w:hAnsiTheme="majorHAnsi"/>
          <w:b/>
          <w:bCs/>
          <w:u w:val="single"/>
        </w:rPr>
      </w:pPr>
    </w:p>
    <w:p w14:paraId="465C49BC" w14:textId="77777777" w:rsidR="00BC762C" w:rsidRDefault="00BC762C" w:rsidP="000F7CCA">
      <w:pPr>
        <w:tabs>
          <w:tab w:val="left" w:pos="736"/>
        </w:tabs>
        <w:spacing w:line="232" w:lineRule="auto"/>
        <w:ind w:right="90"/>
        <w:rPr>
          <w:rFonts w:asciiTheme="majorHAnsi" w:hAnsiTheme="majorHAnsi"/>
          <w:b/>
          <w:bCs/>
          <w:u w:val="single"/>
        </w:rPr>
      </w:pPr>
    </w:p>
    <w:p w14:paraId="665FF916" w14:textId="77777777" w:rsidR="00BC762C" w:rsidRDefault="00BC762C" w:rsidP="000F7CCA">
      <w:pPr>
        <w:tabs>
          <w:tab w:val="left" w:pos="736"/>
        </w:tabs>
        <w:spacing w:line="232" w:lineRule="auto"/>
        <w:ind w:right="90"/>
        <w:rPr>
          <w:rFonts w:asciiTheme="majorHAnsi" w:hAnsiTheme="majorHAnsi"/>
          <w:b/>
          <w:bCs/>
          <w:u w:val="single"/>
        </w:rPr>
      </w:pPr>
    </w:p>
    <w:p w14:paraId="58F9CC13" w14:textId="77777777" w:rsidR="00BC762C" w:rsidRDefault="00BC762C" w:rsidP="000F7CCA">
      <w:pPr>
        <w:tabs>
          <w:tab w:val="left" w:pos="736"/>
        </w:tabs>
        <w:spacing w:line="232" w:lineRule="auto"/>
        <w:ind w:right="90"/>
        <w:rPr>
          <w:rFonts w:asciiTheme="majorHAnsi" w:hAnsiTheme="majorHAnsi"/>
          <w:b/>
          <w:bCs/>
          <w:u w:val="single"/>
        </w:rPr>
      </w:pPr>
    </w:p>
    <w:p w14:paraId="42FFDE6D" w14:textId="77777777" w:rsidR="00BC762C" w:rsidRDefault="00BC762C" w:rsidP="000F7CCA">
      <w:pPr>
        <w:tabs>
          <w:tab w:val="left" w:pos="736"/>
        </w:tabs>
        <w:spacing w:line="232" w:lineRule="auto"/>
        <w:ind w:right="90"/>
        <w:rPr>
          <w:rFonts w:asciiTheme="majorHAnsi" w:hAnsiTheme="majorHAnsi"/>
          <w:b/>
          <w:bCs/>
          <w:u w:val="single"/>
        </w:rPr>
      </w:pPr>
    </w:p>
    <w:p w14:paraId="6ABCD20B" w14:textId="77777777" w:rsidR="00BC762C" w:rsidRDefault="00BC762C" w:rsidP="000F7CCA">
      <w:pPr>
        <w:tabs>
          <w:tab w:val="left" w:pos="736"/>
        </w:tabs>
        <w:spacing w:line="232" w:lineRule="auto"/>
        <w:ind w:right="90"/>
        <w:rPr>
          <w:rFonts w:asciiTheme="majorHAnsi" w:hAnsiTheme="majorHAnsi"/>
          <w:b/>
          <w:bCs/>
          <w:u w:val="single"/>
        </w:rPr>
      </w:pPr>
    </w:p>
    <w:p w14:paraId="7FBD218A" w14:textId="77777777" w:rsidR="00BC762C" w:rsidRDefault="00BC762C" w:rsidP="000F7CCA">
      <w:pPr>
        <w:tabs>
          <w:tab w:val="left" w:pos="736"/>
        </w:tabs>
        <w:spacing w:line="232" w:lineRule="auto"/>
        <w:ind w:right="90"/>
        <w:rPr>
          <w:rFonts w:asciiTheme="majorHAnsi" w:hAnsiTheme="majorHAnsi"/>
          <w:b/>
          <w:bCs/>
          <w:u w:val="single"/>
        </w:rPr>
      </w:pPr>
    </w:p>
    <w:p w14:paraId="02B80BFA" w14:textId="77777777" w:rsidR="00BC762C" w:rsidRDefault="00BC762C" w:rsidP="000F7CCA">
      <w:pPr>
        <w:tabs>
          <w:tab w:val="left" w:pos="736"/>
        </w:tabs>
        <w:spacing w:line="232" w:lineRule="auto"/>
        <w:ind w:right="90"/>
        <w:rPr>
          <w:rFonts w:asciiTheme="majorHAnsi" w:hAnsiTheme="majorHAnsi"/>
          <w:b/>
          <w:bCs/>
          <w:u w:val="single"/>
        </w:rPr>
      </w:pPr>
    </w:p>
    <w:p w14:paraId="235B9ABF" w14:textId="77777777" w:rsidR="00BC762C" w:rsidRDefault="00BC762C" w:rsidP="000F7CCA">
      <w:pPr>
        <w:tabs>
          <w:tab w:val="left" w:pos="736"/>
        </w:tabs>
        <w:spacing w:line="232" w:lineRule="auto"/>
        <w:ind w:right="90"/>
        <w:rPr>
          <w:rFonts w:asciiTheme="majorHAnsi" w:hAnsiTheme="majorHAnsi"/>
          <w:b/>
          <w:bCs/>
          <w:u w:val="single"/>
        </w:rPr>
      </w:pPr>
    </w:p>
    <w:p w14:paraId="68253F7C" w14:textId="77777777" w:rsidR="00BC762C" w:rsidRDefault="00BC762C" w:rsidP="000F7CCA">
      <w:pPr>
        <w:tabs>
          <w:tab w:val="left" w:pos="736"/>
        </w:tabs>
        <w:spacing w:line="232" w:lineRule="auto"/>
        <w:ind w:right="90"/>
        <w:rPr>
          <w:rFonts w:asciiTheme="majorHAnsi" w:hAnsiTheme="majorHAnsi"/>
          <w:b/>
          <w:bCs/>
          <w:u w:val="single"/>
        </w:rPr>
      </w:pPr>
    </w:p>
    <w:p w14:paraId="69AE9518" w14:textId="77777777" w:rsidR="00BC762C" w:rsidRDefault="00BC762C" w:rsidP="000F7CCA">
      <w:pPr>
        <w:tabs>
          <w:tab w:val="left" w:pos="736"/>
        </w:tabs>
        <w:spacing w:line="232" w:lineRule="auto"/>
        <w:ind w:right="90"/>
        <w:rPr>
          <w:rFonts w:asciiTheme="majorHAnsi" w:hAnsiTheme="majorHAnsi"/>
          <w:b/>
          <w:bCs/>
          <w:u w:val="single"/>
        </w:rPr>
      </w:pPr>
    </w:p>
    <w:p w14:paraId="09749D0E" w14:textId="77777777" w:rsidR="005D132C" w:rsidRDefault="005D132C" w:rsidP="000F7CCA">
      <w:pPr>
        <w:tabs>
          <w:tab w:val="left" w:pos="736"/>
        </w:tabs>
        <w:spacing w:line="232" w:lineRule="auto"/>
        <w:ind w:right="90"/>
        <w:rPr>
          <w:rFonts w:ascii="Cambria"/>
        </w:rPr>
        <w:sectPr w:rsidR="005D132C" w:rsidSect="008A70F0">
          <w:pgSz w:w="12240" w:h="15840"/>
          <w:pgMar w:top="406" w:right="140" w:bottom="89" w:left="580" w:header="0" w:footer="345" w:gutter="0"/>
          <w:cols w:space="720"/>
        </w:sectPr>
      </w:pPr>
    </w:p>
    <w:p w14:paraId="3A34E960" w14:textId="77777777" w:rsidR="00333F98" w:rsidRDefault="00333F98" w:rsidP="005D132C">
      <w:pPr>
        <w:pStyle w:val="Heading1"/>
        <w:tabs>
          <w:tab w:val="left" w:pos="4498"/>
          <w:tab w:val="left" w:pos="10968"/>
        </w:tabs>
        <w:ind w:left="0"/>
        <w:rPr>
          <w:rFonts w:ascii="Times New Roman"/>
          <w:b w:val="0"/>
          <w:color w:val="365F91"/>
          <w:u w:val="single" w:color="000000"/>
        </w:rPr>
      </w:pPr>
    </w:p>
    <w:p w14:paraId="52F6C48E" w14:textId="31D83239" w:rsidR="009A34B7" w:rsidRPr="005C07C2" w:rsidRDefault="005D132C" w:rsidP="005D132C">
      <w:pPr>
        <w:pStyle w:val="Heading1"/>
        <w:tabs>
          <w:tab w:val="left" w:pos="4498"/>
          <w:tab w:val="left" w:pos="10968"/>
        </w:tabs>
        <w:ind w:left="0"/>
        <w:rPr>
          <w:color w:val="365F91"/>
          <w:u w:val="single" w:color="000000"/>
        </w:rPr>
      </w:pPr>
      <w:r>
        <w:rPr>
          <w:noProof/>
        </w:rPr>
        <w:drawing>
          <wp:anchor distT="0" distB="0" distL="0" distR="0" simplePos="0" relativeHeight="251682304" behindDoc="0" locked="0" layoutInCell="1" allowOverlap="1" wp14:anchorId="23941EFA" wp14:editId="2B882C9F">
            <wp:simplePos x="0" y="0"/>
            <wp:positionH relativeFrom="page">
              <wp:posOffset>4800600</wp:posOffset>
            </wp:positionH>
            <wp:positionV relativeFrom="paragraph">
              <wp:posOffset>283210</wp:posOffset>
            </wp:positionV>
            <wp:extent cx="159385" cy="228600"/>
            <wp:effectExtent l="0" t="0" r="0" b="0"/>
            <wp:wrapNone/>
            <wp:docPr id="5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22" cstate="print"/>
                    <a:stretch>
                      <a:fillRect/>
                    </a:stretch>
                  </pic:blipFill>
                  <pic:spPr>
                    <a:xfrm>
                      <a:off x="0" y="0"/>
                      <a:ext cx="159385" cy="228600"/>
                    </a:xfrm>
                    <a:prstGeom prst="rect">
                      <a:avLst/>
                    </a:prstGeom>
                  </pic:spPr>
                </pic:pic>
              </a:graphicData>
            </a:graphic>
          </wp:anchor>
        </w:drawing>
      </w:r>
      <w:r w:rsidR="002329AA">
        <w:rPr>
          <w:rFonts w:ascii="Times New Roman"/>
          <w:b w:val="0"/>
          <w:color w:val="365F91"/>
          <w:u w:val="single" w:color="000000"/>
        </w:rPr>
        <w:tab/>
      </w:r>
      <w:r w:rsidR="002329AA">
        <w:rPr>
          <w:color w:val="365F91"/>
          <w:u w:val="single" w:color="000000"/>
        </w:rPr>
        <w:t>AGRI-SCIENCE</w:t>
      </w:r>
      <w:r w:rsidR="002329AA">
        <w:rPr>
          <w:color w:val="365F91"/>
          <w:u w:val="single" w:color="000000"/>
        </w:rPr>
        <w:tab/>
      </w:r>
    </w:p>
    <w:p w14:paraId="70A1CFD4" w14:textId="6EF46BCB" w:rsidR="00D218EF" w:rsidRPr="00441AF5" w:rsidRDefault="00D218EF" w:rsidP="00A25840">
      <w:pPr>
        <w:tabs>
          <w:tab w:val="left" w:pos="7580"/>
        </w:tabs>
        <w:spacing w:before="2" w:line="280" w:lineRule="exact"/>
        <w:ind w:left="140"/>
        <w:rPr>
          <w:rFonts w:asciiTheme="majorHAnsi" w:hAnsiTheme="majorHAnsi"/>
          <w:bCs/>
          <w:i/>
          <w:iCs/>
        </w:rPr>
      </w:pPr>
      <w:r w:rsidRPr="003E5EC0">
        <w:rPr>
          <w:rFonts w:asciiTheme="majorHAnsi" w:hAnsiTheme="majorHAnsi"/>
          <w:bCs/>
          <w:highlight w:val="yellow"/>
        </w:rPr>
        <w:t>PRINC</w:t>
      </w:r>
      <w:r w:rsidR="003E5EC0" w:rsidRPr="003E5EC0">
        <w:rPr>
          <w:rFonts w:asciiTheme="majorHAnsi" w:hAnsiTheme="majorHAnsi"/>
          <w:bCs/>
          <w:highlight w:val="yellow"/>
        </w:rPr>
        <w:t xml:space="preserve">IPLES OF </w:t>
      </w:r>
      <w:r w:rsidR="003E5EC0" w:rsidRPr="009A34B7">
        <w:rPr>
          <w:rFonts w:asciiTheme="majorHAnsi" w:hAnsiTheme="majorHAnsi"/>
          <w:bCs/>
          <w:highlight w:val="yellow"/>
        </w:rPr>
        <w:t>AGRICULTURE</w:t>
      </w:r>
      <w:r w:rsidR="009A34B7" w:rsidRPr="009A34B7">
        <w:rPr>
          <w:rFonts w:asciiTheme="majorHAnsi" w:hAnsiTheme="majorHAnsi"/>
          <w:bCs/>
          <w:highlight w:val="yellow"/>
        </w:rPr>
        <w:t xml:space="preserve">, IVY TECH AGRI </w:t>
      </w:r>
      <w:r w:rsidR="005D132C" w:rsidRPr="009A34B7">
        <w:rPr>
          <w:rFonts w:asciiTheme="majorHAnsi" w:hAnsiTheme="majorHAnsi"/>
          <w:bCs/>
          <w:highlight w:val="yellow"/>
        </w:rPr>
        <w:t xml:space="preserve">100 </w:t>
      </w:r>
      <w:r w:rsidR="005D132C">
        <w:rPr>
          <w:rFonts w:asciiTheme="majorHAnsi" w:hAnsiTheme="majorHAnsi"/>
          <w:bCs/>
          <w:highlight w:val="yellow"/>
        </w:rPr>
        <w:t>(</w:t>
      </w:r>
      <w:r w:rsidR="009A34B7" w:rsidRPr="005D132C">
        <w:rPr>
          <w:rFonts w:asciiTheme="majorHAnsi" w:hAnsiTheme="majorHAnsi"/>
          <w:b/>
          <w:highlight w:val="yellow"/>
        </w:rPr>
        <w:t>Dual Credit)</w:t>
      </w:r>
      <w:r w:rsidR="009A34B7">
        <w:rPr>
          <w:rFonts w:asciiTheme="majorHAnsi" w:hAnsiTheme="majorHAnsi"/>
          <w:bCs/>
        </w:rPr>
        <w:t xml:space="preserve">  </w:t>
      </w:r>
    </w:p>
    <w:p w14:paraId="3DB79BF9" w14:textId="77777777" w:rsidR="00D218EF" w:rsidRDefault="00D218EF" w:rsidP="00D218EF">
      <w:pPr>
        <w:pStyle w:val="BodyText"/>
        <w:ind w:right="1411"/>
      </w:pPr>
      <w:r>
        <w:rPr>
          <w:b/>
        </w:rPr>
        <w:t>Grade Level</w:t>
      </w:r>
      <w:r>
        <w:t>: Freshman or 1st Year Agriculture Students seeking to obtain Agri-Science credit for completion of this course.</w:t>
      </w:r>
    </w:p>
    <w:p w14:paraId="47E77121" w14:textId="182B598C" w:rsidR="00D218EF" w:rsidRDefault="00D218EF" w:rsidP="00D218EF">
      <w:pPr>
        <w:spacing w:before="2"/>
        <w:ind w:left="140"/>
      </w:pPr>
      <w:r>
        <w:rPr>
          <w:b/>
        </w:rPr>
        <w:t>Prerequisites</w:t>
      </w:r>
      <w:r>
        <w:t>: Keen Interest in Learning by Doing</w:t>
      </w:r>
      <w:r w:rsidR="00C229A0">
        <w:t xml:space="preserve"> &amp; Required Dual Enroll Registration</w:t>
      </w:r>
    </w:p>
    <w:p w14:paraId="14EBD861" w14:textId="1B6ED050" w:rsidR="00D218EF" w:rsidRDefault="00D218EF" w:rsidP="00D218EF">
      <w:pPr>
        <w:pStyle w:val="ListParagraph"/>
        <w:numPr>
          <w:ilvl w:val="0"/>
          <w:numId w:val="11"/>
        </w:numPr>
        <w:tabs>
          <w:tab w:val="left" w:pos="859"/>
          <w:tab w:val="left" w:pos="860"/>
        </w:tabs>
        <w:spacing w:before="7" w:line="274" w:lineRule="exact"/>
        <w:rPr>
          <w:rFonts w:ascii="Symbol"/>
        </w:rPr>
      </w:pPr>
      <w:r>
        <w:t xml:space="preserve">Credits: </w:t>
      </w:r>
      <w:proofErr w:type="gramStart"/>
      <w:r>
        <w:t>A two-semester course/two semesters</w:t>
      </w:r>
      <w:proofErr w:type="gramEnd"/>
      <w:r>
        <w:t xml:space="preserve"> required, one credit per</w:t>
      </w:r>
      <w:r>
        <w:rPr>
          <w:spacing w:val="-14"/>
        </w:rPr>
        <w:t xml:space="preserve"> </w:t>
      </w:r>
      <w:r>
        <w:t>semester, two credits maximum</w:t>
      </w:r>
      <w:r w:rsidR="00BE010A">
        <w:t xml:space="preserve"> with </w:t>
      </w:r>
      <w:r w:rsidR="003C6792">
        <w:t>three</w:t>
      </w:r>
      <w:r w:rsidR="00BE010A">
        <w:t xml:space="preserve"> dual credits earned</w:t>
      </w:r>
    </w:p>
    <w:p w14:paraId="36D8CF77" w14:textId="77777777" w:rsidR="00D218EF" w:rsidRPr="002E720B" w:rsidRDefault="00D218EF" w:rsidP="00D218EF">
      <w:pPr>
        <w:pStyle w:val="ListParagraph"/>
        <w:numPr>
          <w:ilvl w:val="0"/>
          <w:numId w:val="11"/>
        </w:numPr>
        <w:tabs>
          <w:tab w:val="left" w:pos="859"/>
          <w:tab w:val="left" w:pos="860"/>
        </w:tabs>
        <w:spacing w:before="2" w:line="230" w:lineRule="auto"/>
        <w:ind w:right="1441"/>
        <w:rPr>
          <w:rFonts w:ascii="Symbol"/>
        </w:rPr>
      </w:pPr>
      <w:r>
        <w:t xml:space="preserve">Counts as a Directed Elective or Elective for all diploma types. </w:t>
      </w:r>
    </w:p>
    <w:p w14:paraId="6A260503" w14:textId="0E8AF243" w:rsidR="003E5EC0" w:rsidRDefault="00D218EF" w:rsidP="003E5EC0">
      <w:pPr>
        <w:pStyle w:val="ListParagraph"/>
        <w:numPr>
          <w:ilvl w:val="0"/>
          <w:numId w:val="11"/>
        </w:numPr>
        <w:tabs>
          <w:tab w:val="left" w:pos="859"/>
          <w:tab w:val="left" w:pos="860"/>
        </w:tabs>
        <w:spacing w:before="2" w:line="230" w:lineRule="auto"/>
        <w:ind w:right="1441"/>
      </w:pPr>
      <w:r w:rsidRPr="002E720B">
        <w:t xml:space="preserve">Counts as a Career Technical Education (CTE) Course for technical honors </w:t>
      </w:r>
      <w:r w:rsidR="0031563E">
        <w:t>&amp; Graduation Pathways Box 3.</w:t>
      </w:r>
    </w:p>
    <w:p w14:paraId="35E5EC98" w14:textId="50B26047" w:rsidR="003E5EC0" w:rsidRPr="003E5EC0" w:rsidRDefault="003E5EC0" w:rsidP="003E5EC0">
      <w:pPr>
        <w:tabs>
          <w:tab w:val="left" w:pos="859"/>
          <w:tab w:val="left" w:pos="860"/>
        </w:tabs>
        <w:spacing w:before="2" w:line="230" w:lineRule="auto"/>
        <w:ind w:left="180" w:right="1441"/>
        <w:rPr>
          <w:rFonts w:asciiTheme="majorHAnsi" w:hAnsiTheme="majorHAnsi"/>
        </w:rPr>
      </w:pPr>
      <w:r w:rsidRPr="003E5EC0">
        <w:rPr>
          <w:rFonts w:asciiTheme="majorHAnsi" w:hAnsiTheme="majorHAnsi"/>
        </w:rPr>
        <w:t>Principles of Agriculture is a two-semester course that will cover the diversity of the agricultural industry and agribusiness concepts. Students will develop an understanding and the role of agriculture in the United States and globally. Topics covered in the course range from animals, plants, food, natural resources, ag power, structures and technology, as well as careers.</w:t>
      </w:r>
    </w:p>
    <w:p w14:paraId="7F56B831" w14:textId="77777777" w:rsidR="00D218EF" w:rsidRPr="005C07C2" w:rsidRDefault="00D218EF">
      <w:pPr>
        <w:pStyle w:val="BodyText"/>
        <w:spacing w:before="5"/>
        <w:ind w:right="626"/>
        <w:rPr>
          <w:strike/>
          <w:sz w:val="10"/>
          <w:szCs w:val="10"/>
        </w:rPr>
      </w:pPr>
    </w:p>
    <w:p w14:paraId="075626E0" w14:textId="4C680C53" w:rsidR="00210B43" w:rsidRDefault="007B07D7">
      <w:pPr>
        <w:tabs>
          <w:tab w:val="left" w:pos="6137"/>
        </w:tabs>
        <w:spacing w:before="129" w:line="434" w:lineRule="exact"/>
        <w:ind w:left="140"/>
        <w:rPr>
          <w:b/>
        </w:rPr>
      </w:pPr>
      <w:r w:rsidRPr="009A34B7">
        <w:rPr>
          <w:rFonts w:ascii="Cambria" w:hAnsi="Cambria"/>
          <w:shd w:val="clear" w:color="auto" w:fill="FFFF00"/>
        </w:rPr>
        <w:t xml:space="preserve">ANIMAL </w:t>
      </w:r>
      <w:r w:rsidR="002D3F2D" w:rsidRPr="009A34B7">
        <w:rPr>
          <w:rFonts w:ascii="Cambria" w:hAnsi="Cambria"/>
          <w:shd w:val="clear" w:color="auto" w:fill="FFFF00"/>
        </w:rPr>
        <w:t>SCIENCE, IVY</w:t>
      </w:r>
      <w:r w:rsidRPr="009A34B7">
        <w:rPr>
          <w:rFonts w:ascii="Cambria" w:hAnsi="Cambria"/>
          <w:shd w:val="clear" w:color="auto" w:fill="FFFF00"/>
        </w:rPr>
        <w:t xml:space="preserve"> TECH AGRI 103</w:t>
      </w:r>
      <w:r>
        <w:rPr>
          <w:spacing w:val="-19"/>
          <w:shd w:val="clear" w:color="auto" w:fill="FFFFFF"/>
        </w:rPr>
        <w:t xml:space="preserve"> </w:t>
      </w:r>
      <w:r w:rsidRPr="00E12B52">
        <w:rPr>
          <w:rFonts w:asciiTheme="majorHAnsi" w:hAnsiTheme="majorHAnsi"/>
          <w:shd w:val="clear" w:color="auto" w:fill="FFFFFF"/>
        </w:rPr>
        <w:t>(</w:t>
      </w:r>
      <w:r w:rsidRPr="00E12B52">
        <w:rPr>
          <w:rFonts w:asciiTheme="majorHAnsi" w:hAnsiTheme="majorHAnsi"/>
          <w:b/>
          <w:shd w:val="clear" w:color="auto" w:fill="FFFFFF"/>
        </w:rPr>
        <w:t>Dual</w:t>
      </w:r>
      <w:r w:rsidRPr="00E12B52">
        <w:rPr>
          <w:rFonts w:asciiTheme="majorHAnsi" w:hAnsiTheme="majorHAnsi"/>
          <w:b/>
          <w:spacing w:val="-4"/>
          <w:shd w:val="clear" w:color="auto" w:fill="FFFFFF"/>
        </w:rPr>
        <w:t xml:space="preserve"> </w:t>
      </w:r>
      <w:r w:rsidRPr="00E12B52">
        <w:rPr>
          <w:rFonts w:asciiTheme="majorHAnsi" w:hAnsiTheme="majorHAnsi"/>
          <w:b/>
          <w:shd w:val="clear" w:color="auto" w:fill="FFFFFF"/>
        </w:rPr>
        <w:t>Credit)</w:t>
      </w:r>
      <w:r>
        <w:rPr>
          <w:b/>
          <w:noProof/>
          <w:position w:val="2"/>
          <w:shd w:val="clear" w:color="auto" w:fill="FFFFFF"/>
        </w:rPr>
        <w:drawing>
          <wp:inline distT="0" distB="0" distL="0" distR="0" wp14:anchorId="56FD4E22" wp14:editId="3096370B">
            <wp:extent cx="159385" cy="227982"/>
            <wp:effectExtent l="0" t="0" r="5715" b="635"/>
            <wp:docPr id="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22" cstate="print"/>
                    <a:stretch>
                      <a:fillRect/>
                    </a:stretch>
                  </pic:blipFill>
                  <pic:spPr>
                    <a:xfrm>
                      <a:off x="0" y="0"/>
                      <a:ext cx="168499" cy="241019"/>
                    </a:xfrm>
                    <a:prstGeom prst="rect">
                      <a:avLst/>
                    </a:prstGeom>
                  </pic:spPr>
                </pic:pic>
              </a:graphicData>
            </a:graphic>
          </wp:inline>
        </w:drawing>
      </w:r>
      <w:r w:rsidR="00A25840" w:rsidRPr="00A25840">
        <w:rPr>
          <w:noProof/>
          <w:sz w:val="28"/>
          <w:szCs w:val="28"/>
        </w:rPr>
        <w:t xml:space="preserve"> </w:t>
      </w:r>
    </w:p>
    <w:p w14:paraId="12528983" w14:textId="32EEC793" w:rsidR="00210B43" w:rsidRDefault="007B07D7">
      <w:pPr>
        <w:spacing w:before="2" w:line="280" w:lineRule="exact"/>
        <w:ind w:left="140"/>
      </w:pPr>
      <w:r>
        <w:rPr>
          <w:b/>
        </w:rPr>
        <w:t>Grade Level</w:t>
      </w:r>
      <w:r>
        <w:t>: 10, 11, 12</w:t>
      </w:r>
    </w:p>
    <w:p w14:paraId="03723139" w14:textId="5F3489E2" w:rsidR="00210B43" w:rsidRDefault="00AD5E9D">
      <w:pPr>
        <w:pStyle w:val="BodyText"/>
        <w:spacing w:line="280" w:lineRule="exact"/>
      </w:pPr>
      <w:r>
        <w:rPr>
          <w:b/>
        </w:rPr>
        <w:t>Prerequisites</w:t>
      </w:r>
      <w:r w:rsidR="007B07D7">
        <w:t xml:space="preserve">: </w:t>
      </w:r>
      <w:r w:rsidR="00C229A0">
        <w:t xml:space="preserve">Principles of </w:t>
      </w:r>
      <w:r w:rsidR="007B07D7">
        <w:t>Agriculture</w:t>
      </w:r>
      <w:r w:rsidR="00C229A0">
        <w:t xml:space="preserve"> &amp; Required Dual Enroll Registration</w:t>
      </w:r>
    </w:p>
    <w:p w14:paraId="4ED707E3" w14:textId="16574317" w:rsidR="00210B43" w:rsidRDefault="007B07D7">
      <w:pPr>
        <w:pStyle w:val="ListParagraph"/>
        <w:numPr>
          <w:ilvl w:val="0"/>
          <w:numId w:val="11"/>
        </w:numPr>
        <w:tabs>
          <w:tab w:val="left" w:pos="859"/>
          <w:tab w:val="left" w:pos="860"/>
        </w:tabs>
        <w:spacing w:before="7" w:line="277" w:lineRule="exact"/>
        <w:rPr>
          <w:rFonts w:ascii="Symbol"/>
        </w:rPr>
      </w:pPr>
      <w:r>
        <w:t xml:space="preserve">Credits: </w:t>
      </w:r>
      <w:proofErr w:type="gramStart"/>
      <w:r>
        <w:t>A two-semester course/</w:t>
      </w:r>
      <w:r w:rsidR="00934178">
        <w:t>two semesters</w:t>
      </w:r>
      <w:proofErr w:type="gramEnd"/>
      <w:r w:rsidR="00934178">
        <w:t xml:space="preserve"> required, </w:t>
      </w:r>
      <w:r>
        <w:t>one credit per semester, with 3 college credits</w:t>
      </w:r>
      <w:r>
        <w:rPr>
          <w:spacing w:val="-25"/>
        </w:rPr>
        <w:t xml:space="preserve"> </w:t>
      </w:r>
      <w:r>
        <w:t>earned</w:t>
      </w:r>
    </w:p>
    <w:p w14:paraId="5D743BB8" w14:textId="45F35321" w:rsidR="00005E10" w:rsidRDefault="00FE6BEF" w:rsidP="00005E10">
      <w:pPr>
        <w:pStyle w:val="ListParagraph"/>
        <w:numPr>
          <w:ilvl w:val="0"/>
          <w:numId w:val="11"/>
        </w:numPr>
        <w:tabs>
          <w:tab w:val="left" w:pos="859"/>
          <w:tab w:val="left" w:pos="860"/>
        </w:tabs>
        <w:spacing w:line="271" w:lineRule="exact"/>
        <w:rPr>
          <w:rFonts w:ascii="Symbol"/>
        </w:rPr>
      </w:pPr>
      <w:r>
        <w:t>Fulfills a science credit for all Diplomas.</w:t>
      </w:r>
    </w:p>
    <w:p w14:paraId="7179C7B0" w14:textId="0476578C" w:rsidR="002463B6" w:rsidRPr="002E720B" w:rsidRDefault="002463B6" w:rsidP="002463B6">
      <w:pPr>
        <w:pStyle w:val="ListParagraph"/>
        <w:numPr>
          <w:ilvl w:val="0"/>
          <w:numId w:val="11"/>
        </w:numPr>
        <w:tabs>
          <w:tab w:val="left" w:pos="859"/>
          <w:tab w:val="left" w:pos="860"/>
        </w:tabs>
        <w:spacing w:before="2" w:line="230" w:lineRule="auto"/>
        <w:ind w:right="1441"/>
        <w:rPr>
          <w:rFonts w:ascii="Symbol"/>
        </w:rPr>
      </w:pPr>
      <w:r>
        <w:t>Counts as a Directed Elective</w:t>
      </w:r>
      <w:r w:rsidR="00FE6BEF">
        <w:t xml:space="preserve"> or </w:t>
      </w:r>
      <w:r>
        <w:t xml:space="preserve">Elective for all diploma types. </w:t>
      </w:r>
    </w:p>
    <w:p w14:paraId="7BF2614C" w14:textId="17E4E803" w:rsidR="0031563E" w:rsidRDefault="0031563E" w:rsidP="0031563E">
      <w:pPr>
        <w:pStyle w:val="ListParagraph"/>
        <w:numPr>
          <w:ilvl w:val="0"/>
          <w:numId w:val="11"/>
        </w:numPr>
        <w:tabs>
          <w:tab w:val="left" w:pos="859"/>
          <w:tab w:val="left" w:pos="860"/>
        </w:tabs>
        <w:spacing w:before="2" w:line="230" w:lineRule="auto"/>
        <w:ind w:right="1441"/>
      </w:pPr>
      <w:r w:rsidRPr="002E720B">
        <w:t xml:space="preserve">Counts as a Career Technical Education (CTE) Course for technical honors </w:t>
      </w:r>
      <w:r>
        <w:t>&amp; Graduation Pathways Box 3.</w:t>
      </w:r>
    </w:p>
    <w:p w14:paraId="26102850" w14:textId="75122F69" w:rsidR="004828BF" w:rsidRDefault="007B07D7" w:rsidP="00DC3CAE">
      <w:pPr>
        <w:pStyle w:val="BodyText"/>
        <w:ind w:left="180" w:right="912" w:hanging="40"/>
      </w:pPr>
      <w:r>
        <w:t xml:space="preserve">Animal Science is a year-long program that provides students with an overview of the field of animal science. Students participate in a large variety of activities and laboratory work including real and simulated animal science experiences and projects. All areas that the </w:t>
      </w:r>
      <w:proofErr w:type="gramStart"/>
      <w:r>
        <w:t>students</w:t>
      </w:r>
      <w:proofErr w:type="gramEnd"/>
      <w:r>
        <w:t xml:space="preserve"> study can be applied to both large and small animals. Topics to be addressed </w:t>
      </w:r>
      <w:proofErr w:type="gramStart"/>
      <w:r>
        <w:t>include:</w:t>
      </w:r>
      <w:proofErr w:type="gramEnd"/>
      <w:r>
        <w:t xml:space="preserve"> Anatomy and physiology, genetics, reproduction; nutrition, aquaculture, careers in animal science, common diseases and parasites, social and political issues related to the industry, and management practices for the care and maintenance of animals.</w:t>
      </w:r>
    </w:p>
    <w:p w14:paraId="5E0653A2" w14:textId="56F86DB9" w:rsidR="00210B43" w:rsidRPr="005C07C2" w:rsidRDefault="00210B43">
      <w:pPr>
        <w:pStyle w:val="BodyText"/>
        <w:spacing w:before="9"/>
        <w:ind w:left="0"/>
        <w:rPr>
          <w:sz w:val="10"/>
          <w:szCs w:val="10"/>
        </w:rPr>
      </w:pPr>
    </w:p>
    <w:p w14:paraId="33C3490A" w14:textId="139638F0" w:rsidR="00210B43" w:rsidRDefault="004828BF">
      <w:pPr>
        <w:pStyle w:val="BodyText"/>
        <w:spacing w:before="1"/>
        <w:rPr>
          <w:b/>
        </w:rPr>
      </w:pPr>
      <w:r>
        <w:rPr>
          <w:noProof/>
        </w:rPr>
        <w:drawing>
          <wp:anchor distT="0" distB="0" distL="0" distR="0" simplePos="0" relativeHeight="251644416" behindDoc="0" locked="0" layoutInCell="1" allowOverlap="1" wp14:anchorId="1DFCFA74" wp14:editId="3D742FFC">
            <wp:simplePos x="0" y="0"/>
            <wp:positionH relativeFrom="page">
              <wp:posOffset>5293995</wp:posOffset>
            </wp:positionH>
            <wp:positionV relativeFrom="paragraph">
              <wp:posOffset>-12700</wp:posOffset>
            </wp:positionV>
            <wp:extent cx="159817" cy="228600"/>
            <wp:effectExtent l="0" t="0" r="0" b="0"/>
            <wp:wrapNone/>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22" cstate="print"/>
                    <a:stretch>
                      <a:fillRect/>
                    </a:stretch>
                  </pic:blipFill>
                  <pic:spPr>
                    <a:xfrm>
                      <a:off x="0" y="0"/>
                      <a:ext cx="159817" cy="228600"/>
                    </a:xfrm>
                    <a:prstGeom prst="rect">
                      <a:avLst/>
                    </a:prstGeom>
                  </pic:spPr>
                </pic:pic>
              </a:graphicData>
            </a:graphic>
          </wp:anchor>
        </w:drawing>
      </w:r>
      <w:r w:rsidR="007B07D7">
        <w:rPr>
          <w:shd w:val="clear" w:color="auto" w:fill="FFFF00"/>
        </w:rPr>
        <w:t>ADVANCED LIFE SCIENCE, ANIMALS, IVY TECH AGRI 107</w:t>
      </w:r>
      <w:r w:rsidR="007B07D7">
        <w:rPr>
          <w:shd w:val="clear" w:color="auto" w:fill="FFFFFF"/>
        </w:rPr>
        <w:t xml:space="preserve"> </w:t>
      </w:r>
      <w:r w:rsidR="007B07D7">
        <w:rPr>
          <w:b/>
          <w:shd w:val="clear" w:color="auto" w:fill="FFFFFF"/>
        </w:rPr>
        <w:t>(Dual Credit)</w:t>
      </w:r>
    </w:p>
    <w:p w14:paraId="5917F5E1" w14:textId="544D40F3" w:rsidR="00210B43" w:rsidRDefault="007B07D7">
      <w:pPr>
        <w:spacing w:before="2" w:line="280" w:lineRule="exact"/>
        <w:ind w:left="140"/>
      </w:pPr>
      <w:r>
        <w:rPr>
          <w:b/>
        </w:rPr>
        <w:t xml:space="preserve">Grade Level: </w:t>
      </w:r>
      <w:r>
        <w:t>11, 12</w:t>
      </w:r>
    </w:p>
    <w:p w14:paraId="2869161B" w14:textId="347472B7" w:rsidR="008B7918" w:rsidRDefault="008B7918">
      <w:pPr>
        <w:spacing w:before="2" w:line="280" w:lineRule="exact"/>
        <w:ind w:left="140"/>
      </w:pPr>
      <w:r w:rsidRPr="008B7918">
        <w:rPr>
          <w:b/>
        </w:rPr>
        <w:t xml:space="preserve">Required </w:t>
      </w:r>
      <w:r w:rsidR="00AD5E9D">
        <w:rPr>
          <w:b/>
        </w:rPr>
        <w:t>Prerequisites</w:t>
      </w:r>
      <w:r w:rsidRPr="008B7918">
        <w:rPr>
          <w:b/>
        </w:rPr>
        <w:t>:</w:t>
      </w:r>
      <w:r>
        <w:t xml:space="preserve"> Animal Science</w:t>
      </w:r>
      <w:r w:rsidR="00C229A0">
        <w:t xml:space="preserve"> &amp; Required Dual Enroll Registration</w:t>
      </w:r>
    </w:p>
    <w:p w14:paraId="07408DB6" w14:textId="3E6A45B9" w:rsidR="00210B43" w:rsidRDefault="00AD5E9D">
      <w:pPr>
        <w:spacing w:line="280" w:lineRule="exact"/>
        <w:ind w:left="140"/>
      </w:pPr>
      <w:r>
        <w:rPr>
          <w:b/>
        </w:rPr>
        <w:t>Prerequisites</w:t>
      </w:r>
      <w:r w:rsidR="007B07D7">
        <w:t xml:space="preserve">: </w:t>
      </w:r>
      <w:r w:rsidR="0028205D">
        <w:t>Principles of</w:t>
      </w:r>
      <w:r w:rsidR="008B7918">
        <w:t xml:space="preserve"> Ag, </w:t>
      </w:r>
      <w:r w:rsidR="007B07D7">
        <w:t>Completion of Biology, Chemistry or ICP</w:t>
      </w:r>
    </w:p>
    <w:p w14:paraId="528931D8" w14:textId="740B056A" w:rsidR="00210B43" w:rsidRDefault="007B07D7">
      <w:pPr>
        <w:pStyle w:val="ListParagraph"/>
        <w:numPr>
          <w:ilvl w:val="0"/>
          <w:numId w:val="11"/>
        </w:numPr>
        <w:tabs>
          <w:tab w:val="left" w:pos="859"/>
          <w:tab w:val="left" w:pos="860"/>
        </w:tabs>
        <w:spacing w:before="7" w:line="274" w:lineRule="exact"/>
        <w:rPr>
          <w:rFonts w:ascii="Symbol"/>
        </w:rPr>
      </w:pPr>
      <w:r>
        <w:t xml:space="preserve">Credits: </w:t>
      </w:r>
      <w:proofErr w:type="gramStart"/>
      <w:r>
        <w:t>A two-semester course/</w:t>
      </w:r>
      <w:r w:rsidR="00934178">
        <w:t>two semesters</w:t>
      </w:r>
      <w:proofErr w:type="gramEnd"/>
      <w:r w:rsidR="00934178">
        <w:t xml:space="preserve"> required, </w:t>
      </w:r>
      <w:r>
        <w:t>one credit per semester, with 3 college credits</w:t>
      </w:r>
      <w:r>
        <w:rPr>
          <w:spacing w:val="-25"/>
        </w:rPr>
        <w:t xml:space="preserve"> </w:t>
      </w:r>
      <w:r>
        <w:t>earned</w:t>
      </w:r>
    </w:p>
    <w:p w14:paraId="744A042E" w14:textId="77777777" w:rsidR="00210B43" w:rsidRDefault="007B07D7">
      <w:pPr>
        <w:pStyle w:val="ListParagraph"/>
        <w:numPr>
          <w:ilvl w:val="0"/>
          <w:numId w:val="11"/>
        </w:numPr>
        <w:tabs>
          <w:tab w:val="left" w:pos="859"/>
          <w:tab w:val="left" w:pos="860"/>
        </w:tabs>
        <w:spacing w:line="271" w:lineRule="exact"/>
        <w:rPr>
          <w:rFonts w:ascii="Symbol"/>
        </w:rPr>
      </w:pPr>
      <w:r>
        <w:t>Counts as two credits of Core 40</w:t>
      </w:r>
      <w:r>
        <w:rPr>
          <w:spacing w:val="-1"/>
        </w:rPr>
        <w:t xml:space="preserve"> </w:t>
      </w:r>
      <w:r>
        <w:t>Science.</w:t>
      </w:r>
    </w:p>
    <w:p w14:paraId="67EEA5BE" w14:textId="77777777" w:rsidR="002463B6" w:rsidRDefault="002463B6" w:rsidP="002463B6">
      <w:pPr>
        <w:pStyle w:val="ListParagraph"/>
        <w:numPr>
          <w:ilvl w:val="0"/>
          <w:numId w:val="11"/>
        </w:numPr>
        <w:tabs>
          <w:tab w:val="left" w:pos="859"/>
          <w:tab w:val="left" w:pos="860"/>
        </w:tabs>
        <w:spacing w:before="2" w:line="230" w:lineRule="auto"/>
        <w:ind w:right="1441"/>
        <w:rPr>
          <w:rFonts w:ascii="Symbol"/>
        </w:rPr>
      </w:pPr>
      <w:r>
        <w:t xml:space="preserve">Counts as a Directed Elective or Elective for all diploma types. </w:t>
      </w:r>
    </w:p>
    <w:p w14:paraId="54AED69D" w14:textId="77777777" w:rsidR="00210B43" w:rsidRDefault="007B07D7">
      <w:pPr>
        <w:pStyle w:val="ListParagraph"/>
        <w:numPr>
          <w:ilvl w:val="0"/>
          <w:numId w:val="11"/>
        </w:numPr>
        <w:tabs>
          <w:tab w:val="left" w:pos="859"/>
          <w:tab w:val="left" w:pos="860"/>
        </w:tabs>
        <w:spacing w:before="9" w:line="274" w:lineRule="exact"/>
        <w:rPr>
          <w:rFonts w:ascii="Symbol"/>
        </w:rPr>
      </w:pPr>
      <w:r>
        <w:t>Qualifies as a Quantitative Reasoning Course</w:t>
      </w:r>
    </w:p>
    <w:p w14:paraId="7EA00418" w14:textId="5D9481D3" w:rsidR="00E12B52" w:rsidRDefault="007B07D7" w:rsidP="00747251">
      <w:pPr>
        <w:pStyle w:val="ListParagraph"/>
        <w:numPr>
          <w:ilvl w:val="0"/>
          <w:numId w:val="11"/>
        </w:numPr>
        <w:tabs>
          <w:tab w:val="left" w:pos="859"/>
          <w:tab w:val="left" w:pos="860"/>
        </w:tabs>
        <w:spacing w:before="4" w:line="274" w:lineRule="exact"/>
        <w:ind w:right="658"/>
      </w:pPr>
      <w:r>
        <w:t>This course is not approved for NCAA eligibility</w:t>
      </w:r>
    </w:p>
    <w:p w14:paraId="25456F32" w14:textId="6333CDE7" w:rsidR="002E720B" w:rsidRPr="00E12B52" w:rsidRDefault="002E720B" w:rsidP="002E720B">
      <w:pPr>
        <w:pStyle w:val="ListParagraph"/>
        <w:numPr>
          <w:ilvl w:val="0"/>
          <w:numId w:val="11"/>
        </w:numPr>
        <w:tabs>
          <w:tab w:val="left" w:pos="859"/>
          <w:tab w:val="left" w:pos="860"/>
        </w:tabs>
        <w:spacing w:before="2" w:line="230" w:lineRule="auto"/>
        <w:ind w:right="1441"/>
      </w:pPr>
      <w:r w:rsidRPr="002E720B">
        <w:t xml:space="preserve">Counts as a Career Technical Education (CTE) Course for technical honors and </w:t>
      </w:r>
      <w:r w:rsidR="006850B0">
        <w:t>Graduation Pathways</w:t>
      </w:r>
      <w:r w:rsidR="007C396E">
        <w:t xml:space="preserve"> box 3</w:t>
      </w:r>
    </w:p>
    <w:p w14:paraId="6CA11EF2" w14:textId="48C983EC" w:rsidR="00210B43" w:rsidRDefault="00E12B52" w:rsidP="00E12B52">
      <w:pPr>
        <w:tabs>
          <w:tab w:val="left" w:pos="859"/>
          <w:tab w:val="left" w:pos="860"/>
        </w:tabs>
        <w:spacing w:before="4" w:line="274" w:lineRule="exact"/>
        <w:ind w:left="180" w:right="658" w:hanging="180"/>
        <w:rPr>
          <w:rFonts w:asciiTheme="majorHAnsi" w:hAnsiTheme="majorHAnsi"/>
        </w:rPr>
      </w:pPr>
      <w:r w:rsidRPr="00356932">
        <w:rPr>
          <w:rFonts w:asciiTheme="majorHAnsi" w:hAnsiTheme="majorHAnsi"/>
        </w:rPr>
        <w:t xml:space="preserve">   </w:t>
      </w:r>
      <w:r w:rsidR="007B07D7" w:rsidRPr="00356932">
        <w:rPr>
          <w:rFonts w:asciiTheme="majorHAnsi" w:hAnsiTheme="majorHAnsi"/>
        </w:rPr>
        <w:t>Advanced Life Science, Animals is a standards-based, interdisciplinary science course that integrates biology, chemistry, and microbiology in an agricultural context. Students enrolled in this course formulate, design, and carry out animal- based laboratory and field investigations as an essential course component. Students investigate concepts that enable them to understand animal life and animal science as it pertains to agriculture. Through instruction, including laboratory and fieldwork, they recognize concepts associated with animal taxonomy, life at the cellular level, organ systems, genetics, evolution, ecology, and historical and current issues in animal agriculture.</w:t>
      </w:r>
    </w:p>
    <w:p w14:paraId="0D0C80DA" w14:textId="77777777" w:rsidR="0026500E" w:rsidRDefault="0026500E" w:rsidP="00E12B52">
      <w:pPr>
        <w:tabs>
          <w:tab w:val="left" w:pos="859"/>
          <w:tab w:val="left" w:pos="860"/>
        </w:tabs>
        <w:spacing w:before="4" w:line="274" w:lineRule="exact"/>
        <w:ind w:left="180" w:right="658" w:hanging="180"/>
        <w:rPr>
          <w:rFonts w:asciiTheme="majorHAnsi" w:hAnsiTheme="majorHAnsi"/>
        </w:rPr>
      </w:pPr>
    </w:p>
    <w:p w14:paraId="71CA9377" w14:textId="77777777" w:rsidR="00BC3AE4" w:rsidRPr="00356932" w:rsidRDefault="00BC3AE4" w:rsidP="00E12B52">
      <w:pPr>
        <w:tabs>
          <w:tab w:val="left" w:pos="859"/>
          <w:tab w:val="left" w:pos="860"/>
        </w:tabs>
        <w:spacing w:before="4" w:line="274" w:lineRule="exact"/>
        <w:ind w:left="180" w:right="658" w:hanging="180"/>
        <w:rPr>
          <w:rFonts w:asciiTheme="majorHAnsi" w:hAnsiTheme="majorHAnsi"/>
        </w:rPr>
      </w:pPr>
    </w:p>
    <w:p w14:paraId="637B0187" w14:textId="77777777" w:rsidR="00333F98" w:rsidRDefault="00333F98" w:rsidP="00C27AA0">
      <w:pPr>
        <w:pStyle w:val="BodyText"/>
        <w:spacing w:before="181"/>
        <w:rPr>
          <w:shd w:val="clear" w:color="auto" w:fill="FFFF00"/>
        </w:rPr>
      </w:pPr>
    </w:p>
    <w:p w14:paraId="5C845B18" w14:textId="5C73D9E5" w:rsidR="00C27AA0" w:rsidRDefault="00C27AA0" w:rsidP="00C27AA0">
      <w:pPr>
        <w:pStyle w:val="BodyText"/>
        <w:spacing w:before="181"/>
        <w:rPr>
          <w:b/>
        </w:rPr>
      </w:pPr>
      <w:r>
        <w:rPr>
          <w:shd w:val="clear" w:color="auto" w:fill="FFFF00"/>
        </w:rPr>
        <w:t>AGRICULTURE</w:t>
      </w:r>
      <w:r>
        <w:rPr>
          <w:spacing w:val="-2"/>
          <w:shd w:val="clear" w:color="auto" w:fill="FFFF00"/>
        </w:rPr>
        <w:t xml:space="preserve"> </w:t>
      </w:r>
      <w:r>
        <w:rPr>
          <w:shd w:val="clear" w:color="auto" w:fill="FFFF00"/>
        </w:rPr>
        <w:t>POWER,</w:t>
      </w:r>
      <w:r>
        <w:rPr>
          <w:spacing w:val="-5"/>
          <w:shd w:val="clear" w:color="auto" w:fill="FFFF00"/>
        </w:rPr>
        <w:t xml:space="preserve"> </w:t>
      </w:r>
      <w:r>
        <w:rPr>
          <w:shd w:val="clear" w:color="auto" w:fill="FFFF00"/>
        </w:rPr>
        <w:t>STRUCTURE,</w:t>
      </w:r>
      <w:r>
        <w:rPr>
          <w:spacing w:val="-5"/>
          <w:shd w:val="clear" w:color="auto" w:fill="FFFF00"/>
        </w:rPr>
        <w:t xml:space="preserve"> </w:t>
      </w:r>
      <w:r>
        <w:rPr>
          <w:shd w:val="clear" w:color="auto" w:fill="FFFF00"/>
        </w:rPr>
        <w:t>AND</w:t>
      </w:r>
      <w:r>
        <w:rPr>
          <w:spacing w:val="-4"/>
          <w:shd w:val="clear" w:color="auto" w:fill="FFFF00"/>
        </w:rPr>
        <w:t xml:space="preserve"> </w:t>
      </w:r>
      <w:r>
        <w:rPr>
          <w:shd w:val="clear" w:color="auto" w:fill="FFFF00"/>
        </w:rPr>
        <w:t>TECHNOLOGY,</w:t>
      </w:r>
      <w:r>
        <w:rPr>
          <w:spacing w:val="-4"/>
          <w:shd w:val="clear" w:color="auto" w:fill="FFFF00"/>
        </w:rPr>
        <w:t xml:space="preserve"> </w:t>
      </w:r>
      <w:r>
        <w:rPr>
          <w:shd w:val="clear" w:color="auto" w:fill="FFFF00"/>
        </w:rPr>
        <w:t>IVY</w:t>
      </w:r>
      <w:r>
        <w:rPr>
          <w:spacing w:val="-1"/>
          <w:shd w:val="clear" w:color="auto" w:fill="FFFF00"/>
        </w:rPr>
        <w:t xml:space="preserve"> </w:t>
      </w:r>
      <w:r>
        <w:rPr>
          <w:shd w:val="clear" w:color="auto" w:fill="FFFF00"/>
        </w:rPr>
        <w:t>TECH</w:t>
      </w:r>
      <w:r>
        <w:rPr>
          <w:spacing w:val="-5"/>
          <w:shd w:val="clear" w:color="auto" w:fill="FFFF00"/>
        </w:rPr>
        <w:t xml:space="preserve"> </w:t>
      </w:r>
      <w:r>
        <w:rPr>
          <w:shd w:val="clear" w:color="auto" w:fill="FFFF00"/>
        </w:rPr>
        <w:t>AGRI</w:t>
      </w:r>
      <w:r>
        <w:rPr>
          <w:spacing w:val="-5"/>
          <w:shd w:val="clear" w:color="auto" w:fill="FFFF00"/>
        </w:rPr>
        <w:t xml:space="preserve"> </w:t>
      </w:r>
      <w:r>
        <w:rPr>
          <w:shd w:val="clear" w:color="auto" w:fill="FFFF00"/>
        </w:rPr>
        <w:t>106</w:t>
      </w:r>
      <w:r>
        <w:rPr>
          <w:spacing w:val="-4"/>
          <w:shd w:val="clear" w:color="auto" w:fill="FFFFFF"/>
        </w:rPr>
        <w:t xml:space="preserve"> </w:t>
      </w:r>
      <w:r>
        <w:rPr>
          <w:shd w:val="clear" w:color="auto" w:fill="FFFFFF"/>
        </w:rPr>
        <w:t>(</w:t>
      </w:r>
      <w:r>
        <w:rPr>
          <w:b/>
          <w:shd w:val="clear" w:color="auto" w:fill="FFFFFF"/>
        </w:rPr>
        <w:t>Dual</w:t>
      </w:r>
      <w:r>
        <w:rPr>
          <w:b/>
          <w:spacing w:val="-5"/>
          <w:shd w:val="clear" w:color="auto" w:fill="FFFFFF"/>
        </w:rPr>
        <w:t xml:space="preserve"> </w:t>
      </w:r>
      <w:r>
        <w:rPr>
          <w:b/>
          <w:shd w:val="clear" w:color="auto" w:fill="FFFFFF"/>
        </w:rPr>
        <w:t xml:space="preserve">Credit) </w:t>
      </w:r>
      <w:r>
        <w:rPr>
          <w:b/>
          <w:noProof/>
          <w:position w:val="-3"/>
          <w:shd w:val="clear" w:color="auto" w:fill="FFFFFF"/>
        </w:rPr>
        <w:drawing>
          <wp:inline distT="0" distB="0" distL="0" distR="0" wp14:anchorId="56A04D43" wp14:editId="5EC0F814">
            <wp:extent cx="159817" cy="228600"/>
            <wp:effectExtent l="0" t="0" r="0" b="0"/>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22" cstate="print"/>
                    <a:stretch>
                      <a:fillRect/>
                    </a:stretch>
                  </pic:blipFill>
                  <pic:spPr>
                    <a:xfrm>
                      <a:off x="0" y="0"/>
                      <a:ext cx="159817" cy="228600"/>
                    </a:xfrm>
                    <a:prstGeom prst="rect">
                      <a:avLst/>
                    </a:prstGeom>
                  </pic:spPr>
                </pic:pic>
              </a:graphicData>
            </a:graphic>
          </wp:inline>
        </w:drawing>
      </w:r>
    </w:p>
    <w:p w14:paraId="21923794" w14:textId="00B65404" w:rsidR="00C27AA0" w:rsidRDefault="00C27AA0" w:rsidP="00C27AA0">
      <w:pPr>
        <w:spacing w:line="280" w:lineRule="exact"/>
        <w:ind w:left="140"/>
      </w:pPr>
      <w:r>
        <w:rPr>
          <w:b/>
        </w:rPr>
        <w:t>Grade Levels</w:t>
      </w:r>
      <w:r>
        <w:t>: 10, 11, 12</w:t>
      </w:r>
    </w:p>
    <w:p w14:paraId="016AFAE4" w14:textId="66BBE524" w:rsidR="00C27AA0" w:rsidRDefault="00AD5E9D" w:rsidP="00C229A0">
      <w:pPr>
        <w:spacing w:line="280" w:lineRule="exact"/>
        <w:ind w:left="140"/>
      </w:pPr>
      <w:r>
        <w:rPr>
          <w:b/>
        </w:rPr>
        <w:t>Prerequisites</w:t>
      </w:r>
      <w:r w:rsidR="00C27AA0">
        <w:t xml:space="preserve">: </w:t>
      </w:r>
      <w:r w:rsidR="00C229A0">
        <w:t>Principles of Agriculture &amp; Required Dual Enroll Registration</w:t>
      </w:r>
    </w:p>
    <w:p w14:paraId="0027B34E" w14:textId="39743761" w:rsidR="00C27AA0" w:rsidRDefault="00C27AA0" w:rsidP="00C27AA0">
      <w:pPr>
        <w:pStyle w:val="ListParagraph"/>
        <w:numPr>
          <w:ilvl w:val="0"/>
          <w:numId w:val="11"/>
        </w:numPr>
        <w:tabs>
          <w:tab w:val="left" w:pos="859"/>
          <w:tab w:val="left" w:pos="860"/>
        </w:tabs>
        <w:spacing w:before="17" w:line="230" w:lineRule="auto"/>
        <w:ind w:right="1600"/>
        <w:rPr>
          <w:rFonts w:ascii="Symbol"/>
        </w:rPr>
      </w:pPr>
      <w:r>
        <w:t xml:space="preserve">Credits: two semesters required, one credit </w:t>
      </w:r>
      <w:r>
        <w:rPr>
          <w:spacing w:val="-3"/>
        </w:rPr>
        <w:t xml:space="preserve">per </w:t>
      </w:r>
      <w:r>
        <w:t xml:space="preserve">semester, max of </w:t>
      </w:r>
      <w:r w:rsidR="009A34B7">
        <w:t xml:space="preserve">2 </w:t>
      </w:r>
      <w:r>
        <w:t>high school credits permitted, with 3 college credits earned</w:t>
      </w:r>
      <w:r>
        <w:rPr>
          <w:spacing w:val="-3"/>
        </w:rPr>
        <w:t xml:space="preserve"> </w:t>
      </w:r>
      <w:r>
        <w:t>total</w:t>
      </w:r>
    </w:p>
    <w:p w14:paraId="0E166CD7" w14:textId="0D550511" w:rsidR="00C27AA0" w:rsidRPr="002E720B" w:rsidRDefault="00C27AA0" w:rsidP="00C27AA0">
      <w:pPr>
        <w:pStyle w:val="ListParagraph"/>
        <w:numPr>
          <w:ilvl w:val="0"/>
          <w:numId w:val="11"/>
        </w:numPr>
        <w:tabs>
          <w:tab w:val="left" w:pos="859"/>
          <w:tab w:val="left" w:pos="860"/>
        </w:tabs>
        <w:spacing w:before="2" w:line="230" w:lineRule="auto"/>
        <w:ind w:right="1441"/>
        <w:rPr>
          <w:rFonts w:ascii="Symbol"/>
        </w:rPr>
      </w:pPr>
      <w:r>
        <w:t xml:space="preserve">Counts as a Directed Elective or Elective for all diploma types. </w:t>
      </w:r>
    </w:p>
    <w:p w14:paraId="11B00B7C" w14:textId="1D585D4B" w:rsidR="002E720B" w:rsidRPr="002E720B" w:rsidRDefault="002E720B" w:rsidP="002E720B">
      <w:pPr>
        <w:pStyle w:val="ListParagraph"/>
        <w:numPr>
          <w:ilvl w:val="0"/>
          <w:numId w:val="11"/>
        </w:numPr>
        <w:tabs>
          <w:tab w:val="left" w:pos="859"/>
          <w:tab w:val="left" w:pos="860"/>
        </w:tabs>
        <w:spacing w:before="2" w:line="230" w:lineRule="auto"/>
        <w:ind w:right="1441"/>
      </w:pPr>
      <w:r w:rsidRPr="002E720B">
        <w:t xml:space="preserve">Counts as a Career Technical Education (CTE) Course for technical honors and </w:t>
      </w:r>
      <w:r w:rsidR="006850B0">
        <w:t>Graduation Pathways</w:t>
      </w:r>
      <w:r w:rsidR="007C396E">
        <w:t xml:space="preserve"> box 3</w:t>
      </w:r>
    </w:p>
    <w:p w14:paraId="0F39F51D" w14:textId="6C774FE3" w:rsidR="00C27AA0" w:rsidRDefault="004828BF" w:rsidP="00E12B52">
      <w:pPr>
        <w:pStyle w:val="BodyText"/>
        <w:spacing w:before="4"/>
        <w:ind w:right="621"/>
      </w:pPr>
      <w:r w:rsidRPr="00441AF5">
        <w:rPr>
          <w:rFonts w:asciiTheme="majorHAnsi" w:hAnsiTheme="majorHAnsi"/>
          <w:b/>
          <w:bCs/>
        </w:rPr>
        <w:t>(Also known as AG Power I</w:t>
      </w:r>
      <w:r>
        <w:rPr>
          <w:rFonts w:asciiTheme="majorHAnsi" w:hAnsiTheme="majorHAnsi"/>
        </w:rPr>
        <w:t xml:space="preserve">) - </w:t>
      </w:r>
      <w:r w:rsidR="00C27AA0">
        <w:t>Agricultural Power, Structure, and Technology is a year-long, lab intensive course in which students develop an understanding of basic principles of selection, operation, maintenance, and management of agricultural equipment in concert with utilization of safety and technology. Topics covered include: Small and gas and diesel engine repair, power transfer systems including hydraulic, pneumatic and robotic systems, arc, metal fabrication such as MIG, TIG and SMAW welding, concrete, wood, metal, electricity and electronics, recirculating aquaculture systems, hydroponics systems, surveying, precision farming equipment, remote sensing technology and global positioning systems equipment building agriculture related buildings and structures including greenhouses, tillage, planting, irrigation, spraying, grain and forage harvesting, feed and animal waste management systems, agricultural industry communications and customer relations, safety and safety resources, career opportunities in the area of agricultural mechanization and employability skills.</w:t>
      </w:r>
      <w:r w:rsidR="00E12B52">
        <w:t xml:space="preserve"> </w:t>
      </w:r>
    </w:p>
    <w:p w14:paraId="5C18DB7B" w14:textId="77777777" w:rsidR="00562CBC" w:rsidRDefault="00562CBC" w:rsidP="00E12B52">
      <w:pPr>
        <w:pStyle w:val="BodyText"/>
        <w:spacing w:before="4"/>
        <w:ind w:right="621"/>
      </w:pPr>
    </w:p>
    <w:p w14:paraId="34863F81" w14:textId="2CBF3BBA" w:rsidR="00562CBC" w:rsidRDefault="00562CBC" w:rsidP="00562CBC">
      <w:pPr>
        <w:pStyle w:val="BodyText"/>
        <w:spacing w:before="181"/>
        <w:rPr>
          <w:b/>
        </w:rPr>
      </w:pPr>
      <w:r>
        <w:rPr>
          <w:shd w:val="clear" w:color="auto" w:fill="FFFF00"/>
        </w:rPr>
        <w:t>AGRICULTURE</w:t>
      </w:r>
      <w:r>
        <w:rPr>
          <w:spacing w:val="-2"/>
          <w:shd w:val="clear" w:color="auto" w:fill="FFFF00"/>
        </w:rPr>
        <w:t xml:space="preserve"> </w:t>
      </w:r>
      <w:r>
        <w:rPr>
          <w:shd w:val="clear" w:color="auto" w:fill="FFFF00"/>
        </w:rPr>
        <w:t>POWER STRUCTURES FABRICATION AND DESIGN</w:t>
      </w:r>
    </w:p>
    <w:p w14:paraId="1851CFA9" w14:textId="242C9561" w:rsidR="00562CBC" w:rsidRDefault="00562CBC" w:rsidP="00562CBC">
      <w:pPr>
        <w:spacing w:line="280" w:lineRule="exact"/>
        <w:ind w:left="140"/>
      </w:pPr>
      <w:r>
        <w:rPr>
          <w:b/>
        </w:rPr>
        <w:t>Grade Levels</w:t>
      </w:r>
      <w:r>
        <w:t>: 11, 12</w:t>
      </w:r>
    </w:p>
    <w:p w14:paraId="15983A19" w14:textId="23F46AE6" w:rsidR="00562CBC" w:rsidRDefault="00562CBC" w:rsidP="00562CBC">
      <w:pPr>
        <w:spacing w:line="280" w:lineRule="exact"/>
        <w:ind w:left="140"/>
      </w:pPr>
      <w:r>
        <w:rPr>
          <w:b/>
        </w:rPr>
        <w:t>Prerequisites</w:t>
      </w:r>
      <w:r>
        <w:t>: Principles of Agriculture &amp; AG Power I</w:t>
      </w:r>
    </w:p>
    <w:p w14:paraId="0BF9914D" w14:textId="208EAF6A" w:rsidR="00562CBC" w:rsidRDefault="00562CBC" w:rsidP="00562CBC">
      <w:pPr>
        <w:pStyle w:val="ListParagraph"/>
        <w:numPr>
          <w:ilvl w:val="0"/>
          <w:numId w:val="11"/>
        </w:numPr>
        <w:tabs>
          <w:tab w:val="left" w:pos="859"/>
          <w:tab w:val="left" w:pos="860"/>
        </w:tabs>
        <w:spacing w:before="17" w:line="230" w:lineRule="auto"/>
        <w:ind w:right="1600"/>
        <w:rPr>
          <w:rFonts w:ascii="Symbol"/>
        </w:rPr>
      </w:pPr>
      <w:r>
        <w:t xml:space="preserve">Credits: two semesters required, one credit </w:t>
      </w:r>
      <w:r>
        <w:rPr>
          <w:spacing w:val="-3"/>
        </w:rPr>
        <w:t xml:space="preserve">per </w:t>
      </w:r>
      <w:r>
        <w:t>semester, max of 2 high school credits permitted</w:t>
      </w:r>
    </w:p>
    <w:p w14:paraId="0047DDA4" w14:textId="77777777" w:rsidR="00562CBC" w:rsidRPr="002E720B" w:rsidRDefault="00562CBC" w:rsidP="00562CBC">
      <w:pPr>
        <w:pStyle w:val="ListParagraph"/>
        <w:numPr>
          <w:ilvl w:val="0"/>
          <w:numId w:val="11"/>
        </w:numPr>
        <w:tabs>
          <w:tab w:val="left" w:pos="859"/>
          <w:tab w:val="left" w:pos="860"/>
        </w:tabs>
        <w:spacing w:before="2" w:line="230" w:lineRule="auto"/>
        <w:ind w:right="1441"/>
        <w:rPr>
          <w:rFonts w:ascii="Symbol"/>
        </w:rPr>
      </w:pPr>
      <w:r>
        <w:t xml:space="preserve">Counts as a Directed Elective or Elective for all diploma types. </w:t>
      </w:r>
    </w:p>
    <w:p w14:paraId="600E8590" w14:textId="77777777" w:rsidR="00562CBC" w:rsidRPr="002E720B" w:rsidRDefault="00562CBC" w:rsidP="00562CBC">
      <w:pPr>
        <w:pStyle w:val="ListParagraph"/>
        <w:numPr>
          <w:ilvl w:val="0"/>
          <w:numId w:val="11"/>
        </w:numPr>
        <w:tabs>
          <w:tab w:val="left" w:pos="859"/>
          <w:tab w:val="left" w:pos="860"/>
        </w:tabs>
        <w:spacing w:before="2" w:line="230" w:lineRule="auto"/>
        <w:ind w:right="1441"/>
      </w:pPr>
      <w:r w:rsidRPr="002E720B">
        <w:t xml:space="preserve">Counts as a Career Technical Education (CTE) Course for technical honors and </w:t>
      </w:r>
      <w:r>
        <w:t>Graduation Pathways box 3</w:t>
      </w:r>
    </w:p>
    <w:p w14:paraId="0CDDD021" w14:textId="168CBBF0" w:rsidR="00562CBC" w:rsidRPr="00961802" w:rsidRDefault="00562CBC" w:rsidP="00961802">
      <w:pPr>
        <w:autoSpaceDE w:val="0"/>
        <w:autoSpaceDN w:val="0"/>
        <w:adjustRightInd w:val="0"/>
        <w:ind w:right="810"/>
        <w:rPr>
          <w:rFonts w:asciiTheme="majorHAnsi" w:eastAsiaTheme="minorHAnsi" w:hAnsiTheme="majorHAnsi" w:cs="P∫”≥ò"/>
        </w:rPr>
      </w:pPr>
      <w:r w:rsidRPr="00441AF5">
        <w:rPr>
          <w:rFonts w:asciiTheme="majorHAnsi" w:hAnsiTheme="majorHAnsi"/>
          <w:b/>
          <w:bCs/>
        </w:rPr>
        <w:t xml:space="preserve">(Also known as AG Power </w:t>
      </w:r>
      <w:r>
        <w:rPr>
          <w:rFonts w:asciiTheme="majorHAnsi" w:hAnsiTheme="majorHAnsi"/>
          <w:b/>
          <w:bCs/>
        </w:rPr>
        <w:t>II</w:t>
      </w:r>
      <w:r>
        <w:rPr>
          <w:rFonts w:asciiTheme="majorHAnsi" w:hAnsiTheme="majorHAnsi"/>
        </w:rPr>
        <w:t xml:space="preserve">) - </w:t>
      </w:r>
      <w:r w:rsidRPr="00562CBC">
        <w:rPr>
          <w:rFonts w:asciiTheme="majorHAnsi" w:eastAsiaTheme="minorHAnsi" w:hAnsiTheme="majorHAnsi" w:cs="P∫”≥ò"/>
        </w:rPr>
        <w:t>Agricultural Structures Fabrication and Design is a two-semester course that focuses on metal work, and</w:t>
      </w:r>
      <w:r>
        <w:rPr>
          <w:rFonts w:asciiTheme="majorHAnsi" w:eastAsiaTheme="minorHAnsi" w:hAnsiTheme="majorHAnsi" w:cs="P∫”≥ò"/>
        </w:rPr>
        <w:t xml:space="preserve"> </w:t>
      </w:r>
      <w:r w:rsidRPr="00562CBC">
        <w:rPr>
          <w:rFonts w:asciiTheme="majorHAnsi" w:eastAsiaTheme="minorHAnsi" w:hAnsiTheme="majorHAnsi" w:cs="P∫”≥ò"/>
        </w:rPr>
        <w:t>agricultural structures. This course will allow students to develop skills in welding and metalworking,</w:t>
      </w:r>
      <w:r>
        <w:rPr>
          <w:rFonts w:asciiTheme="majorHAnsi" w:eastAsiaTheme="minorHAnsi" w:hAnsiTheme="majorHAnsi" w:cs="P∫”≥ò"/>
        </w:rPr>
        <w:t xml:space="preserve"> </w:t>
      </w:r>
      <w:r w:rsidRPr="00562CBC">
        <w:rPr>
          <w:rFonts w:asciiTheme="majorHAnsi" w:eastAsiaTheme="minorHAnsi" w:hAnsiTheme="majorHAnsi" w:cs="P∫”≥ò"/>
        </w:rPr>
        <w:t>construction, fabrication, machine components and design while incorporating the engineering design</w:t>
      </w:r>
      <w:r>
        <w:rPr>
          <w:rFonts w:asciiTheme="majorHAnsi" w:eastAsiaTheme="minorHAnsi" w:hAnsiTheme="majorHAnsi" w:cs="P∫”≥ò"/>
        </w:rPr>
        <w:t xml:space="preserve"> </w:t>
      </w:r>
      <w:r w:rsidRPr="00562CBC">
        <w:rPr>
          <w:rFonts w:asciiTheme="majorHAnsi" w:eastAsiaTheme="minorHAnsi" w:hAnsiTheme="majorHAnsi" w:cs="P∫”≥ò"/>
        </w:rPr>
        <w:t>process. Students will also cover safety topics for each area while demonstrating appropriate health and</w:t>
      </w:r>
      <w:r>
        <w:rPr>
          <w:rFonts w:asciiTheme="majorHAnsi" w:eastAsiaTheme="minorHAnsi" w:hAnsiTheme="majorHAnsi" w:cs="P∫”≥ò"/>
        </w:rPr>
        <w:t xml:space="preserve"> </w:t>
      </w:r>
      <w:r w:rsidRPr="00562CBC">
        <w:rPr>
          <w:rFonts w:asciiTheme="majorHAnsi" w:eastAsiaTheme="minorHAnsi" w:hAnsiTheme="majorHAnsi" w:cs="P∫”≥ò"/>
        </w:rPr>
        <w:t>safety standards.</w:t>
      </w:r>
    </w:p>
    <w:p w14:paraId="0C5057F4" w14:textId="2373D775" w:rsidR="00210B43" w:rsidRDefault="007B07D7">
      <w:pPr>
        <w:tabs>
          <w:tab w:val="left" w:pos="7037"/>
        </w:tabs>
        <w:spacing w:before="143"/>
        <w:ind w:left="140"/>
        <w:rPr>
          <w:b/>
        </w:rPr>
      </w:pPr>
      <w:r w:rsidRPr="004B0CC0">
        <w:rPr>
          <w:rFonts w:asciiTheme="majorHAnsi" w:hAnsiTheme="majorHAnsi"/>
          <w:shd w:val="clear" w:color="auto" w:fill="FFFF00"/>
        </w:rPr>
        <w:t>PLANT AND SOIL SCIENCE, IVY TECH AGRI 105</w:t>
      </w:r>
      <w:r>
        <w:rPr>
          <w:spacing w:val="-16"/>
          <w:shd w:val="clear" w:color="auto" w:fill="FFFFFF"/>
        </w:rPr>
        <w:t xml:space="preserve"> </w:t>
      </w:r>
      <w:r w:rsidRPr="00E12B52">
        <w:rPr>
          <w:rFonts w:asciiTheme="majorHAnsi" w:hAnsiTheme="majorHAnsi"/>
          <w:b/>
          <w:shd w:val="clear" w:color="auto" w:fill="FFFFFF"/>
        </w:rPr>
        <w:t>(Dual</w:t>
      </w:r>
      <w:r w:rsidRPr="00E12B52">
        <w:rPr>
          <w:rFonts w:asciiTheme="majorHAnsi" w:hAnsiTheme="majorHAnsi"/>
          <w:b/>
          <w:spacing w:val="-4"/>
          <w:shd w:val="clear" w:color="auto" w:fill="FFFFFF"/>
        </w:rPr>
        <w:t xml:space="preserve"> </w:t>
      </w:r>
      <w:r w:rsidRPr="00E12B52">
        <w:rPr>
          <w:rFonts w:asciiTheme="majorHAnsi" w:hAnsiTheme="majorHAnsi"/>
          <w:b/>
          <w:shd w:val="clear" w:color="auto" w:fill="FFFFFF"/>
        </w:rPr>
        <w:t>Credit)</w:t>
      </w:r>
      <w:r w:rsidR="004B0CC0" w:rsidRPr="004B0CC0">
        <w:rPr>
          <w:b/>
          <w:noProof/>
          <w:shd w:val="clear" w:color="auto" w:fill="FFFFFF"/>
        </w:rPr>
        <w:t xml:space="preserve"> </w:t>
      </w:r>
      <w:r w:rsidR="004B0CC0">
        <w:rPr>
          <w:b/>
          <w:noProof/>
          <w:shd w:val="clear" w:color="auto" w:fill="FFFFFF"/>
        </w:rPr>
        <w:drawing>
          <wp:inline distT="0" distB="0" distL="0" distR="0" wp14:anchorId="3A4F284A" wp14:editId="09C96432">
            <wp:extent cx="159817" cy="228600"/>
            <wp:effectExtent l="0" t="0" r="0" b="0"/>
            <wp:docPr id="1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jpeg"/>
                    <pic:cNvPicPr/>
                  </pic:nvPicPr>
                  <pic:blipFill>
                    <a:blip r:embed="rId22" cstate="print"/>
                    <a:stretch>
                      <a:fillRect/>
                    </a:stretch>
                  </pic:blipFill>
                  <pic:spPr>
                    <a:xfrm>
                      <a:off x="0" y="0"/>
                      <a:ext cx="159817" cy="228600"/>
                    </a:xfrm>
                    <a:prstGeom prst="rect">
                      <a:avLst/>
                    </a:prstGeom>
                  </pic:spPr>
                </pic:pic>
              </a:graphicData>
            </a:graphic>
          </wp:inline>
        </w:drawing>
      </w:r>
      <w:r>
        <w:rPr>
          <w:b/>
          <w:shd w:val="clear" w:color="auto" w:fill="FFFFFF"/>
        </w:rPr>
        <w:tab/>
      </w:r>
    </w:p>
    <w:p w14:paraId="327DB21F" w14:textId="4705F496" w:rsidR="00210B43" w:rsidRDefault="007B07D7">
      <w:pPr>
        <w:spacing w:line="280" w:lineRule="exact"/>
        <w:ind w:left="140"/>
      </w:pPr>
      <w:r>
        <w:rPr>
          <w:b/>
        </w:rPr>
        <w:t>Grade Level</w:t>
      </w:r>
      <w:r>
        <w:t>: 10</w:t>
      </w:r>
      <w:r w:rsidR="0074412E">
        <w:t xml:space="preserve">, 11, </w:t>
      </w:r>
      <w:r>
        <w:t>12</w:t>
      </w:r>
    </w:p>
    <w:p w14:paraId="1B272B15" w14:textId="4468856F" w:rsidR="00210B43" w:rsidRDefault="00AD5E9D" w:rsidP="00C229A0">
      <w:pPr>
        <w:spacing w:line="280" w:lineRule="exact"/>
        <w:ind w:left="140"/>
      </w:pPr>
      <w:r>
        <w:rPr>
          <w:b/>
        </w:rPr>
        <w:t>Prerequisites</w:t>
      </w:r>
      <w:r w:rsidR="007B07D7">
        <w:t xml:space="preserve">: </w:t>
      </w:r>
      <w:r w:rsidR="00C229A0">
        <w:t>Principles of Agriculture &amp; Required Dual Enroll Registration</w:t>
      </w:r>
    </w:p>
    <w:p w14:paraId="48AC7838" w14:textId="300B639D" w:rsidR="00210B43" w:rsidRDefault="007B07D7">
      <w:pPr>
        <w:pStyle w:val="ListParagraph"/>
        <w:numPr>
          <w:ilvl w:val="0"/>
          <w:numId w:val="11"/>
        </w:numPr>
        <w:tabs>
          <w:tab w:val="left" w:pos="859"/>
          <w:tab w:val="left" w:pos="860"/>
        </w:tabs>
        <w:spacing w:before="9" w:line="274" w:lineRule="exact"/>
        <w:rPr>
          <w:rFonts w:ascii="Symbol"/>
        </w:rPr>
      </w:pPr>
      <w:r>
        <w:t xml:space="preserve">Credits: </w:t>
      </w:r>
      <w:proofErr w:type="gramStart"/>
      <w:r>
        <w:t>A two-semester course/</w:t>
      </w:r>
      <w:r w:rsidR="00934178">
        <w:t>two semesters</w:t>
      </w:r>
      <w:proofErr w:type="gramEnd"/>
      <w:r w:rsidR="00934178">
        <w:t xml:space="preserve"> required, </w:t>
      </w:r>
      <w:r>
        <w:t>one credit per semester, with 3 college credits</w:t>
      </w:r>
      <w:r>
        <w:rPr>
          <w:spacing w:val="-25"/>
        </w:rPr>
        <w:t xml:space="preserve"> </w:t>
      </w:r>
      <w:r>
        <w:t>earned</w:t>
      </w:r>
    </w:p>
    <w:p w14:paraId="30BD7712" w14:textId="77777777" w:rsidR="00005E10" w:rsidRDefault="00005E10" w:rsidP="00005E10">
      <w:pPr>
        <w:pStyle w:val="ListParagraph"/>
        <w:numPr>
          <w:ilvl w:val="0"/>
          <w:numId w:val="11"/>
        </w:numPr>
        <w:tabs>
          <w:tab w:val="left" w:pos="859"/>
          <w:tab w:val="left" w:pos="860"/>
        </w:tabs>
        <w:spacing w:line="271" w:lineRule="exact"/>
        <w:rPr>
          <w:rFonts w:ascii="Symbol"/>
        </w:rPr>
      </w:pPr>
      <w:r>
        <w:t>Counts as two credits of Core 40</w:t>
      </w:r>
      <w:r>
        <w:rPr>
          <w:spacing w:val="-1"/>
        </w:rPr>
        <w:t xml:space="preserve"> </w:t>
      </w:r>
      <w:r>
        <w:t>Science.</w:t>
      </w:r>
    </w:p>
    <w:p w14:paraId="027967E0" w14:textId="1FC4BD91" w:rsidR="00210B43" w:rsidRPr="002E720B" w:rsidRDefault="007B07D7">
      <w:pPr>
        <w:pStyle w:val="ListParagraph"/>
        <w:numPr>
          <w:ilvl w:val="0"/>
          <w:numId w:val="11"/>
        </w:numPr>
        <w:tabs>
          <w:tab w:val="left" w:pos="859"/>
          <w:tab w:val="left" w:pos="860"/>
        </w:tabs>
        <w:spacing w:before="10" w:line="274" w:lineRule="exact"/>
        <w:rPr>
          <w:rFonts w:ascii="Symbol"/>
        </w:rPr>
      </w:pPr>
      <w:r>
        <w:t xml:space="preserve">Fulfills a Life Science </w:t>
      </w:r>
      <w:r w:rsidR="00934178">
        <w:t xml:space="preserve">or Physical Science </w:t>
      </w:r>
      <w:r>
        <w:t>requirement for the G</w:t>
      </w:r>
      <w:r w:rsidR="00934178">
        <w:t>eneral Diploma only</w:t>
      </w:r>
    </w:p>
    <w:p w14:paraId="0A543E06" w14:textId="06EB3D5F" w:rsidR="0031563E" w:rsidRDefault="0031563E" w:rsidP="0031563E">
      <w:pPr>
        <w:pStyle w:val="ListParagraph"/>
        <w:numPr>
          <w:ilvl w:val="0"/>
          <w:numId w:val="11"/>
        </w:numPr>
        <w:tabs>
          <w:tab w:val="left" w:pos="859"/>
          <w:tab w:val="left" w:pos="860"/>
        </w:tabs>
        <w:spacing w:before="2" w:line="230" w:lineRule="auto"/>
        <w:ind w:right="1441"/>
      </w:pPr>
      <w:r w:rsidRPr="002E720B">
        <w:t xml:space="preserve">Counts as a Career Technical Education (CTE) Course for technical honors </w:t>
      </w:r>
      <w:r>
        <w:t>&amp; Graduation Pathways Box 3.</w:t>
      </w:r>
    </w:p>
    <w:p w14:paraId="2B2241D9" w14:textId="3EF15120" w:rsidR="008A70F0" w:rsidRPr="0026500E" w:rsidRDefault="007B07D7" w:rsidP="0026500E">
      <w:pPr>
        <w:pStyle w:val="BodyText"/>
        <w:ind w:right="787"/>
      </w:pPr>
      <w:r>
        <w:t>Plant and Soil Science is a year-long course that provides students with opportunities to participate in a variety of activities including laboratory work. Topics covered include: the taxonomy of plants, the various plant components and their functions, plant growth, plant reproduction and propagation, photosynthesis and respiration, environmental factors affecting plant growth, integrated pest management plants and their management, biotechnology, the basic components and types of soil, calculation of fertilizer application rates and procedures for application, soil tillage and conservation, irrigation and drainage, land measurement, grain and forage quality, cropping systems, precision agriculture, principles and benefits of global positioning systems and new technologies, harvesting, and career opportunities in the field of plan and soil science.</w:t>
      </w:r>
    </w:p>
    <w:p w14:paraId="24FC443A" w14:textId="77777777" w:rsidR="00333F98" w:rsidRDefault="00333F98" w:rsidP="00781589">
      <w:pPr>
        <w:pStyle w:val="BodyText"/>
        <w:spacing w:before="181"/>
        <w:ind w:right="-140"/>
        <w:rPr>
          <w:shd w:val="clear" w:color="auto" w:fill="FFFF00"/>
        </w:rPr>
      </w:pPr>
    </w:p>
    <w:p w14:paraId="361F5A6E" w14:textId="4718FF05" w:rsidR="00FC6006" w:rsidRPr="00781589" w:rsidRDefault="00FC6006" w:rsidP="00781589">
      <w:pPr>
        <w:pStyle w:val="BodyText"/>
        <w:spacing w:before="181"/>
        <w:ind w:right="-140"/>
        <w:rPr>
          <w:sz w:val="20"/>
          <w:szCs w:val="20"/>
          <w:shd w:val="clear" w:color="auto" w:fill="FFFF00"/>
        </w:rPr>
      </w:pPr>
      <w:r>
        <w:rPr>
          <w:shd w:val="clear" w:color="auto" w:fill="FFFF00"/>
        </w:rPr>
        <w:t xml:space="preserve">SUPERVISED AGRICULTURAL </w:t>
      </w:r>
      <w:r w:rsidR="00DE60CC">
        <w:rPr>
          <w:shd w:val="clear" w:color="auto" w:fill="FFFF00"/>
        </w:rPr>
        <w:t>EXPERIENCE -</w:t>
      </w:r>
      <w:r w:rsidR="00781589" w:rsidRPr="00DE60CC">
        <w:rPr>
          <w:sz w:val="20"/>
          <w:szCs w:val="20"/>
          <w:shd w:val="clear" w:color="auto" w:fill="FFFF00"/>
        </w:rPr>
        <w:t xml:space="preserve"> See </w:t>
      </w:r>
      <w:r w:rsidR="00DE60CC" w:rsidRPr="00DE60CC">
        <w:rPr>
          <w:sz w:val="20"/>
          <w:szCs w:val="20"/>
          <w:shd w:val="clear" w:color="auto" w:fill="FFFF00"/>
        </w:rPr>
        <w:t>work-based</w:t>
      </w:r>
      <w:r w:rsidR="00781589" w:rsidRPr="00DE60CC">
        <w:rPr>
          <w:sz w:val="20"/>
          <w:szCs w:val="20"/>
          <w:shd w:val="clear" w:color="auto" w:fill="FFFF00"/>
        </w:rPr>
        <w:t xml:space="preserve"> learning section for further requirements</w:t>
      </w:r>
    </w:p>
    <w:p w14:paraId="178A0BC8" w14:textId="77777777" w:rsidR="00FC6006" w:rsidRDefault="00FC6006" w:rsidP="00FC6006">
      <w:pPr>
        <w:spacing w:line="280" w:lineRule="exact"/>
        <w:ind w:left="140"/>
      </w:pPr>
      <w:r>
        <w:rPr>
          <w:b/>
        </w:rPr>
        <w:t>Grade Levels</w:t>
      </w:r>
      <w:r>
        <w:t>: 11, 12</w:t>
      </w:r>
    </w:p>
    <w:p w14:paraId="25F2A30B" w14:textId="5CC9E9B2" w:rsidR="00FC6006" w:rsidRDefault="00FC6006" w:rsidP="00FC6006">
      <w:pPr>
        <w:spacing w:line="280" w:lineRule="exact"/>
        <w:ind w:left="140"/>
      </w:pPr>
      <w:r>
        <w:rPr>
          <w:b/>
        </w:rPr>
        <w:t>Prerequisites</w:t>
      </w:r>
      <w:r>
        <w:t>: Principles of Agriculture</w:t>
      </w:r>
      <w:r w:rsidR="00BE010A">
        <w:t xml:space="preserve">, </w:t>
      </w:r>
      <w:r w:rsidR="001D10A3">
        <w:t>Summer SAE</w:t>
      </w:r>
      <w:r w:rsidR="00BE010A">
        <w:t>, Interest</w:t>
      </w:r>
      <w:r w:rsidR="009359F9">
        <w:t>, FFA</w:t>
      </w:r>
    </w:p>
    <w:p w14:paraId="617D79E2" w14:textId="4886F3E7" w:rsidR="009359F9" w:rsidRDefault="009359F9" w:rsidP="00FC6006">
      <w:pPr>
        <w:spacing w:line="280" w:lineRule="exact"/>
        <w:ind w:left="140"/>
      </w:pPr>
      <w:r w:rsidRPr="00780A5A">
        <w:rPr>
          <w:b/>
        </w:rPr>
        <w:t>Co-requisite:</w:t>
      </w:r>
      <w:r>
        <w:t xml:space="preserve"> AGRI 102 – Ivy Tech Agri Business Management</w:t>
      </w:r>
    </w:p>
    <w:p w14:paraId="686596FD" w14:textId="7D03035F" w:rsidR="00FC6006" w:rsidRDefault="00FC6006" w:rsidP="00FC6006">
      <w:pPr>
        <w:pStyle w:val="ListParagraph"/>
        <w:numPr>
          <w:ilvl w:val="0"/>
          <w:numId w:val="11"/>
        </w:numPr>
        <w:tabs>
          <w:tab w:val="left" w:pos="859"/>
          <w:tab w:val="left" w:pos="860"/>
        </w:tabs>
        <w:spacing w:before="17" w:line="230" w:lineRule="auto"/>
        <w:ind w:right="1600"/>
        <w:rPr>
          <w:rFonts w:ascii="Symbol"/>
        </w:rPr>
      </w:pPr>
      <w:r>
        <w:t xml:space="preserve">Credits: two semesters required, one credit </w:t>
      </w:r>
      <w:r>
        <w:rPr>
          <w:spacing w:val="-3"/>
        </w:rPr>
        <w:t xml:space="preserve">per </w:t>
      </w:r>
      <w:r>
        <w:t>semester, max of 8 high school credits permitted</w:t>
      </w:r>
    </w:p>
    <w:p w14:paraId="1C5E5861" w14:textId="77777777" w:rsidR="00FC6006" w:rsidRPr="002E720B" w:rsidRDefault="00FC6006" w:rsidP="00FC6006">
      <w:pPr>
        <w:pStyle w:val="ListParagraph"/>
        <w:numPr>
          <w:ilvl w:val="0"/>
          <w:numId w:val="11"/>
        </w:numPr>
        <w:tabs>
          <w:tab w:val="left" w:pos="859"/>
          <w:tab w:val="left" w:pos="860"/>
        </w:tabs>
        <w:spacing w:before="2" w:line="230" w:lineRule="auto"/>
        <w:ind w:right="1441"/>
        <w:rPr>
          <w:rFonts w:ascii="Symbol"/>
        </w:rPr>
      </w:pPr>
      <w:r>
        <w:t xml:space="preserve">Counts as a Directed Elective or Elective for all diploma types. </w:t>
      </w:r>
    </w:p>
    <w:p w14:paraId="6A714D5D" w14:textId="218CFC1D" w:rsidR="00FC6006" w:rsidRDefault="00FC6006" w:rsidP="00FC6006">
      <w:pPr>
        <w:pStyle w:val="ListParagraph"/>
        <w:numPr>
          <w:ilvl w:val="0"/>
          <w:numId w:val="11"/>
        </w:numPr>
        <w:tabs>
          <w:tab w:val="left" w:pos="859"/>
          <w:tab w:val="left" w:pos="860"/>
        </w:tabs>
        <w:spacing w:before="2" w:line="230" w:lineRule="auto"/>
        <w:ind w:right="1441"/>
      </w:pPr>
      <w:r w:rsidRPr="002E720B">
        <w:t xml:space="preserve">Counts as </w:t>
      </w:r>
      <w:r>
        <w:t>Graduation Pathways box 2 qualifier</w:t>
      </w:r>
    </w:p>
    <w:p w14:paraId="7339581E" w14:textId="40084C67" w:rsidR="00780A5A" w:rsidRPr="002E720B" w:rsidRDefault="00780A5A" w:rsidP="00FC6006">
      <w:pPr>
        <w:pStyle w:val="ListParagraph"/>
        <w:numPr>
          <w:ilvl w:val="0"/>
          <w:numId w:val="11"/>
        </w:numPr>
        <w:tabs>
          <w:tab w:val="left" w:pos="859"/>
          <w:tab w:val="left" w:pos="860"/>
        </w:tabs>
        <w:spacing w:before="2" w:line="230" w:lineRule="auto"/>
        <w:ind w:right="1441"/>
      </w:pPr>
      <w:r>
        <w:t xml:space="preserve">Students enrolled in SAE/WBL will also earn dual credit in AGRI 102 through the Agribusiness concepts taught in the course. </w:t>
      </w:r>
    </w:p>
    <w:p w14:paraId="4B822348" w14:textId="77777777" w:rsidR="00FC6006" w:rsidRPr="00FC6006" w:rsidRDefault="00FC6006" w:rsidP="00FC6006">
      <w:pPr>
        <w:pStyle w:val="ListParagraph"/>
        <w:adjustRightInd w:val="0"/>
        <w:ind w:left="180" w:right="810" w:firstLine="0"/>
        <w:rPr>
          <w:rFonts w:asciiTheme="majorHAnsi" w:eastAsiaTheme="minorHAnsi" w:hAnsiTheme="majorHAnsi" w:cs="P∫”≥ò"/>
          <w:sz w:val="24"/>
          <w:szCs w:val="24"/>
        </w:rPr>
      </w:pPr>
      <w:r w:rsidRPr="00FC6006">
        <w:rPr>
          <w:rFonts w:asciiTheme="majorHAnsi" w:eastAsiaTheme="minorHAnsi" w:hAnsiTheme="majorHAnsi" w:cs="P∫”≥ò"/>
          <w:sz w:val="24"/>
          <w:szCs w:val="24"/>
        </w:rPr>
        <w:t>Supervised Agricultural Experience (SAE) is designed to provide students with opportunities to gain</w:t>
      </w:r>
    </w:p>
    <w:p w14:paraId="5A905D18" w14:textId="77777777" w:rsidR="00FC6006" w:rsidRPr="00FC6006" w:rsidRDefault="00FC6006" w:rsidP="00FC6006">
      <w:pPr>
        <w:pStyle w:val="ListParagraph"/>
        <w:adjustRightInd w:val="0"/>
        <w:ind w:left="180" w:right="810" w:firstLine="0"/>
        <w:rPr>
          <w:rFonts w:asciiTheme="majorHAnsi" w:eastAsiaTheme="minorHAnsi" w:hAnsiTheme="majorHAnsi" w:cs="P∫”≥ò"/>
          <w:sz w:val="24"/>
          <w:szCs w:val="24"/>
        </w:rPr>
      </w:pPr>
      <w:r w:rsidRPr="00FC6006">
        <w:rPr>
          <w:rFonts w:asciiTheme="majorHAnsi" w:eastAsiaTheme="minorHAnsi" w:hAnsiTheme="majorHAnsi" w:cs="P∫”≥ò"/>
          <w:sz w:val="24"/>
          <w:szCs w:val="24"/>
        </w:rPr>
        <w:t>experience in the agriculture field(s) in which they are interested. Students will experience and apply</w:t>
      </w:r>
    </w:p>
    <w:p w14:paraId="6F5036AF" w14:textId="77777777" w:rsidR="00FC6006" w:rsidRPr="00FC6006" w:rsidRDefault="00FC6006" w:rsidP="00FC6006">
      <w:pPr>
        <w:pStyle w:val="ListParagraph"/>
        <w:adjustRightInd w:val="0"/>
        <w:ind w:left="180" w:right="810" w:firstLine="0"/>
        <w:rPr>
          <w:rFonts w:asciiTheme="majorHAnsi" w:eastAsiaTheme="minorHAnsi" w:hAnsiTheme="majorHAnsi" w:cs="P∫”≥ò"/>
          <w:sz w:val="24"/>
          <w:szCs w:val="24"/>
        </w:rPr>
      </w:pPr>
      <w:r w:rsidRPr="00FC6006">
        <w:rPr>
          <w:rFonts w:asciiTheme="majorHAnsi" w:eastAsiaTheme="minorHAnsi" w:hAnsiTheme="majorHAnsi" w:cs="P∫”≥ò"/>
          <w:sz w:val="24"/>
          <w:szCs w:val="24"/>
        </w:rPr>
        <w:t>what is learned in the classroom, laboratory and training site to real-life situations with a</w:t>
      </w:r>
    </w:p>
    <w:p w14:paraId="2785DDD1" w14:textId="5309F646" w:rsidR="00B911AB" w:rsidRDefault="00FC6006" w:rsidP="00FC6006">
      <w:pPr>
        <w:pStyle w:val="ListParagraph"/>
        <w:adjustRightInd w:val="0"/>
        <w:ind w:left="180" w:right="810" w:firstLine="0"/>
        <w:rPr>
          <w:rFonts w:asciiTheme="majorHAnsi" w:eastAsiaTheme="minorHAnsi" w:hAnsiTheme="majorHAnsi" w:cs="P∫”≥ò"/>
          <w:sz w:val="24"/>
          <w:szCs w:val="24"/>
        </w:rPr>
      </w:pPr>
      <w:r w:rsidRPr="00FC6006">
        <w:rPr>
          <w:rFonts w:asciiTheme="majorHAnsi" w:eastAsiaTheme="minorHAnsi" w:hAnsiTheme="majorHAnsi" w:cs="P∫”≥ò"/>
          <w:sz w:val="24"/>
          <w:szCs w:val="24"/>
        </w:rPr>
        <w:t>standards-based plan for learning. Students work closely with their agriculture teacher(s), parents and/or</w:t>
      </w:r>
      <w:r>
        <w:rPr>
          <w:rFonts w:asciiTheme="majorHAnsi" w:eastAsiaTheme="minorHAnsi" w:hAnsiTheme="majorHAnsi" w:cs="P∫”≥ò"/>
          <w:sz w:val="24"/>
          <w:szCs w:val="24"/>
        </w:rPr>
        <w:t xml:space="preserve"> </w:t>
      </w:r>
      <w:r w:rsidRPr="00FC6006">
        <w:rPr>
          <w:rFonts w:asciiTheme="majorHAnsi" w:eastAsiaTheme="minorHAnsi" w:hAnsiTheme="majorHAnsi" w:cs="P∫”≥ò"/>
          <w:sz w:val="24"/>
          <w:szCs w:val="24"/>
        </w:rPr>
        <w:t>employers to get the most out of their SAE program. This course can be offered each year as well as</w:t>
      </w:r>
      <w:r>
        <w:rPr>
          <w:rFonts w:asciiTheme="majorHAnsi" w:eastAsiaTheme="minorHAnsi" w:hAnsiTheme="majorHAnsi" w:cs="P∫”≥ò"/>
          <w:sz w:val="24"/>
          <w:szCs w:val="24"/>
        </w:rPr>
        <w:t xml:space="preserve"> </w:t>
      </w:r>
      <w:r w:rsidRPr="00FC6006">
        <w:rPr>
          <w:rFonts w:asciiTheme="majorHAnsi" w:eastAsiaTheme="minorHAnsi" w:hAnsiTheme="majorHAnsi" w:cs="P∫”≥ò"/>
          <w:sz w:val="24"/>
          <w:szCs w:val="24"/>
        </w:rPr>
        <w:t>during the summer session. Curriculum content and competencies need to be varied so that school year</w:t>
      </w:r>
      <w:r>
        <w:rPr>
          <w:rFonts w:asciiTheme="majorHAnsi" w:eastAsiaTheme="minorHAnsi" w:hAnsiTheme="majorHAnsi" w:cs="P∫”≥ò"/>
          <w:sz w:val="24"/>
          <w:szCs w:val="24"/>
        </w:rPr>
        <w:t xml:space="preserve"> </w:t>
      </w:r>
      <w:r w:rsidRPr="00FC6006">
        <w:rPr>
          <w:rFonts w:asciiTheme="majorHAnsi" w:eastAsiaTheme="minorHAnsi" w:hAnsiTheme="majorHAnsi" w:cs="P∫”≥ò"/>
          <w:sz w:val="24"/>
          <w:szCs w:val="24"/>
        </w:rPr>
        <w:t>and summer session experiences are not duplicative.</w:t>
      </w:r>
    </w:p>
    <w:p w14:paraId="2B5D145B" w14:textId="77777777" w:rsidR="00210B43" w:rsidRDefault="00210B43">
      <w:pPr>
        <w:pStyle w:val="BodyText"/>
        <w:spacing w:before="8"/>
        <w:ind w:left="0"/>
        <w:rPr>
          <w:sz w:val="23"/>
        </w:rPr>
      </w:pPr>
    </w:p>
    <w:p w14:paraId="2CE2B450" w14:textId="6F684E3C" w:rsidR="00210B43" w:rsidRPr="00F332BB" w:rsidRDefault="007B07D7" w:rsidP="00B46FF9">
      <w:pPr>
        <w:rPr>
          <w:b/>
          <w:bCs/>
          <w:i/>
          <w:sz w:val="32"/>
          <w:szCs w:val="32"/>
        </w:rPr>
      </w:pPr>
      <w:r w:rsidRPr="00F332BB">
        <w:rPr>
          <w:b/>
          <w:bCs/>
          <w:i/>
          <w:sz w:val="32"/>
          <w:szCs w:val="32"/>
          <w:u w:val="single"/>
        </w:rPr>
        <w:t>Agricultural Opportunity:</w:t>
      </w:r>
    </w:p>
    <w:p w14:paraId="102C1EF5" w14:textId="77777777" w:rsidR="00210B43" w:rsidRDefault="00210B43">
      <w:pPr>
        <w:pStyle w:val="BodyText"/>
        <w:spacing w:before="9"/>
        <w:ind w:left="0"/>
        <w:rPr>
          <w:i/>
          <w:sz w:val="15"/>
        </w:rPr>
      </w:pPr>
    </w:p>
    <w:p w14:paraId="07B55AA4" w14:textId="52DC9B4E" w:rsidR="00934178" w:rsidRPr="006E6601" w:rsidRDefault="007B07D7" w:rsidP="006E6601">
      <w:pPr>
        <w:pStyle w:val="BodyText"/>
        <w:spacing w:before="101" w:line="280" w:lineRule="exact"/>
        <w:rPr>
          <w:b/>
        </w:rPr>
      </w:pPr>
      <w:r w:rsidRPr="00934178">
        <w:rPr>
          <w:b/>
        </w:rPr>
        <w:t>FFA</w:t>
      </w:r>
    </w:p>
    <w:p w14:paraId="66D42881" w14:textId="7B3F8D6C" w:rsidR="00034983" w:rsidRDefault="007B07D7" w:rsidP="00A25250">
      <w:pPr>
        <w:pStyle w:val="BodyText"/>
        <w:ind w:right="578"/>
      </w:pPr>
      <w:r>
        <w:t>FFA is the career and the technical education student organization, which is an integral part of the vocational program instruction in agricultural education. The many activities of the FFA parallel the methodology of the instructional program and are directly related to the occupational goals and objectives. As an integral part of the instructional program, district and state level FFA activities provide students opportunities to demonstrate their proficiency in the knowledge, skills, and attitudes they have acquired in the agricultural science and agricultural business education program instruction. Students shall be rewarded and recognized for their competence. Agricultural education students demonstrating a high degree of competence in state level FFA activities are highly encouraged to represent their local communities, districts, and state by participating in national FFA activities. Instructional activities of the FFA require participation of Agricultural Science and Agricultural Business Education students as an integral part of an Agricultural Education course of instruction and, therefore, may be considered an appropriate use of the allotted instructional time; however vocational student organization activities may not disrupt the instructional time of other academic courses.</w:t>
      </w:r>
    </w:p>
    <w:p w14:paraId="528D3278" w14:textId="77777777" w:rsidR="00961802" w:rsidRDefault="00961802" w:rsidP="00BE010A">
      <w:pPr>
        <w:pStyle w:val="BodyText"/>
        <w:ind w:left="0" w:right="578"/>
      </w:pPr>
    </w:p>
    <w:p w14:paraId="76C45B26" w14:textId="65E9BB76" w:rsidR="00034983" w:rsidRDefault="00034983">
      <w:pPr>
        <w:pStyle w:val="BodyText"/>
        <w:ind w:right="578"/>
      </w:pPr>
    </w:p>
    <w:p w14:paraId="229EEA1A" w14:textId="64813297" w:rsidR="00034983" w:rsidRPr="00034983" w:rsidRDefault="00034983" w:rsidP="00034983">
      <w:pPr>
        <w:pStyle w:val="BodyText"/>
        <w:ind w:left="0" w:right="578"/>
        <w:rPr>
          <w:b/>
          <w:bCs/>
        </w:rPr>
      </w:pPr>
      <w:r w:rsidRPr="00034983">
        <w:rPr>
          <w:b/>
          <w:bCs/>
          <w:highlight w:val="lightGray"/>
        </w:rPr>
        <w:t>Agri Science NLPS Concentrator Sequence &amp; Technical Honors Diploma Route</w:t>
      </w:r>
    </w:p>
    <w:p w14:paraId="250CC262" w14:textId="3D912C50" w:rsidR="00BC762C" w:rsidRDefault="00B65C16">
      <w:pPr>
        <w:rPr>
          <w:noProof/>
        </w:rPr>
      </w:pPr>
      <w:r>
        <w:rPr>
          <w:noProof/>
        </w:rPr>
        <w:pict w14:anchorId="043C8A08">
          <v:rect id="_x0000_i1029" alt="" style="width:8in;height:.05pt;mso-width-percent:0;mso-height-percent:0;mso-width-percent:0;mso-height-percent:0" o:hralign="center" o:hrstd="t" o:hr="t" fillcolor="#a0a0a0" stroked="f"/>
        </w:pict>
      </w:r>
    </w:p>
    <w:p w14:paraId="4540B672" w14:textId="77777777" w:rsidR="00BC762C" w:rsidRDefault="00BC762C"/>
    <w:p w14:paraId="57218256" w14:textId="35F07F4B" w:rsidR="00BC762C" w:rsidRDefault="00BC762C">
      <w:r>
        <w:rPr>
          <w:noProof/>
        </w:rPr>
        <w:drawing>
          <wp:inline distT="0" distB="0" distL="0" distR="0" wp14:anchorId="6650373C" wp14:editId="50C112EA">
            <wp:extent cx="7035800" cy="1249680"/>
            <wp:effectExtent l="0" t="0" r="0" b="0"/>
            <wp:docPr id="1784117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17850" name="Picture 1784117850"/>
                    <pic:cNvPicPr/>
                  </pic:nvPicPr>
                  <pic:blipFill>
                    <a:blip r:embed="rId23"/>
                    <a:stretch>
                      <a:fillRect/>
                    </a:stretch>
                  </pic:blipFill>
                  <pic:spPr>
                    <a:xfrm>
                      <a:off x="0" y="0"/>
                      <a:ext cx="7035800" cy="1249680"/>
                    </a:xfrm>
                    <a:prstGeom prst="rect">
                      <a:avLst/>
                    </a:prstGeom>
                  </pic:spPr>
                </pic:pic>
              </a:graphicData>
            </a:graphic>
          </wp:inline>
        </w:drawing>
      </w:r>
    </w:p>
    <w:p w14:paraId="18DA6043" w14:textId="77777777" w:rsidR="00B65C32" w:rsidRDefault="00B65C32"/>
    <w:p w14:paraId="3352D8BD" w14:textId="77777777" w:rsidR="00B65C32" w:rsidRDefault="00B65C32"/>
    <w:p w14:paraId="4F84B5C8" w14:textId="4F2AC0C4" w:rsidR="00B65C32" w:rsidRDefault="00B65C32">
      <w:r>
        <w:rPr>
          <w:noProof/>
        </w:rPr>
        <w:lastRenderedPageBreak/>
        <w:drawing>
          <wp:inline distT="0" distB="0" distL="0" distR="0" wp14:anchorId="6D443594" wp14:editId="51128951">
            <wp:extent cx="7035800" cy="1498600"/>
            <wp:effectExtent l="0" t="0" r="0" b="0"/>
            <wp:docPr id="1791617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17696" name="Picture 1791617696"/>
                    <pic:cNvPicPr/>
                  </pic:nvPicPr>
                  <pic:blipFill>
                    <a:blip r:embed="rId24"/>
                    <a:stretch>
                      <a:fillRect/>
                    </a:stretch>
                  </pic:blipFill>
                  <pic:spPr>
                    <a:xfrm>
                      <a:off x="0" y="0"/>
                      <a:ext cx="7052942" cy="1502251"/>
                    </a:xfrm>
                    <a:prstGeom prst="rect">
                      <a:avLst/>
                    </a:prstGeom>
                  </pic:spPr>
                </pic:pic>
              </a:graphicData>
            </a:graphic>
          </wp:inline>
        </w:drawing>
      </w:r>
    </w:p>
    <w:p w14:paraId="4A456E72" w14:textId="77777777" w:rsidR="00B65C32" w:rsidRDefault="00B65C32"/>
    <w:p w14:paraId="43CD6547" w14:textId="77777777" w:rsidR="00BC762C" w:rsidRDefault="00BC762C"/>
    <w:p w14:paraId="276798A4" w14:textId="77777777" w:rsidR="00BC762C" w:rsidRDefault="00BC762C"/>
    <w:p w14:paraId="5510BDFB" w14:textId="77777777" w:rsidR="00BC762C" w:rsidRDefault="00BC762C"/>
    <w:p w14:paraId="4742FE7B" w14:textId="7272278A" w:rsidR="0080280B" w:rsidRDefault="0080280B">
      <w:pPr>
        <w:sectPr w:rsidR="0080280B" w:rsidSect="00333F98">
          <w:pgSz w:w="12240" w:h="15840"/>
          <w:pgMar w:top="0" w:right="140" w:bottom="89" w:left="580" w:header="0" w:footer="345" w:gutter="0"/>
          <w:cols w:space="720"/>
        </w:sectPr>
      </w:pPr>
      <w:r>
        <w:rPr>
          <w:noProof/>
        </w:rPr>
        <w:drawing>
          <wp:inline distT="0" distB="0" distL="0" distR="0" wp14:anchorId="2063DCA2" wp14:editId="451A9C07">
            <wp:extent cx="7010400" cy="196278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5"/>
                    <a:stretch>
                      <a:fillRect/>
                    </a:stretch>
                  </pic:blipFill>
                  <pic:spPr>
                    <a:xfrm>
                      <a:off x="0" y="0"/>
                      <a:ext cx="7010400" cy="1962785"/>
                    </a:xfrm>
                    <a:prstGeom prst="rect">
                      <a:avLst/>
                    </a:prstGeom>
                  </pic:spPr>
                </pic:pic>
              </a:graphicData>
            </a:graphic>
          </wp:inline>
        </w:drawing>
      </w:r>
    </w:p>
    <w:p w14:paraId="049584A2" w14:textId="7896867A" w:rsidR="00210B43" w:rsidRPr="00DF35FC" w:rsidRDefault="007B07D7" w:rsidP="00DF35FC">
      <w:pPr>
        <w:pStyle w:val="Heading1"/>
        <w:tabs>
          <w:tab w:val="left" w:pos="4522"/>
          <w:tab w:val="left" w:pos="10968"/>
        </w:tabs>
      </w:pPr>
      <w:r>
        <w:rPr>
          <w:rFonts w:ascii="Times New Roman"/>
          <w:b w:val="0"/>
          <w:color w:val="365F91"/>
          <w:u w:val="single" w:color="000000"/>
        </w:rPr>
        <w:lastRenderedPageBreak/>
        <w:t xml:space="preserve"> </w:t>
      </w:r>
      <w:r>
        <w:rPr>
          <w:rFonts w:ascii="Times New Roman"/>
          <w:b w:val="0"/>
          <w:color w:val="365F91"/>
          <w:u w:val="single" w:color="000000"/>
        </w:rPr>
        <w:tab/>
      </w:r>
      <w:r>
        <w:rPr>
          <w:color w:val="365F91"/>
          <w:u w:val="single" w:color="000000"/>
        </w:rPr>
        <w:t>ART ~</w:t>
      </w:r>
      <w:r>
        <w:rPr>
          <w:color w:val="365F91"/>
          <w:spacing w:val="-1"/>
          <w:u w:val="single" w:color="000000"/>
        </w:rPr>
        <w:t xml:space="preserve"> </w:t>
      </w:r>
      <w:r>
        <w:rPr>
          <w:color w:val="365F91"/>
          <w:u w:val="single" w:color="000000"/>
        </w:rPr>
        <w:t>VISUAL</w:t>
      </w:r>
      <w:r>
        <w:rPr>
          <w:color w:val="365F91"/>
          <w:u w:val="single" w:color="000000"/>
        </w:rPr>
        <w:tab/>
      </w:r>
    </w:p>
    <w:p w14:paraId="770DE93B" w14:textId="3EBC1D00" w:rsidR="00210B43" w:rsidRDefault="007B07D7">
      <w:pPr>
        <w:pStyle w:val="BodyText"/>
        <w:spacing w:before="100"/>
        <w:ind w:right="560"/>
      </w:pPr>
      <w:r>
        <w:t xml:space="preserve">In all visual art classes, students engage in sequential learning experiences that encompass art history, art criticism, aesthetics, and production. Art history, students search for meaning, significance, and direction in two - dimensional works of art and artifacts through </w:t>
      </w:r>
      <w:r w:rsidR="006C78AA">
        <w:t>in-depth</w:t>
      </w:r>
      <w:r>
        <w:t xml:space="preserve"> historical study and analysis of artwork from a variety of cultures and time periods; art criticism, students search for meaning, significance, and direction in two-dimensional works of art by: (1) critically examining current works and artistic trends,</w:t>
      </w:r>
    </w:p>
    <w:p w14:paraId="6BB966FB" w14:textId="77777777" w:rsidR="00210B43" w:rsidRDefault="007B07D7">
      <w:pPr>
        <w:pStyle w:val="ListParagraph"/>
        <w:numPr>
          <w:ilvl w:val="0"/>
          <w:numId w:val="10"/>
        </w:numPr>
        <w:tabs>
          <w:tab w:val="left" w:pos="510"/>
        </w:tabs>
        <w:ind w:right="589" w:firstLine="0"/>
        <w:rPr>
          <w:rFonts w:ascii="Cambria"/>
          <w:sz w:val="24"/>
        </w:rPr>
      </w:pPr>
      <w:r>
        <w:rPr>
          <w:rFonts w:ascii="Cambria"/>
          <w:sz w:val="24"/>
        </w:rPr>
        <w:t xml:space="preserve">exploring the role of the art critic </w:t>
      </w:r>
      <w:r>
        <w:rPr>
          <w:rFonts w:ascii="Cambria"/>
          <w:spacing w:val="-3"/>
          <w:sz w:val="24"/>
        </w:rPr>
        <w:t xml:space="preserve">in </w:t>
      </w:r>
      <w:r>
        <w:rPr>
          <w:rFonts w:ascii="Cambria"/>
          <w:sz w:val="24"/>
        </w:rPr>
        <w:t>society, and (3) exploring art criticism as a method of identifying strengths and limitations in student artwork, aesthetics, students search for meaning, significance, and direction in two-dimensional works of art and artifacts by: (1) attempting to respond to their personal questions about the nature of art, (2) reflecting on their own changing definitions of art, and (3) assessing their ideas and definitions in relation to the art community in general; and production, students search for meaning, significance, and direction in their own work by producing works of art in a variety of two- dimensional media. At this level, students produce works for their portfolios that demonstrate a sincere desire to explore a variety of ideas and problems. Additionally, students: (1) create works of art, (2) reflect upon the outcomes of those experiences, (3) explore historical connections, (4) write about the process, (5) make presentations about their progress at regular intervals, (6) work individually and in groups, (7) find direct correlations to other disciplines, and (8) explore career options in visual art. Students also identify ways to utilize and support art museums, galleries, studios, and community resources.</w:t>
      </w:r>
    </w:p>
    <w:p w14:paraId="42B09069" w14:textId="77777777" w:rsidR="00210B43" w:rsidRDefault="00210B43">
      <w:pPr>
        <w:pStyle w:val="BodyText"/>
        <w:spacing w:before="8"/>
        <w:ind w:left="0"/>
        <w:rPr>
          <w:sz w:val="23"/>
        </w:rPr>
      </w:pPr>
    </w:p>
    <w:p w14:paraId="0AA0F546" w14:textId="77777777" w:rsidR="00210B43" w:rsidRDefault="007B07D7">
      <w:pPr>
        <w:pStyle w:val="BodyText"/>
      </w:pPr>
      <w:r>
        <w:rPr>
          <w:shd w:val="clear" w:color="auto" w:fill="FFFF00"/>
        </w:rPr>
        <w:t>INTRODUCTION TO TWO-DIMENSIONAL ART</w:t>
      </w:r>
    </w:p>
    <w:p w14:paraId="274C481F" w14:textId="70A8A75F" w:rsidR="0049582E" w:rsidRDefault="007B07D7">
      <w:pPr>
        <w:spacing w:before="2"/>
        <w:ind w:left="140" w:right="6720"/>
      </w:pPr>
      <w:r>
        <w:rPr>
          <w:b/>
        </w:rPr>
        <w:t>Grade Level</w:t>
      </w:r>
      <w:r>
        <w:t xml:space="preserve">: 9, 10, 11, 12 </w:t>
      </w:r>
    </w:p>
    <w:p w14:paraId="5BEE2BD6" w14:textId="79EDCD78" w:rsidR="00210B43" w:rsidRDefault="00AD5E9D">
      <w:pPr>
        <w:spacing w:before="2"/>
        <w:ind w:left="140" w:right="6720"/>
      </w:pPr>
      <w:r>
        <w:rPr>
          <w:b/>
        </w:rPr>
        <w:t>Prerequisites</w:t>
      </w:r>
      <w:r w:rsidR="007B07D7">
        <w:rPr>
          <w:b/>
        </w:rPr>
        <w:t xml:space="preserve">: </w:t>
      </w:r>
      <w:r w:rsidR="007B07D7">
        <w:t>None</w:t>
      </w:r>
    </w:p>
    <w:p w14:paraId="5B148D6D" w14:textId="2299B432" w:rsidR="00210B43" w:rsidRDefault="007B07D7">
      <w:pPr>
        <w:pStyle w:val="ListParagraph"/>
        <w:numPr>
          <w:ilvl w:val="1"/>
          <w:numId w:val="10"/>
        </w:numPr>
        <w:tabs>
          <w:tab w:val="left" w:pos="859"/>
          <w:tab w:val="left" w:pos="860"/>
        </w:tabs>
        <w:spacing w:before="6" w:line="274" w:lineRule="exact"/>
      </w:pPr>
      <w:r>
        <w:t>Cr</w:t>
      </w:r>
      <w:r w:rsidR="00545737">
        <w:t>edits: a 1-semester course, 1 credit</w:t>
      </w:r>
    </w:p>
    <w:p w14:paraId="3E8282E3" w14:textId="77777777" w:rsidR="00210B43" w:rsidRDefault="007B07D7">
      <w:pPr>
        <w:pStyle w:val="ListParagraph"/>
        <w:numPr>
          <w:ilvl w:val="1"/>
          <w:numId w:val="10"/>
        </w:numPr>
        <w:tabs>
          <w:tab w:val="left" w:pos="859"/>
          <w:tab w:val="left" w:pos="860"/>
        </w:tabs>
        <w:spacing w:line="271" w:lineRule="exact"/>
      </w:pPr>
      <w:r>
        <w:t>Fulfills requirement for 1 of 2 Fine Arts credits for Core 40 with Academic Honors</w:t>
      </w:r>
      <w:r>
        <w:rPr>
          <w:spacing w:val="-22"/>
        </w:rPr>
        <w:t xml:space="preserve"> </w:t>
      </w:r>
      <w:r>
        <w:t>diploma</w:t>
      </w:r>
    </w:p>
    <w:p w14:paraId="7DA2B269" w14:textId="65A35496" w:rsidR="00545737" w:rsidRDefault="00545737">
      <w:pPr>
        <w:pStyle w:val="ListParagraph"/>
        <w:numPr>
          <w:ilvl w:val="1"/>
          <w:numId w:val="10"/>
        </w:numPr>
        <w:tabs>
          <w:tab w:val="left" w:pos="859"/>
          <w:tab w:val="left" w:pos="860"/>
        </w:tabs>
        <w:spacing w:line="271" w:lineRule="exact"/>
      </w:pPr>
      <w:r>
        <w:t>Counts as a Directed Elective or Elective for all diplomas</w:t>
      </w:r>
    </w:p>
    <w:p w14:paraId="5BFB4037" w14:textId="77777777" w:rsidR="00210B43" w:rsidRDefault="007B07D7">
      <w:pPr>
        <w:pStyle w:val="BodyText"/>
        <w:spacing w:before="4"/>
        <w:ind w:right="617"/>
      </w:pPr>
      <w:r>
        <w:t>Introduction to Two-Dimensional Art is a course based on the Indiana Academic Standards for Visual Art. Students taking this course engage in sequential learning experiences that encompass art history, art criticism, aesthetics, production, and integrated studies and lead to the creation of portfolio quality works. Students explore historical and cultural background and connections; analyze, interpret, theorize, and make informed judgments about artwork and the nature of art; create two-dimensional works of art, reflect upon the outcomes, and revise their work; relate art to other disciplines and discover opportunities for integration; and incorporate literacy and presentational skills. They identify ways to utilize and support art museums, galleries, studios, and community resources.</w:t>
      </w:r>
    </w:p>
    <w:p w14:paraId="50DB5D5D" w14:textId="77777777" w:rsidR="00210B43" w:rsidRDefault="00210B43">
      <w:pPr>
        <w:pStyle w:val="BodyText"/>
        <w:spacing w:before="9"/>
        <w:ind w:left="0"/>
        <w:rPr>
          <w:sz w:val="23"/>
        </w:rPr>
      </w:pPr>
    </w:p>
    <w:p w14:paraId="0A999B65" w14:textId="77777777" w:rsidR="00210B43" w:rsidRDefault="007B07D7">
      <w:pPr>
        <w:pStyle w:val="BodyText"/>
      </w:pPr>
      <w:r>
        <w:rPr>
          <w:shd w:val="clear" w:color="auto" w:fill="FFFF00"/>
        </w:rPr>
        <w:t>INTRODUCTION TO THREE-DIMENSIONAL ART</w:t>
      </w:r>
    </w:p>
    <w:p w14:paraId="753731B4" w14:textId="797AE7C7" w:rsidR="00210B43" w:rsidRDefault="007B07D7">
      <w:pPr>
        <w:spacing w:line="280" w:lineRule="exact"/>
        <w:ind w:left="140"/>
      </w:pPr>
      <w:r>
        <w:rPr>
          <w:b/>
        </w:rPr>
        <w:t>Grade Level</w:t>
      </w:r>
      <w:r>
        <w:t>: 9, 10, 11, 12</w:t>
      </w:r>
    </w:p>
    <w:p w14:paraId="617AC072" w14:textId="4C92954E" w:rsidR="00210B43" w:rsidRDefault="00AD5E9D">
      <w:pPr>
        <w:spacing w:before="2"/>
        <w:ind w:left="140"/>
      </w:pPr>
      <w:r>
        <w:rPr>
          <w:b/>
        </w:rPr>
        <w:t>Prerequisites</w:t>
      </w:r>
      <w:r w:rsidR="007B07D7">
        <w:t>: Introduction to Two-Dimensional Art (L)</w:t>
      </w:r>
    </w:p>
    <w:p w14:paraId="3D35D192" w14:textId="24DECF50" w:rsidR="00210B43" w:rsidRDefault="007B07D7">
      <w:pPr>
        <w:pStyle w:val="ListParagraph"/>
        <w:numPr>
          <w:ilvl w:val="1"/>
          <w:numId w:val="10"/>
        </w:numPr>
        <w:tabs>
          <w:tab w:val="left" w:pos="859"/>
          <w:tab w:val="left" w:pos="860"/>
        </w:tabs>
        <w:spacing w:before="6" w:line="274" w:lineRule="exact"/>
      </w:pPr>
      <w:r>
        <w:t>Cr</w:t>
      </w:r>
      <w:r w:rsidR="00545737">
        <w:t>edits: a 1-semester course, 1 credit</w:t>
      </w:r>
    </w:p>
    <w:p w14:paraId="54B5A70E" w14:textId="77777777" w:rsidR="00210B43" w:rsidRDefault="007B07D7">
      <w:pPr>
        <w:pStyle w:val="ListParagraph"/>
        <w:numPr>
          <w:ilvl w:val="1"/>
          <w:numId w:val="10"/>
        </w:numPr>
        <w:tabs>
          <w:tab w:val="left" w:pos="859"/>
          <w:tab w:val="left" w:pos="860"/>
        </w:tabs>
        <w:spacing w:line="269" w:lineRule="exact"/>
      </w:pPr>
      <w:r>
        <w:t>Fulfills requirement for 1 of 2 Fine Arts credits for Core 40 with Academic Honors</w:t>
      </w:r>
      <w:r>
        <w:rPr>
          <w:spacing w:val="-22"/>
        </w:rPr>
        <w:t xml:space="preserve"> </w:t>
      </w:r>
      <w:r>
        <w:t>diploma</w:t>
      </w:r>
    </w:p>
    <w:p w14:paraId="12C3F826" w14:textId="77777777" w:rsidR="00545737" w:rsidRDefault="00545737" w:rsidP="00545737">
      <w:pPr>
        <w:pStyle w:val="ListParagraph"/>
        <w:numPr>
          <w:ilvl w:val="1"/>
          <w:numId w:val="10"/>
        </w:numPr>
        <w:tabs>
          <w:tab w:val="left" w:pos="859"/>
          <w:tab w:val="left" w:pos="860"/>
        </w:tabs>
        <w:spacing w:line="271" w:lineRule="exact"/>
      </w:pPr>
      <w:r>
        <w:t>Counts as a Directed Elective or Elective for all diplomas</w:t>
      </w:r>
    </w:p>
    <w:p w14:paraId="505ABC55" w14:textId="41B1E1D8" w:rsidR="00210B43" w:rsidRDefault="007B07D7" w:rsidP="00DF35FC">
      <w:pPr>
        <w:pStyle w:val="BodyText"/>
        <w:ind w:right="632"/>
      </w:pPr>
      <w:r>
        <w:t>Introduction to Three-Dimensional Art is a course based on the Indiana Academic Standards for Visual Art. Students taking this course engage in sequential learning experiences that encompass art history, art criticism, aesthetics, production, and integrated studies and lead to the creation of portfolio quality works. Students explore historical and cultural background and connections; analyze, interpret, theorize,</w:t>
      </w:r>
      <w:r w:rsidR="00DF35FC">
        <w:t xml:space="preserve"> </w:t>
      </w:r>
      <w:r>
        <w:t>and make informed judgments about artwork and the nature of art; create three-dimensional works of art, reflect upon the outcomes, and revise their work; relate art to other disciplines and discover opportunities for integration; and incorporate literacy and presentational skills. They identify ways to utilize and support art museums, galleries, studios, and community resources.</w:t>
      </w:r>
    </w:p>
    <w:p w14:paraId="012082E6" w14:textId="77777777" w:rsidR="005F6B2F" w:rsidRDefault="005F6B2F" w:rsidP="00DF35FC">
      <w:pPr>
        <w:pStyle w:val="BodyText"/>
        <w:ind w:right="632"/>
      </w:pPr>
    </w:p>
    <w:p w14:paraId="67C92235" w14:textId="77777777" w:rsidR="00210B43" w:rsidRDefault="00210B43">
      <w:pPr>
        <w:pStyle w:val="BodyText"/>
        <w:spacing w:before="10"/>
        <w:ind w:left="0"/>
        <w:rPr>
          <w:sz w:val="23"/>
        </w:rPr>
      </w:pPr>
    </w:p>
    <w:p w14:paraId="2A3246F6" w14:textId="77777777" w:rsidR="00210B43" w:rsidRDefault="007B07D7">
      <w:pPr>
        <w:pStyle w:val="BodyText"/>
      </w:pPr>
      <w:r>
        <w:rPr>
          <w:shd w:val="clear" w:color="auto" w:fill="FFFF00"/>
        </w:rPr>
        <w:lastRenderedPageBreak/>
        <w:t>DRAWING</w:t>
      </w:r>
    </w:p>
    <w:p w14:paraId="55D15B4C" w14:textId="7AACA135" w:rsidR="00210B43" w:rsidRDefault="007B07D7">
      <w:pPr>
        <w:spacing w:line="280" w:lineRule="exact"/>
        <w:ind w:left="140"/>
      </w:pPr>
      <w:r>
        <w:rPr>
          <w:b/>
        </w:rPr>
        <w:t>Grade Level</w:t>
      </w:r>
      <w:r>
        <w:t xml:space="preserve">: </w:t>
      </w:r>
      <w:r w:rsidR="00333F98">
        <w:t xml:space="preserve">9, </w:t>
      </w:r>
      <w:r>
        <w:t>10, 11, 12</w:t>
      </w:r>
    </w:p>
    <w:p w14:paraId="5BA850B8" w14:textId="212D885D" w:rsidR="00210B43" w:rsidRDefault="00333F98">
      <w:pPr>
        <w:spacing w:before="2"/>
        <w:ind w:left="140"/>
      </w:pPr>
      <w:r>
        <w:rPr>
          <w:b/>
        </w:rPr>
        <w:t xml:space="preserve">Recommended </w:t>
      </w:r>
      <w:r w:rsidR="00AD5E9D">
        <w:rPr>
          <w:b/>
        </w:rPr>
        <w:t>Prerequisites</w:t>
      </w:r>
      <w:r w:rsidR="007B07D7">
        <w:t>: Introduction to Two-Dimensional Art (L)</w:t>
      </w:r>
    </w:p>
    <w:p w14:paraId="632D8213" w14:textId="57B53674" w:rsidR="00210B43" w:rsidRDefault="00545737">
      <w:pPr>
        <w:pStyle w:val="ListParagraph"/>
        <w:numPr>
          <w:ilvl w:val="1"/>
          <w:numId w:val="10"/>
        </w:numPr>
        <w:tabs>
          <w:tab w:val="left" w:pos="859"/>
          <w:tab w:val="left" w:pos="860"/>
        </w:tabs>
        <w:spacing w:before="6" w:line="274" w:lineRule="exact"/>
      </w:pPr>
      <w:r>
        <w:t>Credits: a 1-semester course, 1 credit per semester</w:t>
      </w:r>
    </w:p>
    <w:p w14:paraId="63E40DEF" w14:textId="77777777" w:rsidR="00210B43" w:rsidRDefault="007B07D7">
      <w:pPr>
        <w:pStyle w:val="ListParagraph"/>
        <w:numPr>
          <w:ilvl w:val="1"/>
          <w:numId w:val="10"/>
        </w:numPr>
        <w:tabs>
          <w:tab w:val="left" w:pos="859"/>
          <w:tab w:val="left" w:pos="860"/>
        </w:tabs>
        <w:spacing w:line="269" w:lineRule="exact"/>
      </w:pPr>
      <w:r>
        <w:t>Fulfills requirement for 1 of 2 Fine Arts credits for Core 40 with Academic Honors</w:t>
      </w:r>
      <w:r>
        <w:rPr>
          <w:spacing w:val="-22"/>
        </w:rPr>
        <w:t xml:space="preserve"> </w:t>
      </w:r>
      <w:r>
        <w:t>diploma</w:t>
      </w:r>
    </w:p>
    <w:p w14:paraId="0B85D071" w14:textId="77777777" w:rsidR="00545737" w:rsidRDefault="00545737" w:rsidP="00545737">
      <w:pPr>
        <w:pStyle w:val="ListParagraph"/>
        <w:numPr>
          <w:ilvl w:val="1"/>
          <w:numId w:val="10"/>
        </w:numPr>
        <w:tabs>
          <w:tab w:val="left" w:pos="859"/>
          <w:tab w:val="left" w:pos="860"/>
        </w:tabs>
        <w:spacing w:line="271" w:lineRule="exact"/>
      </w:pPr>
      <w:r>
        <w:t>Counts as a Directed Elective or Elective for all diplomas</w:t>
      </w:r>
    </w:p>
    <w:p w14:paraId="57C650F0" w14:textId="77777777" w:rsidR="001528F7" w:rsidRDefault="007B07D7" w:rsidP="001528F7">
      <w:pPr>
        <w:pStyle w:val="BodyText"/>
        <w:spacing w:before="4"/>
        <w:ind w:right="668"/>
      </w:pPr>
      <w:r>
        <w:t>Drawing is a course based on the Indiana Academic Standards for Visual Art. Students in drawing engage in sequential learning experiences that encompass art history, art criticism, aesthetics, and production</w:t>
      </w:r>
    </w:p>
    <w:p w14:paraId="535541D7" w14:textId="77DE31B1" w:rsidR="005F6B2F" w:rsidRDefault="007B07D7" w:rsidP="00333F98">
      <w:pPr>
        <w:pStyle w:val="BodyText"/>
        <w:spacing w:before="4"/>
        <w:ind w:right="668"/>
      </w:pPr>
      <w:r>
        <w:t>and lead to the creation of portfolio quality works. Students create drawings utilizing processes such as sketching, rendering, contour, gesture, and perspective drawing and use a variety of media such as pencil, chalk, pastels, charcoal, and pen and ink. They reflect upon and refine their work; explore cultural and historical connections; analyze, interpret, theorize, and make informed judgments about artwork and the nature of art; relate art to other disciplines and discover opportunities for integration; and incorporate literacy and presentational skills. Students utilize the resources of art museums, galleries, and studios, and identify art-related careers.</w:t>
      </w:r>
    </w:p>
    <w:p w14:paraId="30C65FD0" w14:textId="77777777" w:rsidR="00333F98" w:rsidRPr="00333F98" w:rsidRDefault="00333F98" w:rsidP="00333F98">
      <w:pPr>
        <w:pStyle w:val="BodyText"/>
        <w:spacing w:before="4"/>
        <w:ind w:right="668"/>
      </w:pPr>
    </w:p>
    <w:p w14:paraId="010E0B3B" w14:textId="6D9F2C32" w:rsidR="00210B43" w:rsidRDefault="007B07D7">
      <w:pPr>
        <w:pStyle w:val="BodyText"/>
        <w:spacing w:before="100" w:line="280" w:lineRule="exact"/>
      </w:pPr>
      <w:r>
        <w:rPr>
          <w:shd w:val="clear" w:color="auto" w:fill="FFFF00"/>
        </w:rPr>
        <w:t>PAINTING</w:t>
      </w:r>
    </w:p>
    <w:p w14:paraId="08F2A05C" w14:textId="4643F445" w:rsidR="00210B43" w:rsidRDefault="007B07D7">
      <w:pPr>
        <w:spacing w:before="2" w:line="280" w:lineRule="exact"/>
        <w:ind w:left="140"/>
      </w:pPr>
      <w:r>
        <w:rPr>
          <w:b/>
        </w:rPr>
        <w:t>Grade Level</w:t>
      </w:r>
      <w:r>
        <w:t xml:space="preserve">: </w:t>
      </w:r>
      <w:r w:rsidR="00333F98">
        <w:t xml:space="preserve">9, </w:t>
      </w:r>
      <w:r>
        <w:t>10, 11, 12</w:t>
      </w:r>
    </w:p>
    <w:p w14:paraId="5EFE9F8E" w14:textId="4C6542DE" w:rsidR="00210B43" w:rsidRDefault="00333F98">
      <w:pPr>
        <w:spacing w:line="280" w:lineRule="exact"/>
        <w:ind w:left="140"/>
      </w:pPr>
      <w:r>
        <w:rPr>
          <w:b/>
        </w:rPr>
        <w:t xml:space="preserve">Recommended </w:t>
      </w:r>
      <w:r w:rsidR="00AD5E9D">
        <w:rPr>
          <w:b/>
        </w:rPr>
        <w:t>Prerequisites</w:t>
      </w:r>
      <w:r w:rsidR="007B07D7">
        <w:rPr>
          <w:b/>
        </w:rPr>
        <w:t xml:space="preserve">: </w:t>
      </w:r>
      <w:r w:rsidR="007B07D7">
        <w:t>Introduction to Two-Dimensional Art</w:t>
      </w:r>
      <w:r w:rsidR="0019775C">
        <w:t xml:space="preserve"> </w:t>
      </w:r>
    </w:p>
    <w:p w14:paraId="45C004E5" w14:textId="77777777" w:rsidR="00F66281" w:rsidRDefault="00F66281" w:rsidP="00F66281">
      <w:pPr>
        <w:pStyle w:val="ListParagraph"/>
        <w:numPr>
          <w:ilvl w:val="1"/>
          <w:numId w:val="10"/>
        </w:numPr>
        <w:tabs>
          <w:tab w:val="left" w:pos="859"/>
          <w:tab w:val="left" w:pos="860"/>
        </w:tabs>
        <w:spacing w:before="6" w:line="274" w:lineRule="exact"/>
      </w:pPr>
      <w:r>
        <w:t>Credits: a 1-semester course, 1 credit per semester</w:t>
      </w:r>
    </w:p>
    <w:p w14:paraId="7288A77F" w14:textId="77777777" w:rsidR="00F66281" w:rsidRDefault="00F66281" w:rsidP="00F66281">
      <w:pPr>
        <w:pStyle w:val="ListParagraph"/>
        <w:numPr>
          <w:ilvl w:val="1"/>
          <w:numId w:val="10"/>
        </w:numPr>
        <w:tabs>
          <w:tab w:val="left" w:pos="859"/>
          <w:tab w:val="left" w:pos="860"/>
        </w:tabs>
        <w:spacing w:line="269" w:lineRule="exact"/>
      </w:pPr>
      <w:r>
        <w:t>Fulfills requirement for 1 of 2 Fine Arts credits for Core 40 with Academic Honors</w:t>
      </w:r>
      <w:r>
        <w:rPr>
          <w:spacing w:val="-22"/>
        </w:rPr>
        <w:t xml:space="preserve"> </w:t>
      </w:r>
      <w:r>
        <w:t>diploma</w:t>
      </w:r>
    </w:p>
    <w:p w14:paraId="7F8E98F6" w14:textId="77777777" w:rsidR="00F66281" w:rsidRDefault="00F66281" w:rsidP="00F66281">
      <w:pPr>
        <w:pStyle w:val="ListParagraph"/>
        <w:numPr>
          <w:ilvl w:val="1"/>
          <w:numId w:val="10"/>
        </w:numPr>
        <w:tabs>
          <w:tab w:val="left" w:pos="859"/>
          <w:tab w:val="left" w:pos="860"/>
        </w:tabs>
        <w:spacing w:line="271" w:lineRule="exact"/>
      </w:pPr>
      <w:r>
        <w:t>Counts as a Directed Elective or Elective for all diplomas</w:t>
      </w:r>
    </w:p>
    <w:p w14:paraId="733D991F" w14:textId="561136D8" w:rsidR="00210B43" w:rsidRDefault="007B07D7">
      <w:pPr>
        <w:pStyle w:val="BodyText"/>
        <w:spacing w:before="4"/>
        <w:ind w:right="585"/>
      </w:pPr>
      <w:r>
        <w:t>Painting is a course based on the Indiana Academic Standards for Visual Art. Students taking painting engage in sequential learning experiences that encompass art history, art criticism, aesthetics, and production that lead to the creation of portfolio quality works. Students create abstract and realistic paintings, using a variety of materials such as mixed media, watercolor, oil, and acrylics as well as techniques such as stippling, gouache, wash, and impasto. They reflect upon and refine their work; explore cultural and historical connections; analyze, interpret, theorize, and make informed judgments about artwork and the nature of art; relate art to other disciplines and discover opportunities for integration; and incorporate literacy and presentational skills. Students utilize the resources of art museums, galleries, and studios, and identify art related careers.</w:t>
      </w:r>
    </w:p>
    <w:p w14:paraId="1D283D04" w14:textId="77777777" w:rsidR="00210B43" w:rsidRDefault="00210B43">
      <w:pPr>
        <w:pStyle w:val="BodyText"/>
        <w:spacing w:before="3"/>
        <w:ind w:left="0"/>
        <w:rPr>
          <w:sz w:val="22"/>
        </w:rPr>
      </w:pPr>
    </w:p>
    <w:p w14:paraId="2BB97495" w14:textId="77777777" w:rsidR="00210B43" w:rsidRDefault="007B07D7">
      <w:pPr>
        <w:pStyle w:val="BodyText"/>
        <w:spacing w:before="1"/>
      </w:pPr>
      <w:r>
        <w:rPr>
          <w:shd w:val="clear" w:color="auto" w:fill="FFFF00"/>
        </w:rPr>
        <w:t>CERAMICS</w:t>
      </w:r>
    </w:p>
    <w:p w14:paraId="04BA3F77" w14:textId="08CBB1F2" w:rsidR="00210B43" w:rsidRDefault="007B07D7">
      <w:pPr>
        <w:spacing w:before="1"/>
        <w:ind w:left="140" w:right="7748"/>
      </w:pPr>
      <w:r>
        <w:rPr>
          <w:b/>
        </w:rPr>
        <w:t>Grade Level</w:t>
      </w:r>
      <w:r>
        <w:t xml:space="preserve">: 9, 10, 11, 12 </w:t>
      </w:r>
      <w:r w:rsidR="00AD5E9D">
        <w:rPr>
          <w:b/>
        </w:rPr>
        <w:t>Prerequisites</w:t>
      </w:r>
      <w:r>
        <w:rPr>
          <w:b/>
        </w:rPr>
        <w:t xml:space="preserve">: </w:t>
      </w:r>
      <w:r>
        <w:t>None</w:t>
      </w:r>
    </w:p>
    <w:p w14:paraId="1C8F0FE1" w14:textId="77777777" w:rsidR="00F66281" w:rsidRDefault="00F66281" w:rsidP="00F66281">
      <w:pPr>
        <w:pStyle w:val="ListParagraph"/>
        <w:numPr>
          <w:ilvl w:val="1"/>
          <w:numId w:val="10"/>
        </w:numPr>
        <w:tabs>
          <w:tab w:val="left" w:pos="859"/>
          <w:tab w:val="left" w:pos="860"/>
        </w:tabs>
        <w:spacing w:before="6" w:line="274" w:lineRule="exact"/>
      </w:pPr>
      <w:r>
        <w:t>Credits: a 1-semester course, 1 credit per semester</w:t>
      </w:r>
    </w:p>
    <w:p w14:paraId="3760DD9E" w14:textId="77777777" w:rsidR="00F66281" w:rsidRDefault="00F66281" w:rsidP="00F66281">
      <w:pPr>
        <w:pStyle w:val="ListParagraph"/>
        <w:numPr>
          <w:ilvl w:val="1"/>
          <w:numId w:val="10"/>
        </w:numPr>
        <w:tabs>
          <w:tab w:val="left" w:pos="859"/>
          <w:tab w:val="left" w:pos="860"/>
        </w:tabs>
        <w:spacing w:line="269" w:lineRule="exact"/>
      </w:pPr>
      <w:r>
        <w:t>Fulfills requirement for 1 of 2 Fine Arts credits for Core 40 with Academic Honors</w:t>
      </w:r>
      <w:r>
        <w:rPr>
          <w:spacing w:val="-22"/>
        </w:rPr>
        <w:t xml:space="preserve"> </w:t>
      </w:r>
      <w:r>
        <w:t>diploma</w:t>
      </w:r>
    </w:p>
    <w:p w14:paraId="1A22B6B1" w14:textId="77777777" w:rsidR="00F66281" w:rsidRDefault="00F66281" w:rsidP="00F66281">
      <w:pPr>
        <w:pStyle w:val="ListParagraph"/>
        <w:numPr>
          <w:ilvl w:val="1"/>
          <w:numId w:val="10"/>
        </w:numPr>
        <w:tabs>
          <w:tab w:val="left" w:pos="859"/>
          <w:tab w:val="left" w:pos="860"/>
        </w:tabs>
        <w:spacing w:line="271" w:lineRule="exact"/>
      </w:pPr>
      <w:r>
        <w:t>Counts as a Directed Elective or Elective for all diplomas</w:t>
      </w:r>
    </w:p>
    <w:p w14:paraId="7CD3C40E" w14:textId="7FB8A411" w:rsidR="005F6B2F" w:rsidRPr="00BE010A" w:rsidRDefault="007B07D7" w:rsidP="00BE010A">
      <w:pPr>
        <w:pStyle w:val="BodyText"/>
        <w:spacing w:before="4"/>
        <w:ind w:right="749"/>
        <w:jc w:val="both"/>
      </w:pPr>
      <w:r>
        <w:t xml:space="preserve">Students create works of art in clay utilizing the processes of hand building, molds, wheel throwing, slip and glaze techniques, as well as the firing processes. Projects may </w:t>
      </w:r>
      <w:proofErr w:type="gramStart"/>
      <w:r>
        <w:t>include:</w:t>
      </w:r>
      <w:proofErr w:type="gramEnd"/>
      <w:r>
        <w:t xml:space="preserve"> tile design, coil vessel, masks, beads, wheel-throwing, and a teapot</w:t>
      </w:r>
      <w:r w:rsidR="00BE010A">
        <w:t>.</w:t>
      </w:r>
    </w:p>
    <w:p w14:paraId="04030B45" w14:textId="77777777" w:rsidR="00B46FF9" w:rsidRDefault="00B46FF9">
      <w:pPr>
        <w:pStyle w:val="BodyText"/>
        <w:spacing w:before="10"/>
        <w:ind w:left="0"/>
        <w:rPr>
          <w:sz w:val="23"/>
        </w:rPr>
      </w:pPr>
    </w:p>
    <w:p w14:paraId="000F8377" w14:textId="399F090E" w:rsidR="00210B43" w:rsidRDefault="007B07D7">
      <w:pPr>
        <w:pStyle w:val="BodyText"/>
      </w:pPr>
      <w:r>
        <w:rPr>
          <w:shd w:val="clear" w:color="auto" w:fill="FFFF00"/>
        </w:rPr>
        <w:t>ADVANCED CERAMICS</w:t>
      </w:r>
    </w:p>
    <w:p w14:paraId="5EC20A46" w14:textId="63153A2E" w:rsidR="0049582E" w:rsidRDefault="007B07D7">
      <w:pPr>
        <w:spacing w:before="2"/>
        <w:ind w:left="140" w:right="7748"/>
      </w:pPr>
      <w:r>
        <w:rPr>
          <w:b/>
        </w:rPr>
        <w:t>Grade Level</w:t>
      </w:r>
      <w:r>
        <w:t xml:space="preserve">: 9, 10, 11, 12 </w:t>
      </w:r>
    </w:p>
    <w:p w14:paraId="6E331943" w14:textId="5D022F47" w:rsidR="00210B43" w:rsidRDefault="0049582E" w:rsidP="00333F98">
      <w:pPr>
        <w:spacing w:before="2"/>
        <w:ind w:left="140" w:right="7290"/>
      </w:pPr>
      <w:r w:rsidRPr="0049582E">
        <w:rPr>
          <w:b/>
          <w:bCs/>
        </w:rPr>
        <w:t>Re</w:t>
      </w:r>
      <w:r w:rsidR="00333F98">
        <w:rPr>
          <w:b/>
          <w:bCs/>
        </w:rPr>
        <w:t>commended</w:t>
      </w:r>
      <w:r>
        <w:t xml:space="preserve"> </w:t>
      </w:r>
      <w:r w:rsidR="00AD5E9D">
        <w:rPr>
          <w:b/>
        </w:rPr>
        <w:t>Prerequisites</w:t>
      </w:r>
      <w:r w:rsidR="007B07D7">
        <w:t>: Ceramics</w:t>
      </w:r>
    </w:p>
    <w:p w14:paraId="252B1FA6" w14:textId="77777777" w:rsidR="00F66281" w:rsidRDefault="00F66281" w:rsidP="00F66281">
      <w:pPr>
        <w:pStyle w:val="ListParagraph"/>
        <w:numPr>
          <w:ilvl w:val="1"/>
          <w:numId w:val="10"/>
        </w:numPr>
        <w:tabs>
          <w:tab w:val="left" w:pos="859"/>
          <w:tab w:val="left" w:pos="860"/>
        </w:tabs>
        <w:spacing w:before="6" w:line="274" w:lineRule="exact"/>
      </w:pPr>
      <w:r>
        <w:t>Credits: a 1-semester course, 1 credit per semester</w:t>
      </w:r>
    </w:p>
    <w:p w14:paraId="0269FAAD" w14:textId="77777777" w:rsidR="00F66281" w:rsidRDefault="00F66281" w:rsidP="00F66281">
      <w:pPr>
        <w:pStyle w:val="ListParagraph"/>
        <w:numPr>
          <w:ilvl w:val="1"/>
          <w:numId w:val="10"/>
        </w:numPr>
        <w:tabs>
          <w:tab w:val="left" w:pos="859"/>
          <w:tab w:val="left" w:pos="860"/>
        </w:tabs>
        <w:spacing w:line="269" w:lineRule="exact"/>
      </w:pPr>
      <w:r>
        <w:t>Fulfills requirement for 1 of 2 Fine Arts credits for Core 40 with Academic Honors</w:t>
      </w:r>
      <w:r>
        <w:rPr>
          <w:spacing w:val="-22"/>
        </w:rPr>
        <w:t xml:space="preserve"> </w:t>
      </w:r>
      <w:r>
        <w:t>diploma</w:t>
      </w:r>
    </w:p>
    <w:p w14:paraId="36C26A62" w14:textId="77777777" w:rsidR="00F66281" w:rsidRDefault="00F66281" w:rsidP="00F66281">
      <w:pPr>
        <w:pStyle w:val="ListParagraph"/>
        <w:numPr>
          <w:ilvl w:val="1"/>
          <w:numId w:val="10"/>
        </w:numPr>
        <w:tabs>
          <w:tab w:val="left" w:pos="859"/>
          <w:tab w:val="left" w:pos="860"/>
        </w:tabs>
        <w:spacing w:line="271" w:lineRule="exact"/>
      </w:pPr>
      <w:r>
        <w:t>Counts as a Directed Elective or Elective for all diplomas</w:t>
      </w:r>
    </w:p>
    <w:p w14:paraId="1EB099A8" w14:textId="77777777" w:rsidR="001528F7" w:rsidRDefault="007B07D7" w:rsidP="001528F7">
      <w:pPr>
        <w:pStyle w:val="BodyText"/>
        <w:spacing w:before="4"/>
        <w:ind w:right="615"/>
      </w:pPr>
      <w:r>
        <w:t xml:space="preserve">The nature of this course allows for successive semesters of instruction at an advanced level provided that defined proficiencies and content standards are utilized.  Students </w:t>
      </w:r>
      <w:r>
        <w:rPr>
          <w:spacing w:val="-3"/>
        </w:rPr>
        <w:t xml:space="preserve">in </w:t>
      </w:r>
      <w:r>
        <w:t xml:space="preserve">Advanced Ceramics build on the learning experiences of Ceramics as they create portfolio quality works. Students create works of art in clay utilizing the processes of hand building, molds, wheel throwing, slip and glaze techniques, as well </w:t>
      </w:r>
      <w:r>
        <w:lastRenderedPageBreak/>
        <w:t xml:space="preserve">as the firing processes. They use organizational principles and functions </w:t>
      </w:r>
      <w:r>
        <w:rPr>
          <w:spacing w:val="-3"/>
        </w:rPr>
        <w:t xml:space="preserve">to </w:t>
      </w:r>
      <w:r>
        <w:t>solve specific visual</w:t>
      </w:r>
      <w:r>
        <w:rPr>
          <w:spacing w:val="-30"/>
        </w:rPr>
        <w:t xml:space="preserve"> </w:t>
      </w:r>
      <w:r>
        <w:t>problems,</w:t>
      </w:r>
    </w:p>
    <w:p w14:paraId="6662F2FD" w14:textId="03D416CF" w:rsidR="00DF35FC" w:rsidRPr="00B46FF9" w:rsidRDefault="007B07D7" w:rsidP="00B46FF9">
      <w:pPr>
        <w:pStyle w:val="BodyText"/>
        <w:spacing w:before="4"/>
        <w:ind w:right="615"/>
      </w:pPr>
      <w:r>
        <w:t>and they apply media, techniques, and processes with sufficient skill to communicate intended meaning. Additionally, students will: (1) reflect upon the outcome of these experiences, (2) explore cultural and historical connections, (3) write about the process, (4) make presentations about their progress at regular intervals, (5) work individually and in groups, (6) find direct correlations to other disciplines, and</w:t>
      </w:r>
      <w:r w:rsidR="001528F7">
        <w:t xml:space="preserve"> (7) </w:t>
      </w:r>
      <w:r>
        <w:t>explore career options related to ceramics. Art studios and community resources are</w:t>
      </w:r>
      <w:r>
        <w:rPr>
          <w:spacing w:val="-16"/>
        </w:rPr>
        <w:t xml:space="preserve"> </w:t>
      </w:r>
      <w:r>
        <w:t>utilized.</w:t>
      </w:r>
    </w:p>
    <w:p w14:paraId="092D73A4" w14:textId="77777777" w:rsidR="00DF35FC" w:rsidRDefault="00DF35FC">
      <w:pPr>
        <w:pStyle w:val="BodyText"/>
        <w:spacing w:before="1"/>
        <w:rPr>
          <w:shd w:val="clear" w:color="auto" w:fill="FFFF00"/>
        </w:rPr>
      </w:pPr>
    </w:p>
    <w:p w14:paraId="0929F108" w14:textId="65CA1925" w:rsidR="00210B43" w:rsidRDefault="006C78AA" w:rsidP="00190ED6">
      <w:pPr>
        <w:pStyle w:val="BodyText"/>
        <w:spacing w:before="1"/>
        <w:ind w:left="0"/>
      </w:pPr>
      <w:r>
        <w:rPr>
          <w:shd w:val="clear" w:color="auto" w:fill="FFFF00"/>
        </w:rPr>
        <w:t>PRINCIPLES OF DIGITAL DESIGN</w:t>
      </w:r>
    </w:p>
    <w:p w14:paraId="7704C9D3" w14:textId="66188C0E" w:rsidR="00210B43" w:rsidRDefault="007B07D7" w:rsidP="00190ED6">
      <w:pPr>
        <w:spacing w:before="2" w:line="280" w:lineRule="exact"/>
      </w:pPr>
      <w:r>
        <w:rPr>
          <w:b/>
        </w:rPr>
        <w:t>Grade Level</w:t>
      </w:r>
      <w:r>
        <w:t xml:space="preserve">: </w:t>
      </w:r>
      <w:r w:rsidR="00BE010A">
        <w:t xml:space="preserve">9, </w:t>
      </w:r>
      <w:r>
        <w:t>10, 11, 12</w:t>
      </w:r>
    </w:p>
    <w:p w14:paraId="0DBF8822" w14:textId="0DD42DC2" w:rsidR="00210B43" w:rsidRDefault="00AD5E9D" w:rsidP="00190ED6">
      <w:pPr>
        <w:spacing w:line="280" w:lineRule="exact"/>
      </w:pPr>
      <w:r>
        <w:rPr>
          <w:b/>
        </w:rPr>
        <w:t>Prerequisites</w:t>
      </w:r>
      <w:r w:rsidR="007B07D7">
        <w:t xml:space="preserve">: </w:t>
      </w:r>
      <w:r w:rsidR="0068571E">
        <w:t>Interest</w:t>
      </w:r>
    </w:p>
    <w:p w14:paraId="5B77F989" w14:textId="4F833A9F" w:rsidR="00F66281" w:rsidRDefault="00F66281" w:rsidP="00190ED6">
      <w:pPr>
        <w:pStyle w:val="ListParagraph"/>
        <w:numPr>
          <w:ilvl w:val="1"/>
          <w:numId w:val="10"/>
        </w:numPr>
        <w:tabs>
          <w:tab w:val="left" w:pos="859"/>
          <w:tab w:val="left" w:pos="860"/>
        </w:tabs>
        <w:spacing w:before="6" w:line="274" w:lineRule="exact"/>
        <w:ind w:firstLine="0"/>
      </w:pPr>
      <w:r>
        <w:t xml:space="preserve">Credits: a </w:t>
      </w:r>
      <w:r w:rsidR="00BE010A">
        <w:t>2</w:t>
      </w:r>
      <w:r>
        <w:t xml:space="preserve">-semester course, </w:t>
      </w:r>
      <w:r w:rsidR="00BE010A">
        <w:t>2</w:t>
      </w:r>
      <w:r>
        <w:t xml:space="preserve"> credit per semester</w:t>
      </w:r>
    </w:p>
    <w:p w14:paraId="0240E31E" w14:textId="7211F018" w:rsidR="00BE010A" w:rsidRPr="00BE010A" w:rsidRDefault="00BE010A" w:rsidP="00190ED6">
      <w:pPr>
        <w:pStyle w:val="ListParagraph"/>
        <w:numPr>
          <w:ilvl w:val="1"/>
          <w:numId w:val="10"/>
        </w:numPr>
        <w:tabs>
          <w:tab w:val="left" w:pos="859"/>
          <w:tab w:val="left" w:pos="860"/>
        </w:tabs>
        <w:spacing w:before="6" w:line="274" w:lineRule="exact"/>
        <w:ind w:firstLine="0"/>
        <w:rPr>
          <w:i/>
          <w:iCs/>
        </w:rPr>
      </w:pPr>
      <w:r w:rsidRPr="00BE010A">
        <w:rPr>
          <w:i/>
          <w:iCs/>
        </w:rPr>
        <w:t>Semester one covers more visual communications &amp; semester two focuses on digital design</w:t>
      </w:r>
    </w:p>
    <w:p w14:paraId="24ACD5A3" w14:textId="77777777" w:rsidR="00F66281" w:rsidRDefault="00F66281" w:rsidP="00190ED6">
      <w:pPr>
        <w:pStyle w:val="ListParagraph"/>
        <w:numPr>
          <w:ilvl w:val="1"/>
          <w:numId w:val="10"/>
        </w:numPr>
        <w:tabs>
          <w:tab w:val="left" w:pos="859"/>
          <w:tab w:val="left" w:pos="860"/>
        </w:tabs>
        <w:spacing w:line="269" w:lineRule="exact"/>
        <w:ind w:firstLine="0"/>
      </w:pPr>
      <w:r>
        <w:t>Fulfills requirement for 1 of 2 Fine Arts credits for Core 40 with Academic Honors</w:t>
      </w:r>
      <w:r>
        <w:rPr>
          <w:spacing w:val="-22"/>
        </w:rPr>
        <w:t xml:space="preserve"> </w:t>
      </w:r>
      <w:r>
        <w:t>diploma</w:t>
      </w:r>
    </w:p>
    <w:p w14:paraId="4C0EF2BA" w14:textId="719DD22E" w:rsidR="006C78AA" w:rsidRPr="0068571E" w:rsidRDefault="00F66281" w:rsidP="00190ED6">
      <w:pPr>
        <w:pStyle w:val="ListParagraph"/>
        <w:numPr>
          <w:ilvl w:val="1"/>
          <w:numId w:val="10"/>
        </w:numPr>
        <w:tabs>
          <w:tab w:val="left" w:pos="859"/>
          <w:tab w:val="left" w:pos="860"/>
        </w:tabs>
        <w:spacing w:line="271" w:lineRule="exact"/>
        <w:ind w:firstLine="0"/>
      </w:pPr>
      <w:r>
        <w:t>Counts as a Directed Elective or Elective for all diplomas</w:t>
      </w:r>
    </w:p>
    <w:p w14:paraId="6C1267CD" w14:textId="33B39B1E" w:rsidR="006C78AA" w:rsidRPr="00961802" w:rsidRDefault="006C78AA" w:rsidP="00961802">
      <w:pPr>
        <w:autoSpaceDE w:val="0"/>
        <w:autoSpaceDN w:val="0"/>
        <w:adjustRightInd w:val="0"/>
        <w:rPr>
          <w:rFonts w:ascii="Calibri" w:eastAsiaTheme="minorHAnsi" w:hAnsi="Calibri" w:cs="Calibri"/>
          <w:color w:val="000000"/>
          <w:sz w:val="22"/>
          <w:szCs w:val="22"/>
        </w:rPr>
      </w:pPr>
      <w:r w:rsidRPr="006C78AA">
        <w:rPr>
          <w:rFonts w:asciiTheme="majorHAnsi" w:eastAsiaTheme="minorHAnsi" w:hAnsiTheme="majorHAnsi" w:cs="Calibri"/>
          <w:color w:val="000000"/>
        </w:rPr>
        <w:t>Principles of Digital Design introduces students to fundamental design theory. Investigations into design theory and color dynamics will provide experiences in applying design theory, ideas and creative problem solving, critical peer evaluation, and presentation skills. Students will have the opportunity to apply the design theory through an understanding of basic photographic theory and technique. Topics will include image capture, processing, various output methods, and</w:t>
      </w:r>
      <w:r w:rsidRPr="006C78AA">
        <w:rPr>
          <w:rFonts w:ascii="Calibri" w:eastAsiaTheme="minorHAnsi" w:hAnsi="Calibri" w:cs="Calibri"/>
          <w:i/>
          <w:iCs/>
          <w:color w:val="000000"/>
        </w:rPr>
        <w:t xml:space="preserve"> light</w:t>
      </w:r>
      <w:r w:rsidRPr="006C78AA">
        <w:rPr>
          <w:rFonts w:ascii="Calibri" w:eastAsiaTheme="minorHAnsi" w:hAnsi="Calibri" w:cs="Calibri"/>
          <w:i/>
          <w:iCs/>
          <w:color w:val="000000"/>
          <w:sz w:val="22"/>
          <w:szCs w:val="22"/>
        </w:rPr>
        <w:t xml:space="preserve">. </w:t>
      </w:r>
    </w:p>
    <w:p w14:paraId="30C99EBD" w14:textId="77777777" w:rsidR="00210B43" w:rsidRDefault="00210B43" w:rsidP="00190ED6">
      <w:pPr>
        <w:pStyle w:val="BodyText"/>
        <w:spacing w:before="8"/>
        <w:ind w:left="0"/>
        <w:rPr>
          <w:sz w:val="23"/>
        </w:rPr>
      </w:pPr>
    </w:p>
    <w:p w14:paraId="41DB8264" w14:textId="40C12C1F" w:rsidR="00210B43" w:rsidRDefault="00BE010A" w:rsidP="00961802">
      <w:pPr>
        <w:pStyle w:val="BodyText"/>
        <w:ind w:left="0" w:right="900"/>
      </w:pPr>
      <w:r>
        <w:rPr>
          <w:shd w:val="clear" w:color="auto" w:fill="FFFF00"/>
        </w:rPr>
        <w:t>DIGITAL DESIGN GRAPHICS</w:t>
      </w:r>
    </w:p>
    <w:p w14:paraId="56C024E1" w14:textId="77777777" w:rsidR="00210B43" w:rsidRDefault="007B07D7" w:rsidP="00961802">
      <w:pPr>
        <w:spacing w:before="2" w:line="280" w:lineRule="exact"/>
        <w:ind w:right="900"/>
      </w:pPr>
      <w:r>
        <w:rPr>
          <w:b/>
        </w:rPr>
        <w:t>Grade Level</w:t>
      </w:r>
      <w:r>
        <w:t>: 10, 11, 12</w:t>
      </w:r>
    </w:p>
    <w:p w14:paraId="2453BC82" w14:textId="75129952" w:rsidR="00210B43" w:rsidRDefault="0068571E" w:rsidP="00961802">
      <w:pPr>
        <w:spacing w:line="280" w:lineRule="exact"/>
        <w:ind w:right="900"/>
      </w:pPr>
      <w:r>
        <w:rPr>
          <w:b/>
        </w:rPr>
        <w:t>R</w:t>
      </w:r>
      <w:r w:rsidR="005D132C">
        <w:rPr>
          <w:b/>
        </w:rPr>
        <w:t>equired</w:t>
      </w:r>
      <w:r>
        <w:rPr>
          <w:b/>
        </w:rPr>
        <w:t xml:space="preserve"> </w:t>
      </w:r>
      <w:r w:rsidR="00AD5E9D">
        <w:rPr>
          <w:b/>
        </w:rPr>
        <w:t>Prerequisites</w:t>
      </w:r>
      <w:r w:rsidR="007B07D7">
        <w:t xml:space="preserve">: </w:t>
      </w:r>
      <w:r>
        <w:t>Principles of Digital Design</w:t>
      </w:r>
    </w:p>
    <w:p w14:paraId="071D5844" w14:textId="5F787290" w:rsidR="00CA1CEB" w:rsidRDefault="00CA1CEB" w:rsidP="00961802">
      <w:pPr>
        <w:pStyle w:val="ListParagraph"/>
        <w:numPr>
          <w:ilvl w:val="1"/>
          <w:numId w:val="10"/>
        </w:numPr>
        <w:tabs>
          <w:tab w:val="left" w:pos="859"/>
          <w:tab w:val="left" w:pos="860"/>
        </w:tabs>
        <w:spacing w:before="6" w:line="274" w:lineRule="exact"/>
        <w:ind w:left="0" w:right="900" w:firstLine="0"/>
      </w:pPr>
      <w:r>
        <w:t xml:space="preserve">Credits: a </w:t>
      </w:r>
      <w:r w:rsidR="00BE010A">
        <w:t>2</w:t>
      </w:r>
      <w:r>
        <w:t xml:space="preserve">-semester course, </w:t>
      </w:r>
      <w:r w:rsidR="00BE010A">
        <w:t>2</w:t>
      </w:r>
      <w:r>
        <w:t xml:space="preserve"> credit per semester</w:t>
      </w:r>
    </w:p>
    <w:p w14:paraId="0BCFCDA5" w14:textId="77777777" w:rsidR="00CA1CEB" w:rsidRDefault="00CA1CEB" w:rsidP="00961802">
      <w:pPr>
        <w:pStyle w:val="ListParagraph"/>
        <w:numPr>
          <w:ilvl w:val="1"/>
          <w:numId w:val="10"/>
        </w:numPr>
        <w:tabs>
          <w:tab w:val="left" w:pos="859"/>
          <w:tab w:val="left" w:pos="860"/>
        </w:tabs>
        <w:spacing w:line="269" w:lineRule="exact"/>
        <w:ind w:left="0" w:right="900" w:firstLine="0"/>
      </w:pPr>
      <w:r>
        <w:t>Fulfills requirement for 1 of 2 Fine Arts credits for Core 40 with Academic Honors</w:t>
      </w:r>
      <w:r>
        <w:rPr>
          <w:spacing w:val="-22"/>
        </w:rPr>
        <w:t xml:space="preserve"> </w:t>
      </w:r>
      <w:r>
        <w:t>diploma</w:t>
      </w:r>
    </w:p>
    <w:p w14:paraId="78F1D5A1" w14:textId="77777777" w:rsidR="00BE010A" w:rsidRDefault="00CA1CEB" w:rsidP="00BE010A">
      <w:pPr>
        <w:pStyle w:val="ListParagraph"/>
        <w:numPr>
          <w:ilvl w:val="1"/>
          <w:numId w:val="10"/>
        </w:numPr>
        <w:tabs>
          <w:tab w:val="left" w:pos="859"/>
          <w:tab w:val="left" w:pos="860"/>
        </w:tabs>
        <w:spacing w:line="271" w:lineRule="exact"/>
        <w:ind w:left="0" w:right="900" w:firstLine="0"/>
      </w:pPr>
      <w:r>
        <w:t>Counts as a Directed Elective or Elective for all diplomas</w:t>
      </w:r>
    </w:p>
    <w:p w14:paraId="25984B17" w14:textId="697B2B64" w:rsidR="00BE010A" w:rsidRDefault="00BE010A" w:rsidP="00BE010A">
      <w:pPr>
        <w:pStyle w:val="ListParagraph"/>
        <w:tabs>
          <w:tab w:val="left" w:pos="859"/>
          <w:tab w:val="left" w:pos="860"/>
        </w:tabs>
        <w:spacing w:line="271" w:lineRule="exact"/>
        <w:ind w:left="0" w:right="900" w:firstLine="0"/>
        <w:rPr>
          <w:rFonts w:asciiTheme="majorHAnsi" w:hAnsiTheme="majorHAnsi"/>
          <w:sz w:val="24"/>
          <w:szCs w:val="24"/>
        </w:rPr>
      </w:pPr>
      <w:r w:rsidRPr="00BE010A">
        <w:rPr>
          <w:rFonts w:asciiTheme="majorHAnsi" w:hAnsiTheme="majorHAnsi"/>
          <w:sz w:val="24"/>
          <w:szCs w:val="24"/>
        </w:rPr>
        <w:t xml:space="preserve">Digital Design Graphics will help students to understand and create the most common types of computer graphics used in visual communications. Skills are developed through work with professional vector-based and page layout software used in the industry. Additionally, students will be introduced to a full range of image input technology and manipulation including conventional photography, digital imaging, and computer scanners. Students will learn to communicate concepts and ideas through various imaging devices. </w:t>
      </w:r>
    </w:p>
    <w:p w14:paraId="1F7FB34F" w14:textId="77777777" w:rsidR="00BE010A" w:rsidRDefault="00BE010A" w:rsidP="00BE010A">
      <w:pPr>
        <w:pStyle w:val="ListParagraph"/>
        <w:tabs>
          <w:tab w:val="left" w:pos="859"/>
          <w:tab w:val="left" w:pos="860"/>
        </w:tabs>
        <w:spacing w:line="271" w:lineRule="exact"/>
        <w:ind w:left="0" w:right="900" w:firstLine="0"/>
        <w:rPr>
          <w:rFonts w:asciiTheme="majorHAnsi" w:hAnsiTheme="majorHAnsi"/>
          <w:sz w:val="24"/>
          <w:szCs w:val="24"/>
        </w:rPr>
      </w:pPr>
    </w:p>
    <w:p w14:paraId="409C4E6F" w14:textId="79AC0B99" w:rsidR="00BE010A" w:rsidRDefault="00BE010A" w:rsidP="00BE010A">
      <w:pPr>
        <w:pStyle w:val="BodyText"/>
        <w:ind w:left="0" w:right="900"/>
      </w:pPr>
      <w:r>
        <w:rPr>
          <w:shd w:val="clear" w:color="auto" w:fill="FFFF00"/>
        </w:rPr>
        <w:t xml:space="preserve">GRAPHIC DESIGN AND LAYOUT </w:t>
      </w:r>
      <w:r w:rsidRPr="00BE010A">
        <w:rPr>
          <w:highlight w:val="green"/>
          <w:shd w:val="clear" w:color="auto" w:fill="FFFF00"/>
        </w:rPr>
        <w:t>**NEW COURSE**</w:t>
      </w:r>
      <w:r w:rsidR="00525543">
        <w:rPr>
          <w:shd w:val="clear" w:color="auto" w:fill="FFFF00"/>
        </w:rPr>
        <w:t xml:space="preserve"> </w:t>
      </w:r>
    </w:p>
    <w:p w14:paraId="4779BE3B" w14:textId="2087BE88" w:rsidR="00BE010A" w:rsidRDefault="00BE010A" w:rsidP="00BE010A">
      <w:pPr>
        <w:spacing w:before="2" w:line="280" w:lineRule="exact"/>
        <w:ind w:right="900"/>
      </w:pPr>
      <w:r>
        <w:rPr>
          <w:b/>
        </w:rPr>
        <w:t>Grade Level</w:t>
      </w:r>
      <w:r>
        <w:t>: 11, 12</w:t>
      </w:r>
    </w:p>
    <w:p w14:paraId="2483C955" w14:textId="768A78D8" w:rsidR="00BE010A" w:rsidRDefault="00BE010A" w:rsidP="00BE010A">
      <w:pPr>
        <w:spacing w:line="280" w:lineRule="exact"/>
        <w:ind w:right="900"/>
      </w:pPr>
      <w:r>
        <w:rPr>
          <w:b/>
        </w:rPr>
        <w:t>Re</w:t>
      </w:r>
      <w:r w:rsidR="005D132C">
        <w:rPr>
          <w:b/>
        </w:rPr>
        <w:t>quired</w:t>
      </w:r>
      <w:r>
        <w:rPr>
          <w:b/>
        </w:rPr>
        <w:t xml:space="preserve"> Prerequisites</w:t>
      </w:r>
      <w:r>
        <w:t>: Principles of Digital Design &amp; Digital Design Graphics</w:t>
      </w:r>
    </w:p>
    <w:p w14:paraId="6ECF8AEE" w14:textId="77777777" w:rsidR="00BE010A" w:rsidRDefault="00BE010A" w:rsidP="00BE010A">
      <w:pPr>
        <w:pStyle w:val="ListParagraph"/>
        <w:numPr>
          <w:ilvl w:val="1"/>
          <w:numId w:val="10"/>
        </w:numPr>
        <w:tabs>
          <w:tab w:val="left" w:pos="859"/>
          <w:tab w:val="left" w:pos="860"/>
        </w:tabs>
        <w:spacing w:before="6" w:line="274" w:lineRule="exact"/>
        <w:ind w:left="0" w:right="900" w:firstLine="0"/>
      </w:pPr>
      <w:r>
        <w:t>Credits: a 2-semester course, 2 credit per semester</w:t>
      </w:r>
    </w:p>
    <w:p w14:paraId="2B11D07C" w14:textId="77777777" w:rsidR="00BE010A" w:rsidRDefault="00BE010A" w:rsidP="00BE010A">
      <w:pPr>
        <w:pStyle w:val="ListParagraph"/>
        <w:numPr>
          <w:ilvl w:val="1"/>
          <w:numId w:val="10"/>
        </w:numPr>
        <w:tabs>
          <w:tab w:val="left" w:pos="859"/>
          <w:tab w:val="left" w:pos="860"/>
        </w:tabs>
        <w:spacing w:line="269" w:lineRule="exact"/>
        <w:ind w:left="0" w:right="900" w:firstLine="0"/>
      </w:pPr>
      <w:r>
        <w:t>Fulfills requirement for 1 of 2 Fine Arts credits for Core 40 with Academic Honors</w:t>
      </w:r>
      <w:r>
        <w:rPr>
          <w:spacing w:val="-22"/>
        </w:rPr>
        <w:t xml:space="preserve"> </w:t>
      </w:r>
      <w:r>
        <w:t>diploma</w:t>
      </w:r>
    </w:p>
    <w:p w14:paraId="56812361" w14:textId="77777777" w:rsidR="00BE010A" w:rsidRDefault="00BE010A" w:rsidP="00BE010A">
      <w:pPr>
        <w:pStyle w:val="ListParagraph"/>
        <w:numPr>
          <w:ilvl w:val="1"/>
          <w:numId w:val="10"/>
        </w:numPr>
        <w:tabs>
          <w:tab w:val="left" w:pos="859"/>
          <w:tab w:val="left" w:pos="860"/>
        </w:tabs>
        <w:spacing w:line="271" w:lineRule="exact"/>
        <w:ind w:left="0" w:right="900" w:firstLine="0"/>
      </w:pPr>
      <w:r>
        <w:t>Counts as a Directed Elective or Elective for all diplomas</w:t>
      </w:r>
    </w:p>
    <w:p w14:paraId="51A91E85" w14:textId="2CC6824A" w:rsidR="00BE010A" w:rsidRPr="00BE010A" w:rsidRDefault="00BE010A" w:rsidP="00BE010A">
      <w:pPr>
        <w:pStyle w:val="ListParagraph"/>
        <w:tabs>
          <w:tab w:val="left" w:pos="859"/>
          <w:tab w:val="left" w:pos="860"/>
        </w:tabs>
        <w:spacing w:line="271" w:lineRule="exact"/>
        <w:ind w:left="0" w:right="900" w:firstLine="0"/>
        <w:rPr>
          <w:rFonts w:asciiTheme="majorHAnsi" w:hAnsiTheme="majorHAnsi"/>
          <w:sz w:val="24"/>
          <w:szCs w:val="24"/>
        </w:rPr>
      </w:pPr>
      <w:r w:rsidRPr="00BE010A">
        <w:rPr>
          <w:rFonts w:asciiTheme="majorHAnsi" w:hAnsiTheme="majorHAnsi"/>
          <w:sz w:val="24"/>
          <w:szCs w:val="24"/>
        </w:rPr>
        <w:t xml:space="preserve">Graphic Design and Layout teaches design process and the proper and creative use of type </w:t>
      </w:r>
      <w:proofErr w:type="gramStart"/>
      <w:r w:rsidRPr="00BE010A">
        <w:rPr>
          <w:rFonts w:asciiTheme="majorHAnsi" w:hAnsiTheme="majorHAnsi"/>
          <w:sz w:val="24"/>
          <w:szCs w:val="24"/>
        </w:rPr>
        <w:t>as a means to</w:t>
      </w:r>
      <w:proofErr w:type="gramEnd"/>
      <w:r w:rsidRPr="00BE010A">
        <w:rPr>
          <w:rFonts w:asciiTheme="majorHAnsi" w:hAnsiTheme="majorHAnsi"/>
          <w:sz w:val="24"/>
          <w:szCs w:val="24"/>
        </w:rPr>
        <w:t xml:space="preserve"> develop effective communications for global, corporate and social application. Students will create samples for a portfolio, which may include elements or comprehensive projects in logo, stationery, posters, newspaper, magazine, billboard, and interface design. </w:t>
      </w:r>
    </w:p>
    <w:p w14:paraId="7AD10AE8" w14:textId="77777777" w:rsidR="00BE010A" w:rsidRPr="00BE010A" w:rsidRDefault="00BE010A" w:rsidP="00BE010A">
      <w:pPr>
        <w:pStyle w:val="ListParagraph"/>
        <w:tabs>
          <w:tab w:val="left" w:pos="859"/>
          <w:tab w:val="left" w:pos="860"/>
        </w:tabs>
        <w:spacing w:line="271" w:lineRule="exact"/>
        <w:ind w:left="0" w:right="900" w:firstLine="0"/>
        <w:rPr>
          <w:rFonts w:asciiTheme="majorHAnsi" w:hAnsiTheme="majorHAnsi"/>
          <w:sz w:val="24"/>
          <w:szCs w:val="24"/>
        </w:rPr>
      </w:pPr>
    </w:p>
    <w:p w14:paraId="4BCF18E9" w14:textId="7A7BB446" w:rsidR="00700A35" w:rsidRDefault="00700A35" w:rsidP="00190ED6">
      <w:pPr>
        <w:autoSpaceDE w:val="0"/>
        <w:autoSpaceDN w:val="0"/>
        <w:adjustRightInd w:val="0"/>
        <w:rPr>
          <w:rFonts w:ascii="Calibri" w:eastAsiaTheme="minorHAnsi" w:hAnsi="Calibri" w:cs="Calibri"/>
          <w:i/>
          <w:iCs/>
          <w:color w:val="000000"/>
          <w:sz w:val="22"/>
          <w:szCs w:val="22"/>
        </w:rPr>
      </w:pPr>
    </w:p>
    <w:p w14:paraId="76BFE0A8" w14:textId="3A1A775B" w:rsidR="00B46FF9" w:rsidRDefault="00B46FF9" w:rsidP="00190ED6">
      <w:pPr>
        <w:autoSpaceDE w:val="0"/>
        <w:autoSpaceDN w:val="0"/>
        <w:adjustRightInd w:val="0"/>
        <w:rPr>
          <w:rFonts w:ascii="Calibri" w:eastAsiaTheme="minorHAnsi" w:hAnsi="Calibri" w:cs="Calibri"/>
          <w:i/>
          <w:iCs/>
          <w:color w:val="000000"/>
          <w:sz w:val="22"/>
          <w:szCs w:val="22"/>
        </w:rPr>
      </w:pPr>
    </w:p>
    <w:p w14:paraId="2461AE4F" w14:textId="5268D4C8" w:rsidR="00B46FF9" w:rsidRDefault="00B46FF9" w:rsidP="00190ED6">
      <w:pPr>
        <w:autoSpaceDE w:val="0"/>
        <w:autoSpaceDN w:val="0"/>
        <w:adjustRightInd w:val="0"/>
        <w:rPr>
          <w:rFonts w:ascii="Calibri" w:eastAsiaTheme="minorHAnsi" w:hAnsi="Calibri" w:cs="Calibri"/>
          <w:i/>
          <w:iCs/>
          <w:color w:val="000000"/>
          <w:sz w:val="22"/>
          <w:szCs w:val="22"/>
        </w:rPr>
      </w:pPr>
    </w:p>
    <w:p w14:paraId="1AB7CC75" w14:textId="182B6924" w:rsidR="00B46FF9" w:rsidRDefault="00B46FF9" w:rsidP="00190ED6">
      <w:pPr>
        <w:autoSpaceDE w:val="0"/>
        <w:autoSpaceDN w:val="0"/>
        <w:adjustRightInd w:val="0"/>
        <w:rPr>
          <w:rFonts w:ascii="Calibri" w:eastAsiaTheme="minorHAnsi" w:hAnsi="Calibri" w:cs="Calibri"/>
          <w:i/>
          <w:iCs/>
          <w:color w:val="000000"/>
          <w:sz w:val="22"/>
          <w:szCs w:val="22"/>
        </w:rPr>
      </w:pPr>
    </w:p>
    <w:p w14:paraId="546D4C3D" w14:textId="0012A8EA" w:rsidR="00B46FF9" w:rsidRDefault="00B46FF9" w:rsidP="00190ED6">
      <w:pPr>
        <w:autoSpaceDE w:val="0"/>
        <w:autoSpaceDN w:val="0"/>
        <w:adjustRightInd w:val="0"/>
        <w:rPr>
          <w:rFonts w:ascii="Calibri" w:eastAsiaTheme="minorHAnsi" w:hAnsi="Calibri" w:cs="Calibri"/>
          <w:i/>
          <w:iCs/>
          <w:color w:val="000000"/>
          <w:sz w:val="22"/>
          <w:szCs w:val="22"/>
        </w:rPr>
      </w:pPr>
    </w:p>
    <w:p w14:paraId="66E6C9EF" w14:textId="3EDDC71E" w:rsidR="00B46FF9" w:rsidRDefault="00B46FF9" w:rsidP="00190ED6">
      <w:pPr>
        <w:autoSpaceDE w:val="0"/>
        <w:autoSpaceDN w:val="0"/>
        <w:adjustRightInd w:val="0"/>
        <w:rPr>
          <w:rFonts w:ascii="Calibri" w:eastAsiaTheme="minorHAnsi" w:hAnsi="Calibri" w:cs="Calibri"/>
          <w:i/>
          <w:iCs/>
          <w:color w:val="000000"/>
          <w:sz w:val="22"/>
          <w:szCs w:val="22"/>
        </w:rPr>
      </w:pPr>
    </w:p>
    <w:p w14:paraId="2D7A4D16" w14:textId="77777777" w:rsidR="005F6B2F" w:rsidRDefault="005F6B2F" w:rsidP="00190ED6">
      <w:pPr>
        <w:autoSpaceDE w:val="0"/>
        <w:autoSpaceDN w:val="0"/>
        <w:adjustRightInd w:val="0"/>
        <w:rPr>
          <w:rFonts w:ascii="Calibri" w:eastAsiaTheme="minorHAnsi" w:hAnsi="Calibri" w:cs="Calibri"/>
          <w:i/>
          <w:iCs/>
          <w:color w:val="000000"/>
          <w:sz w:val="22"/>
          <w:szCs w:val="22"/>
        </w:rPr>
      </w:pPr>
    </w:p>
    <w:p w14:paraId="6E3663F5" w14:textId="77777777" w:rsidR="00BE010A" w:rsidRDefault="00BE010A" w:rsidP="00190ED6">
      <w:pPr>
        <w:autoSpaceDE w:val="0"/>
        <w:autoSpaceDN w:val="0"/>
        <w:adjustRightInd w:val="0"/>
        <w:rPr>
          <w:rFonts w:ascii="Calibri" w:eastAsiaTheme="minorHAnsi" w:hAnsi="Calibri" w:cs="Calibri"/>
          <w:i/>
          <w:iCs/>
          <w:color w:val="000000"/>
          <w:sz w:val="22"/>
          <w:szCs w:val="22"/>
        </w:rPr>
      </w:pPr>
    </w:p>
    <w:p w14:paraId="672DD856" w14:textId="64D137ED" w:rsidR="00700A35" w:rsidRDefault="00700A35" w:rsidP="00190ED6">
      <w:pPr>
        <w:autoSpaceDE w:val="0"/>
        <w:autoSpaceDN w:val="0"/>
        <w:adjustRightInd w:val="0"/>
        <w:rPr>
          <w:rFonts w:ascii="Calibri" w:eastAsiaTheme="minorHAnsi" w:hAnsi="Calibri" w:cs="Calibri"/>
          <w:i/>
          <w:iCs/>
          <w:color w:val="000000"/>
          <w:sz w:val="22"/>
          <w:szCs w:val="22"/>
        </w:rPr>
      </w:pPr>
    </w:p>
    <w:p w14:paraId="54667335" w14:textId="77777777" w:rsidR="00700A35" w:rsidRDefault="00700A35" w:rsidP="00700A35">
      <w:pPr>
        <w:pStyle w:val="BodyText"/>
      </w:pPr>
      <w:r>
        <w:rPr>
          <w:shd w:val="clear" w:color="auto" w:fill="FFFF00"/>
        </w:rPr>
        <w:lastRenderedPageBreak/>
        <w:t>STUDENT MEDIA: YEARBOOK</w:t>
      </w:r>
    </w:p>
    <w:p w14:paraId="3C7C0FDD" w14:textId="77777777" w:rsidR="00700A35" w:rsidRDefault="00700A35" w:rsidP="00700A35">
      <w:pPr>
        <w:spacing w:before="2"/>
        <w:ind w:left="140" w:right="7516"/>
      </w:pPr>
      <w:r>
        <w:rPr>
          <w:b/>
        </w:rPr>
        <w:t xml:space="preserve">Grade Level: </w:t>
      </w:r>
      <w:r>
        <w:t xml:space="preserve">9, 10, 11, 12 </w:t>
      </w:r>
      <w:r>
        <w:rPr>
          <w:b/>
        </w:rPr>
        <w:t>Prerequisites</w:t>
      </w:r>
      <w:r>
        <w:t>:</w:t>
      </w:r>
      <w:r>
        <w:rPr>
          <w:spacing w:val="-6"/>
        </w:rPr>
        <w:t xml:space="preserve"> </w:t>
      </w:r>
      <w:r>
        <w:t>None</w:t>
      </w:r>
    </w:p>
    <w:p w14:paraId="7E7973F6" w14:textId="77777777" w:rsidR="00700A35" w:rsidRDefault="00700A35" w:rsidP="00700A35">
      <w:pPr>
        <w:pStyle w:val="BodyText"/>
        <w:spacing w:before="3" w:line="237" w:lineRule="auto"/>
        <w:ind w:right="701"/>
      </w:pPr>
      <w:r>
        <w:rPr>
          <w:u w:val="single"/>
        </w:rPr>
        <w:t>Students must complete an application and be accepted to the course. Applications will be available in</w:t>
      </w:r>
      <w:r>
        <w:t xml:space="preserve"> </w:t>
      </w:r>
      <w:r>
        <w:rPr>
          <w:u w:val="single"/>
        </w:rPr>
        <w:t>the Guidance Office and should be returned to the Guidance Office.</w:t>
      </w:r>
    </w:p>
    <w:p w14:paraId="1462AD0A" w14:textId="77777777" w:rsidR="00700A35" w:rsidRDefault="00700A35" w:rsidP="00700A35">
      <w:pPr>
        <w:pStyle w:val="ListParagraph"/>
        <w:numPr>
          <w:ilvl w:val="1"/>
          <w:numId w:val="8"/>
        </w:numPr>
        <w:tabs>
          <w:tab w:val="left" w:pos="859"/>
          <w:tab w:val="left" w:pos="860"/>
        </w:tabs>
        <w:spacing w:before="11" w:line="235" w:lineRule="auto"/>
        <w:ind w:right="975"/>
      </w:pPr>
      <w:r>
        <w:t xml:space="preserve">Credits: 1-8 credits. The nature of this course </w:t>
      </w:r>
      <w:r>
        <w:rPr>
          <w:spacing w:val="-3"/>
        </w:rPr>
        <w:t xml:space="preserve">allows </w:t>
      </w:r>
      <w:r>
        <w:t xml:space="preserve">for successive semesters of instruction at advanced levels. One credit </w:t>
      </w:r>
      <w:r>
        <w:rPr>
          <w:spacing w:val="-3"/>
        </w:rPr>
        <w:t>per</w:t>
      </w:r>
      <w:r>
        <w:rPr>
          <w:spacing w:val="1"/>
        </w:rPr>
        <w:t xml:space="preserve"> </w:t>
      </w:r>
      <w:r>
        <w:t>semester</w:t>
      </w:r>
    </w:p>
    <w:p w14:paraId="28951819" w14:textId="77777777" w:rsidR="00700A35" w:rsidRDefault="00700A35" w:rsidP="00700A35">
      <w:pPr>
        <w:pStyle w:val="ListParagraph"/>
        <w:numPr>
          <w:ilvl w:val="1"/>
          <w:numId w:val="8"/>
        </w:numPr>
        <w:tabs>
          <w:tab w:val="left" w:pos="859"/>
          <w:tab w:val="left" w:pos="860"/>
        </w:tabs>
        <w:spacing w:before="15" w:line="230" w:lineRule="auto"/>
        <w:ind w:right="973"/>
      </w:pPr>
      <w:r>
        <w:t>May be offered over three-or four-years by subtitling the course Beginning, Intermediate, or Advanced.</w:t>
      </w:r>
    </w:p>
    <w:p w14:paraId="7ACA4B26" w14:textId="77777777" w:rsidR="00700A35" w:rsidRDefault="00700A35" w:rsidP="00700A35">
      <w:pPr>
        <w:pStyle w:val="ListParagraph"/>
        <w:numPr>
          <w:ilvl w:val="1"/>
          <w:numId w:val="8"/>
        </w:numPr>
        <w:tabs>
          <w:tab w:val="left" w:pos="859"/>
          <w:tab w:val="left" w:pos="860"/>
        </w:tabs>
        <w:spacing w:before="17" w:line="230" w:lineRule="auto"/>
        <w:ind w:right="898"/>
      </w:pPr>
      <w:r>
        <w:t>Counts as an Elective or Directed Elective for all diplomas</w:t>
      </w:r>
    </w:p>
    <w:p w14:paraId="3DB1E95D" w14:textId="77777777" w:rsidR="00700A35" w:rsidRPr="00997A42" w:rsidRDefault="00700A35" w:rsidP="00700A35">
      <w:pPr>
        <w:pStyle w:val="ListParagraph"/>
        <w:numPr>
          <w:ilvl w:val="1"/>
          <w:numId w:val="8"/>
        </w:numPr>
        <w:tabs>
          <w:tab w:val="left" w:pos="859"/>
          <w:tab w:val="left" w:pos="860"/>
        </w:tabs>
        <w:spacing w:before="17" w:line="230" w:lineRule="auto"/>
        <w:ind w:right="898"/>
      </w:pPr>
      <w:r w:rsidRPr="00997A42">
        <w:t>Fulfills a Fine Art requirement for the Core 40 with Academic Honors</w:t>
      </w:r>
    </w:p>
    <w:p w14:paraId="6D5278AA" w14:textId="77777777" w:rsidR="00700A35" w:rsidRDefault="00700A35" w:rsidP="00700A35">
      <w:pPr>
        <w:pStyle w:val="BodyText"/>
        <w:spacing w:before="5"/>
        <w:ind w:right="693"/>
      </w:pPr>
      <w:r w:rsidRPr="00997A42">
        <w:t xml:space="preserve">Student Publications, a course based on the High School Journalism Standards and the Student Media Standards, is the continuation of the study of journalism. Students demonstrate their ability to do journalistic writing and design for high school media, </w:t>
      </w:r>
      <w:r w:rsidRPr="00997A42">
        <w:rPr>
          <w:u w:val="single"/>
        </w:rPr>
        <w:t xml:space="preserve">including school newspapers and yearbooks, and a variety of other media formats. </w:t>
      </w:r>
      <w:r w:rsidRPr="00997A42">
        <w:t>Students follow the ethical principles and legal boundaries that guide scholastic journalism. Students express themselves publicly with meaning and clarity for the purpose of informing, entertaining, or</w:t>
      </w:r>
      <w:r>
        <w:t xml:space="preserve"> persuading. Students work on high school media staffs so that they may prepare themselves for career paths in journalism, communications, writing, or related fields.</w:t>
      </w:r>
    </w:p>
    <w:p w14:paraId="0FEBF078" w14:textId="77777777" w:rsidR="00700A35" w:rsidRDefault="00700A35" w:rsidP="00700A35">
      <w:pPr>
        <w:pStyle w:val="BodyText"/>
        <w:spacing w:before="2"/>
        <w:ind w:left="0"/>
      </w:pPr>
    </w:p>
    <w:p w14:paraId="6974F5D8" w14:textId="77777777" w:rsidR="00700A35" w:rsidRPr="00F332BB" w:rsidRDefault="00700A35" w:rsidP="00700A35">
      <w:pPr>
        <w:spacing w:before="1"/>
        <w:ind w:left="140"/>
        <w:rPr>
          <w:rFonts w:ascii="Arial"/>
          <w:b/>
          <w:bCs/>
          <w:i/>
          <w:color w:val="222222"/>
        </w:rPr>
      </w:pPr>
      <w:r w:rsidRPr="00F332BB">
        <w:rPr>
          <w:rFonts w:ascii="Arial"/>
          <w:b/>
          <w:bCs/>
          <w:i/>
          <w:color w:val="222222"/>
        </w:rPr>
        <w:t>Incoming freshmen are encouraged and welcomed to apply!</w:t>
      </w:r>
    </w:p>
    <w:p w14:paraId="495B7363" w14:textId="77777777" w:rsidR="00700A35" w:rsidRPr="006C78AA" w:rsidRDefault="00700A35" w:rsidP="00190ED6">
      <w:pPr>
        <w:autoSpaceDE w:val="0"/>
        <w:autoSpaceDN w:val="0"/>
        <w:adjustRightInd w:val="0"/>
        <w:rPr>
          <w:rFonts w:ascii="Calibri" w:eastAsiaTheme="minorHAnsi" w:hAnsi="Calibri" w:cs="Calibri"/>
          <w:color w:val="000000"/>
          <w:sz w:val="22"/>
          <w:szCs w:val="22"/>
        </w:rPr>
      </w:pPr>
    </w:p>
    <w:p w14:paraId="366F184B" w14:textId="5F03D288" w:rsidR="004B265F" w:rsidRDefault="004B265F" w:rsidP="004B265F">
      <w:pPr>
        <w:tabs>
          <w:tab w:val="left" w:pos="859"/>
          <w:tab w:val="left" w:pos="860"/>
        </w:tabs>
        <w:spacing w:line="271" w:lineRule="exact"/>
      </w:pPr>
    </w:p>
    <w:p w14:paraId="1538E865" w14:textId="62602B1A" w:rsidR="00DC414F" w:rsidRDefault="00DC414F">
      <w:pPr>
        <w:sectPr w:rsidR="00DC414F">
          <w:pgSz w:w="12240" w:h="15840"/>
          <w:pgMar w:top="640" w:right="140" w:bottom="540" w:left="580" w:header="0" w:footer="345" w:gutter="0"/>
          <w:cols w:space="720"/>
        </w:sectPr>
      </w:pPr>
    </w:p>
    <w:p w14:paraId="078A0E0F" w14:textId="31DB17AA" w:rsidR="00E12B52" w:rsidRDefault="007B07D7" w:rsidP="00C229A0">
      <w:pPr>
        <w:pStyle w:val="Heading1"/>
        <w:tabs>
          <w:tab w:val="left" w:pos="4824"/>
          <w:tab w:val="left" w:pos="10968"/>
        </w:tabs>
      </w:pPr>
      <w:r>
        <w:rPr>
          <w:rFonts w:ascii="Times New Roman"/>
          <w:b w:val="0"/>
          <w:color w:val="365F91"/>
          <w:u w:val="single" w:color="000000"/>
        </w:rPr>
        <w:lastRenderedPageBreak/>
        <w:t xml:space="preserve"> </w:t>
      </w:r>
      <w:r>
        <w:rPr>
          <w:rFonts w:ascii="Times New Roman"/>
          <w:b w:val="0"/>
          <w:color w:val="365F91"/>
          <w:u w:val="single" w:color="000000"/>
        </w:rPr>
        <w:tab/>
      </w:r>
      <w:r>
        <w:rPr>
          <w:color w:val="365F91"/>
          <w:u w:val="single" w:color="000000"/>
        </w:rPr>
        <w:t>BUSINESS</w:t>
      </w:r>
      <w:r>
        <w:rPr>
          <w:color w:val="365F91"/>
          <w:u w:val="single" w:color="000000"/>
        </w:rPr>
        <w:tab/>
      </w:r>
    </w:p>
    <w:p w14:paraId="43042F20" w14:textId="2EFF722F" w:rsidR="00343CD0" w:rsidRPr="001528F7" w:rsidRDefault="00343CD0" w:rsidP="00190ED6">
      <w:pPr>
        <w:pStyle w:val="BodyText"/>
        <w:spacing w:before="100" w:line="280" w:lineRule="exact"/>
        <w:ind w:left="180" w:hanging="40"/>
      </w:pPr>
      <w:r w:rsidRPr="001528F7">
        <w:rPr>
          <w:shd w:val="clear" w:color="auto" w:fill="FFFF00"/>
        </w:rPr>
        <w:t>APPLIED PERSONAL FINANCIAL RESPONSIBILITY</w:t>
      </w:r>
    </w:p>
    <w:p w14:paraId="5654AFA4" w14:textId="4834DE27" w:rsidR="00343CD0" w:rsidRPr="001528F7" w:rsidRDefault="00343CD0" w:rsidP="00343CD0">
      <w:pPr>
        <w:ind w:left="140" w:right="5490"/>
      </w:pPr>
      <w:r w:rsidRPr="001528F7">
        <w:rPr>
          <w:b/>
        </w:rPr>
        <w:t>Grade Level</w:t>
      </w:r>
      <w:r w:rsidRPr="001528F7">
        <w:t>: 9, 10, 11, 12</w:t>
      </w:r>
    </w:p>
    <w:p w14:paraId="09E30C69" w14:textId="27412D8E" w:rsidR="00343CD0" w:rsidRPr="001528F7" w:rsidRDefault="00AD5E9D" w:rsidP="0049582E">
      <w:pPr>
        <w:ind w:left="140" w:right="5490"/>
      </w:pPr>
      <w:r>
        <w:rPr>
          <w:b/>
        </w:rPr>
        <w:t>Prerequisites</w:t>
      </w:r>
      <w:r w:rsidR="00343CD0" w:rsidRPr="001528F7">
        <w:rPr>
          <w:b/>
        </w:rPr>
        <w:t xml:space="preserve">: </w:t>
      </w:r>
      <w:r w:rsidR="00343CD0" w:rsidRPr="001528F7">
        <w:t>SCHOOL RECOMMENDATION</w:t>
      </w:r>
      <w:r w:rsidR="0049582E">
        <w:t xml:space="preserve"> </w:t>
      </w:r>
      <w:r w:rsidR="00343CD0" w:rsidRPr="001528F7">
        <w:t>ONLY</w:t>
      </w:r>
    </w:p>
    <w:p w14:paraId="665FC5D9" w14:textId="3E545E9F" w:rsidR="00343CD0" w:rsidRPr="001528F7" w:rsidRDefault="00343CD0" w:rsidP="00343CD0">
      <w:pPr>
        <w:pStyle w:val="ListParagraph"/>
        <w:numPr>
          <w:ilvl w:val="0"/>
          <w:numId w:val="7"/>
        </w:numPr>
        <w:tabs>
          <w:tab w:val="left" w:pos="860"/>
        </w:tabs>
        <w:spacing w:before="10"/>
      </w:pPr>
      <w:r w:rsidRPr="001528F7">
        <w:t>Applied Units: Two units maximum</w:t>
      </w:r>
    </w:p>
    <w:p w14:paraId="13BE48F2" w14:textId="77777777" w:rsidR="00343CD0" w:rsidRPr="001528F7" w:rsidRDefault="00343CD0" w:rsidP="00343CD0">
      <w:pPr>
        <w:pStyle w:val="ListParagraph"/>
        <w:numPr>
          <w:ilvl w:val="0"/>
          <w:numId w:val="7"/>
        </w:numPr>
        <w:tabs>
          <w:tab w:val="left" w:pos="860"/>
        </w:tabs>
        <w:spacing w:before="10"/>
        <w:ind w:right="1043" w:hanging="341"/>
        <w:rPr>
          <w:rFonts w:asciiTheme="majorHAnsi" w:hAnsiTheme="majorHAnsi"/>
        </w:rPr>
      </w:pPr>
      <w:r w:rsidRPr="001528F7">
        <w:t>Counts as an Elective Requirement for the Certificate of Completion</w:t>
      </w:r>
    </w:p>
    <w:p w14:paraId="4CC5244A" w14:textId="3F5D014D" w:rsidR="00E12B52" w:rsidRDefault="00343CD0" w:rsidP="00190ED6">
      <w:pPr>
        <w:tabs>
          <w:tab w:val="left" w:pos="860"/>
        </w:tabs>
        <w:spacing w:before="10"/>
        <w:ind w:left="180" w:right="1043"/>
        <w:rPr>
          <w:rFonts w:asciiTheme="majorHAnsi" w:hAnsiTheme="majorHAnsi" w:cs="Calibri"/>
        </w:rPr>
      </w:pPr>
      <w:r w:rsidRPr="001528F7">
        <w:rPr>
          <w:rFonts w:asciiTheme="majorHAnsi" w:hAnsiTheme="majorHAnsi" w:cs="Calibri"/>
          <w:i/>
          <w:iCs/>
        </w:rPr>
        <w:t xml:space="preserve">Applied Personal Financial Responsibility </w:t>
      </w:r>
      <w:r w:rsidRPr="001528F7">
        <w:rPr>
          <w:rFonts w:asciiTheme="majorHAnsi" w:hAnsiTheme="majorHAnsi" w:cs="Calibri"/>
        </w:rPr>
        <w:t xml:space="preserve">addresses the identification and management of personal financial resources to meet the financial needs and wants of individuals and families, considering a broad range of economic, social, cultural, technological, environmental, and maintenance factors. This course helps students build and apply skills in financial literacy and responsible decision making. Content includes analyzing personal standards, needs, wants, and goals; identify sources of income, and navigating technology for money management. A project-based approach and applications through authentic settings such as work based observations, </w:t>
      </w:r>
      <w:r w:rsidR="00441AF5" w:rsidRPr="001528F7">
        <w:rPr>
          <w:rFonts w:asciiTheme="majorHAnsi" w:hAnsiTheme="majorHAnsi" w:cs="Calibri"/>
        </w:rPr>
        <w:t>service-learning</w:t>
      </w:r>
      <w:r w:rsidRPr="001528F7">
        <w:rPr>
          <w:rFonts w:asciiTheme="majorHAnsi" w:hAnsiTheme="majorHAnsi" w:cs="Calibri"/>
        </w:rPr>
        <w:t xml:space="preserve"> experiences and community-based instruction are appropriate. Direct, concrete applications of basic mathematics proficiencies in projects are encouraged. </w:t>
      </w:r>
    </w:p>
    <w:p w14:paraId="265DB894" w14:textId="747EBF15" w:rsidR="002F46E6" w:rsidRDefault="002F46E6" w:rsidP="005C0764">
      <w:pPr>
        <w:tabs>
          <w:tab w:val="left" w:pos="860"/>
        </w:tabs>
        <w:spacing w:before="10"/>
        <w:ind w:right="1043"/>
        <w:rPr>
          <w:rFonts w:asciiTheme="majorHAnsi" w:hAnsiTheme="majorHAnsi"/>
        </w:rPr>
      </w:pPr>
    </w:p>
    <w:p w14:paraId="5C9D1976" w14:textId="405D2FFB" w:rsidR="00CB4DD5" w:rsidRPr="00687481" w:rsidRDefault="00687481" w:rsidP="00190ED6">
      <w:pPr>
        <w:spacing w:before="214" w:line="351" w:lineRule="exact"/>
        <w:ind w:left="180"/>
        <w:rPr>
          <w:b/>
        </w:rPr>
      </w:pPr>
      <w:r>
        <w:rPr>
          <w:rFonts w:asciiTheme="majorHAnsi" w:hAnsiTheme="majorHAnsi"/>
          <w:shd w:val="clear" w:color="auto" w:fill="FFFF00"/>
        </w:rPr>
        <w:t xml:space="preserve">PRINCIPLES OF </w:t>
      </w:r>
      <w:r w:rsidR="00781589">
        <w:rPr>
          <w:rFonts w:asciiTheme="majorHAnsi" w:hAnsiTheme="majorHAnsi"/>
          <w:shd w:val="clear" w:color="auto" w:fill="FFFF00"/>
        </w:rPr>
        <w:t xml:space="preserve">BUSINESS </w:t>
      </w:r>
      <w:r w:rsidR="00781589" w:rsidRPr="00A46664">
        <w:rPr>
          <w:rFonts w:asciiTheme="majorHAnsi" w:hAnsiTheme="majorHAnsi"/>
          <w:highlight w:val="yellow"/>
          <w:shd w:val="clear" w:color="auto" w:fill="FFFF00"/>
        </w:rPr>
        <w:t xml:space="preserve">MANAGEMENT, </w:t>
      </w:r>
      <w:r w:rsidR="00781589">
        <w:rPr>
          <w:rFonts w:asciiTheme="majorHAnsi" w:hAnsiTheme="majorHAnsi"/>
          <w:highlight w:val="yellow"/>
          <w:shd w:val="clear" w:color="auto" w:fill="FFFF00"/>
        </w:rPr>
        <w:t>BUSN</w:t>
      </w:r>
      <w:r w:rsidR="005C0764" w:rsidRPr="005C0764">
        <w:rPr>
          <w:rFonts w:asciiTheme="majorHAnsi" w:hAnsiTheme="majorHAnsi"/>
          <w:shd w:val="clear" w:color="auto" w:fill="FFFF00"/>
        </w:rPr>
        <w:t xml:space="preserve"> 10</w:t>
      </w:r>
      <w:r w:rsidR="00781589">
        <w:rPr>
          <w:rFonts w:asciiTheme="majorHAnsi" w:hAnsiTheme="majorHAnsi"/>
          <w:shd w:val="clear" w:color="auto" w:fill="FFFF00"/>
        </w:rPr>
        <w:t xml:space="preserve">1 &amp; </w:t>
      </w:r>
      <w:r w:rsidR="001A579E">
        <w:rPr>
          <w:rFonts w:asciiTheme="majorHAnsi" w:hAnsiTheme="majorHAnsi"/>
          <w:shd w:val="clear" w:color="auto" w:fill="FFFF00"/>
        </w:rPr>
        <w:t>OTEC</w:t>
      </w:r>
      <w:r w:rsidR="00781589">
        <w:rPr>
          <w:rFonts w:asciiTheme="majorHAnsi" w:hAnsiTheme="majorHAnsi"/>
          <w:shd w:val="clear" w:color="auto" w:fill="FFFF00"/>
        </w:rPr>
        <w:t xml:space="preserve"> 10</w:t>
      </w:r>
      <w:r w:rsidR="001A579E">
        <w:rPr>
          <w:rFonts w:asciiTheme="majorHAnsi" w:hAnsiTheme="majorHAnsi"/>
          <w:shd w:val="clear" w:color="auto" w:fill="FFFF00"/>
        </w:rPr>
        <w:t>7</w:t>
      </w:r>
      <w:r w:rsidR="005C0764" w:rsidRPr="005C0764">
        <w:rPr>
          <w:rFonts w:asciiTheme="majorHAnsi" w:hAnsiTheme="majorHAnsi"/>
          <w:shd w:val="clear" w:color="auto" w:fill="FFFFFF"/>
        </w:rPr>
        <w:t xml:space="preserve"> </w:t>
      </w:r>
      <w:r w:rsidR="00BE010A" w:rsidRPr="00BE010A">
        <w:rPr>
          <w:rFonts w:asciiTheme="majorHAnsi" w:hAnsiTheme="majorHAnsi"/>
          <w:b/>
          <w:bCs/>
          <w:shd w:val="clear" w:color="auto" w:fill="FFFFFF"/>
        </w:rPr>
        <w:t>(DUAL</w:t>
      </w:r>
      <w:r w:rsidR="00BE010A" w:rsidRPr="00BE010A">
        <w:rPr>
          <w:rFonts w:asciiTheme="majorHAnsi" w:hAnsiTheme="majorHAnsi"/>
          <w:b/>
          <w:bCs/>
          <w:spacing w:val="-20"/>
          <w:shd w:val="clear" w:color="auto" w:fill="FFFFFF"/>
        </w:rPr>
        <w:t xml:space="preserve"> </w:t>
      </w:r>
      <w:r w:rsidR="00BE010A" w:rsidRPr="00BE010A">
        <w:rPr>
          <w:rFonts w:asciiTheme="majorHAnsi" w:hAnsiTheme="majorHAnsi"/>
          <w:b/>
          <w:bCs/>
          <w:shd w:val="clear" w:color="auto" w:fill="FFFFFF"/>
        </w:rPr>
        <w:t>CREDIT)</w:t>
      </w:r>
      <w:r w:rsidR="00BE010A" w:rsidRPr="00F332BB">
        <w:rPr>
          <w:b/>
          <w:noProof/>
          <w:spacing w:val="7"/>
          <w:position w:val="-6"/>
          <w:shd w:val="clear" w:color="auto" w:fill="FFFFFF"/>
        </w:rPr>
        <w:t xml:space="preserve"> </w:t>
      </w:r>
      <w:r w:rsidR="005C0764" w:rsidRPr="005C0764">
        <w:rPr>
          <w:b/>
          <w:noProof/>
          <w:spacing w:val="7"/>
          <w:position w:val="-6"/>
          <w:shd w:val="clear" w:color="auto" w:fill="FFFFFF"/>
        </w:rPr>
        <w:drawing>
          <wp:inline distT="0" distB="0" distL="0" distR="0" wp14:anchorId="4B43AE0F" wp14:editId="7E79561A">
            <wp:extent cx="228600" cy="228600"/>
            <wp:effectExtent l="0" t="0" r="0" b="0"/>
            <wp:docPr id="16"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jpeg"/>
                    <pic:cNvPicPr/>
                  </pic:nvPicPr>
                  <pic:blipFill>
                    <a:blip r:embed="rId26" cstate="print"/>
                    <a:stretch>
                      <a:fillRect/>
                    </a:stretch>
                  </pic:blipFill>
                  <pic:spPr>
                    <a:xfrm>
                      <a:off x="0" y="0"/>
                      <a:ext cx="228600" cy="228600"/>
                    </a:xfrm>
                    <a:prstGeom prst="rect">
                      <a:avLst/>
                    </a:prstGeom>
                  </pic:spPr>
                </pic:pic>
              </a:graphicData>
            </a:graphic>
          </wp:inline>
        </w:drawing>
      </w:r>
    </w:p>
    <w:p w14:paraId="57C7E2C8" w14:textId="63421E68" w:rsidR="005C0764" w:rsidRPr="005C0764" w:rsidRDefault="005C0764" w:rsidP="00190ED6">
      <w:pPr>
        <w:spacing w:before="1" w:line="280" w:lineRule="exact"/>
        <w:ind w:left="180"/>
      </w:pPr>
      <w:r w:rsidRPr="005C0764">
        <w:rPr>
          <w:b/>
        </w:rPr>
        <w:t>Required Grade Level</w:t>
      </w:r>
      <w:r w:rsidRPr="005C0764">
        <w:t xml:space="preserve">: </w:t>
      </w:r>
      <w:r w:rsidR="00BE010A">
        <w:t xml:space="preserve">10, </w:t>
      </w:r>
      <w:r w:rsidRPr="005C0764">
        <w:t>11, 12</w:t>
      </w:r>
    </w:p>
    <w:p w14:paraId="31C7B291" w14:textId="6A32E940" w:rsidR="00541819" w:rsidRPr="00541819" w:rsidRDefault="0049582E" w:rsidP="00190ED6">
      <w:pPr>
        <w:pStyle w:val="BodyText"/>
        <w:spacing w:line="280" w:lineRule="exact"/>
        <w:ind w:left="180"/>
        <w:rPr>
          <w:rFonts w:ascii="Times New Roman" w:hAnsi="Times New Roman" w:cs="Times New Roman"/>
        </w:rPr>
      </w:pPr>
      <w:r>
        <w:rPr>
          <w:b/>
        </w:rPr>
        <w:t xml:space="preserve">Required </w:t>
      </w:r>
      <w:r w:rsidR="00AD5E9D">
        <w:rPr>
          <w:b/>
        </w:rPr>
        <w:t>Prerequisites</w:t>
      </w:r>
      <w:r w:rsidR="005C0764" w:rsidRPr="005C0764">
        <w:t xml:space="preserve">: </w:t>
      </w:r>
      <w:r w:rsidR="004820C5" w:rsidRPr="00C229A0">
        <w:t>Pass testing requirements</w:t>
      </w:r>
      <w:r w:rsidR="004820C5">
        <w:t xml:space="preserve"> &amp; complete required DE Registration</w:t>
      </w:r>
    </w:p>
    <w:p w14:paraId="748C6751" w14:textId="5C28DE10" w:rsidR="004820C5" w:rsidRPr="005C0764" w:rsidRDefault="004820C5" w:rsidP="004820C5">
      <w:pPr>
        <w:pStyle w:val="ListParagraph"/>
        <w:numPr>
          <w:ilvl w:val="1"/>
          <w:numId w:val="9"/>
        </w:numPr>
        <w:tabs>
          <w:tab w:val="left" w:pos="540"/>
        </w:tabs>
        <w:spacing w:before="7" w:line="274" w:lineRule="exact"/>
        <w:ind w:hanging="320"/>
      </w:pPr>
      <w:r w:rsidRPr="005C0764">
        <w:t xml:space="preserve">Credits: A </w:t>
      </w:r>
      <w:proofErr w:type="gramStart"/>
      <w:r w:rsidR="00781589">
        <w:t>two</w:t>
      </w:r>
      <w:r w:rsidRPr="005C0764">
        <w:t xml:space="preserve"> semester</w:t>
      </w:r>
      <w:proofErr w:type="gramEnd"/>
      <w:r w:rsidRPr="005C0764">
        <w:t xml:space="preserve"> course/</w:t>
      </w:r>
      <w:r w:rsidR="00781589">
        <w:t>two</w:t>
      </w:r>
      <w:r w:rsidRPr="005C0764">
        <w:t xml:space="preserve"> credit</w:t>
      </w:r>
      <w:r w:rsidR="00781589">
        <w:t>s</w:t>
      </w:r>
      <w:r w:rsidRPr="005C0764">
        <w:t xml:space="preserve"> and </w:t>
      </w:r>
      <w:r w:rsidR="00781589">
        <w:t>3</w:t>
      </w:r>
      <w:r w:rsidRPr="005C0764">
        <w:t xml:space="preserve"> college credits per</w:t>
      </w:r>
      <w:r w:rsidRPr="005C0764">
        <w:rPr>
          <w:spacing w:val="-10"/>
        </w:rPr>
        <w:t xml:space="preserve"> </w:t>
      </w:r>
      <w:r w:rsidRPr="005C0764">
        <w:t>semester</w:t>
      </w:r>
    </w:p>
    <w:p w14:paraId="4896A90F" w14:textId="77777777" w:rsidR="00781589" w:rsidRDefault="005C0764" w:rsidP="00781589">
      <w:pPr>
        <w:pStyle w:val="ListParagraph"/>
        <w:numPr>
          <w:ilvl w:val="1"/>
          <w:numId w:val="9"/>
        </w:numPr>
        <w:tabs>
          <w:tab w:val="left" w:pos="859"/>
          <w:tab w:val="left" w:pos="860"/>
        </w:tabs>
        <w:spacing w:line="235" w:lineRule="auto"/>
        <w:ind w:right="1049"/>
      </w:pPr>
      <w:r w:rsidRPr="005C0764">
        <w:t>Counts as a Directed Elective or Elective for all diplomas</w:t>
      </w:r>
    </w:p>
    <w:p w14:paraId="0DB17FE4" w14:textId="5C2312D7" w:rsidR="00781589" w:rsidRPr="002E720B" w:rsidRDefault="00781589" w:rsidP="00781589">
      <w:pPr>
        <w:pStyle w:val="ListParagraph"/>
        <w:numPr>
          <w:ilvl w:val="1"/>
          <w:numId w:val="9"/>
        </w:numPr>
        <w:tabs>
          <w:tab w:val="left" w:pos="859"/>
          <w:tab w:val="left" w:pos="860"/>
        </w:tabs>
        <w:spacing w:line="235" w:lineRule="auto"/>
        <w:ind w:right="1049"/>
      </w:pPr>
      <w:r w:rsidRPr="002E720B">
        <w:t xml:space="preserve">Counts as a Career Technical Education (CTE) Course for technical honors and </w:t>
      </w:r>
      <w:r>
        <w:t>Graduation Pathways box 3</w:t>
      </w:r>
    </w:p>
    <w:p w14:paraId="148943A3" w14:textId="77777777" w:rsidR="00781589" w:rsidRPr="00781589" w:rsidRDefault="00781589" w:rsidP="00781589">
      <w:pPr>
        <w:adjustRightInd w:val="0"/>
        <w:ind w:left="180" w:right="360" w:hanging="41"/>
        <w:rPr>
          <w:rFonts w:asciiTheme="majorHAnsi" w:eastAsiaTheme="minorHAnsi" w:hAnsiTheme="majorHAnsi" w:cs="øk4™ò"/>
        </w:rPr>
      </w:pPr>
      <w:r w:rsidRPr="00781589">
        <w:rPr>
          <w:rFonts w:asciiTheme="majorHAnsi" w:eastAsiaTheme="minorHAnsi" w:hAnsiTheme="majorHAnsi" w:cs="øk4™ò"/>
        </w:rPr>
        <w:t>Principles of Business Management examines business ownership, organization principles and problems,</w:t>
      </w:r>
    </w:p>
    <w:p w14:paraId="70F47D15" w14:textId="77777777" w:rsidR="00781589" w:rsidRPr="00781589" w:rsidRDefault="00781589" w:rsidP="00781589">
      <w:pPr>
        <w:adjustRightInd w:val="0"/>
        <w:ind w:left="180" w:right="360" w:hanging="41"/>
        <w:rPr>
          <w:rFonts w:asciiTheme="majorHAnsi" w:eastAsiaTheme="minorHAnsi" w:hAnsiTheme="majorHAnsi" w:cs="øk4™ò"/>
        </w:rPr>
      </w:pPr>
      <w:r w:rsidRPr="00781589">
        <w:rPr>
          <w:rFonts w:asciiTheme="majorHAnsi" w:eastAsiaTheme="minorHAnsi" w:hAnsiTheme="majorHAnsi" w:cs="øk4™ò"/>
        </w:rPr>
        <w:t>management, control facilities, administration, financial management, and development practices of</w:t>
      </w:r>
    </w:p>
    <w:p w14:paraId="6E6F89A9" w14:textId="77777777" w:rsidR="00781589" w:rsidRPr="00781589" w:rsidRDefault="00781589" w:rsidP="00781589">
      <w:pPr>
        <w:adjustRightInd w:val="0"/>
        <w:ind w:left="180" w:right="360" w:hanging="41"/>
        <w:rPr>
          <w:rFonts w:asciiTheme="majorHAnsi" w:eastAsiaTheme="minorHAnsi" w:hAnsiTheme="majorHAnsi" w:cs="øk4™ò"/>
        </w:rPr>
      </w:pPr>
      <w:r w:rsidRPr="00781589">
        <w:rPr>
          <w:rFonts w:asciiTheme="majorHAnsi" w:eastAsiaTheme="minorHAnsi" w:hAnsiTheme="majorHAnsi" w:cs="øk4™ò"/>
        </w:rPr>
        <w:t>business enterprises. This course will also emphasize the identification and practice of the appropriate use</w:t>
      </w:r>
    </w:p>
    <w:p w14:paraId="4800FC20" w14:textId="77777777" w:rsidR="00781589" w:rsidRPr="00781589" w:rsidRDefault="00781589" w:rsidP="00781589">
      <w:pPr>
        <w:adjustRightInd w:val="0"/>
        <w:ind w:left="180" w:right="360" w:hanging="41"/>
        <w:rPr>
          <w:rFonts w:asciiTheme="majorHAnsi" w:eastAsiaTheme="minorHAnsi" w:hAnsiTheme="majorHAnsi" w:cs="øk4™ò"/>
        </w:rPr>
      </w:pPr>
      <w:r w:rsidRPr="00781589">
        <w:rPr>
          <w:rFonts w:asciiTheme="majorHAnsi" w:eastAsiaTheme="minorHAnsi" w:hAnsiTheme="majorHAnsi" w:cs="øk4™ò"/>
        </w:rPr>
        <w:t>of technology to communicate and solve business problems and aid in decision making. Attention will be</w:t>
      </w:r>
    </w:p>
    <w:p w14:paraId="68D52878" w14:textId="77777777" w:rsidR="00781589" w:rsidRPr="00781589" w:rsidRDefault="00781589" w:rsidP="00781589">
      <w:pPr>
        <w:adjustRightInd w:val="0"/>
        <w:ind w:left="180" w:right="360" w:hanging="41"/>
        <w:rPr>
          <w:rFonts w:asciiTheme="majorHAnsi" w:eastAsiaTheme="minorHAnsi" w:hAnsiTheme="majorHAnsi" w:cs="øk4™ò"/>
        </w:rPr>
      </w:pPr>
      <w:r w:rsidRPr="00781589">
        <w:rPr>
          <w:rFonts w:asciiTheme="majorHAnsi" w:eastAsiaTheme="minorHAnsi" w:hAnsiTheme="majorHAnsi" w:cs="øk4™ò"/>
        </w:rPr>
        <w:t>given to developing business communication, problem-solving, and decision-making skills using</w:t>
      </w:r>
    </w:p>
    <w:p w14:paraId="1DFABABB" w14:textId="547E836C" w:rsidR="005F6B2F" w:rsidRPr="00781589" w:rsidRDefault="00781589" w:rsidP="00781589">
      <w:pPr>
        <w:tabs>
          <w:tab w:val="left" w:pos="859"/>
          <w:tab w:val="left" w:pos="860"/>
        </w:tabs>
        <w:spacing w:line="266" w:lineRule="exact"/>
        <w:ind w:left="180" w:right="360" w:hanging="41"/>
        <w:rPr>
          <w:rFonts w:asciiTheme="majorHAnsi" w:hAnsiTheme="majorHAnsi"/>
        </w:rPr>
      </w:pPr>
      <w:r w:rsidRPr="00781589">
        <w:rPr>
          <w:rFonts w:asciiTheme="majorHAnsi" w:eastAsiaTheme="minorHAnsi" w:hAnsiTheme="majorHAnsi" w:cs="øk4™ò"/>
        </w:rPr>
        <w:t>spreadsheets, word processing, data management, and presentation software.</w:t>
      </w:r>
    </w:p>
    <w:p w14:paraId="534985EE" w14:textId="77777777" w:rsidR="005F6B2F" w:rsidRDefault="005F6B2F" w:rsidP="00781589">
      <w:pPr>
        <w:tabs>
          <w:tab w:val="left" w:pos="859"/>
          <w:tab w:val="left" w:pos="860"/>
        </w:tabs>
        <w:spacing w:line="266" w:lineRule="exact"/>
        <w:rPr>
          <w:rFonts w:asciiTheme="majorHAnsi" w:hAnsiTheme="majorHAnsi"/>
        </w:rPr>
      </w:pPr>
    </w:p>
    <w:p w14:paraId="3639A12B" w14:textId="2B8ADE49" w:rsidR="008F6F5F" w:rsidRDefault="00781589" w:rsidP="00541819">
      <w:pPr>
        <w:spacing w:before="214" w:line="351" w:lineRule="exact"/>
        <w:ind w:firstLine="90"/>
        <w:rPr>
          <w:b/>
        </w:rPr>
      </w:pPr>
      <w:r>
        <w:rPr>
          <w:rFonts w:asciiTheme="majorHAnsi" w:hAnsiTheme="majorHAnsi"/>
          <w:shd w:val="clear" w:color="auto" w:fill="FFFF00"/>
        </w:rPr>
        <w:t>MANAGEMENT FUNDAMENTALS</w:t>
      </w:r>
      <w:r w:rsidR="008F6F5F" w:rsidRPr="00343CD0">
        <w:rPr>
          <w:rFonts w:asciiTheme="majorHAnsi" w:hAnsiTheme="majorHAnsi"/>
          <w:shd w:val="clear" w:color="auto" w:fill="FFFF00"/>
        </w:rPr>
        <w:t xml:space="preserve">, </w:t>
      </w:r>
      <w:r>
        <w:rPr>
          <w:rFonts w:asciiTheme="majorHAnsi" w:hAnsiTheme="majorHAnsi"/>
          <w:shd w:val="clear" w:color="auto" w:fill="FFFF00"/>
        </w:rPr>
        <w:t>BUSN 105 &amp; MKTG 101</w:t>
      </w:r>
      <w:r w:rsidR="008F6F5F" w:rsidRPr="00343CD0">
        <w:rPr>
          <w:rFonts w:asciiTheme="majorHAnsi" w:hAnsiTheme="majorHAnsi"/>
          <w:shd w:val="clear" w:color="auto" w:fill="FFFFFF"/>
        </w:rPr>
        <w:t xml:space="preserve"> </w:t>
      </w:r>
      <w:r w:rsidR="00BE010A" w:rsidRPr="00BE010A">
        <w:rPr>
          <w:rFonts w:asciiTheme="majorHAnsi" w:hAnsiTheme="majorHAnsi"/>
          <w:b/>
          <w:bCs/>
          <w:shd w:val="clear" w:color="auto" w:fill="FFFFFF"/>
        </w:rPr>
        <w:t>(DUAL</w:t>
      </w:r>
      <w:r w:rsidR="00BE010A" w:rsidRPr="00BE010A">
        <w:rPr>
          <w:rFonts w:asciiTheme="majorHAnsi" w:hAnsiTheme="majorHAnsi"/>
          <w:b/>
          <w:bCs/>
          <w:spacing w:val="-20"/>
          <w:shd w:val="clear" w:color="auto" w:fill="FFFFFF"/>
        </w:rPr>
        <w:t xml:space="preserve"> </w:t>
      </w:r>
      <w:r w:rsidR="00BE010A" w:rsidRPr="00BE010A">
        <w:rPr>
          <w:rFonts w:asciiTheme="majorHAnsi" w:hAnsiTheme="majorHAnsi"/>
          <w:b/>
          <w:bCs/>
          <w:shd w:val="clear" w:color="auto" w:fill="FFFFFF"/>
        </w:rPr>
        <w:t>CREDIT)</w:t>
      </w:r>
      <w:r w:rsidR="00BE010A" w:rsidRPr="00F332BB">
        <w:rPr>
          <w:b/>
          <w:noProof/>
          <w:spacing w:val="7"/>
          <w:position w:val="-6"/>
          <w:shd w:val="clear" w:color="auto" w:fill="FFFFFF"/>
        </w:rPr>
        <w:t xml:space="preserve"> </w:t>
      </w:r>
      <w:r w:rsidR="008F6F5F">
        <w:rPr>
          <w:b/>
          <w:noProof/>
          <w:spacing w:val="7"/>
          <w:position w:val="-6"/>
          <w:shd w:val="clear" w:color="auto" w:fill="FFFFFF"/>
        </w:rPr>
        <w:drawing>
          <wp:inline distT="0" distB="0" distL="0" distR="0" wp14:anchorId="2B6CF00B" wp14:editId="0D4192D7">
            <wp:extent cx="228600" cy="228600"/>
            <wp:effectExtent l="0" t="0" r="0" b="0"/>
            <wp:docPr id="6"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jpeg"/>
                    <pic:cNvPicPr/>
                  </pic:nvPicPr>
                  <pic:blipFill>
                    <a:blip r:embed="rId26" cstate="print"/>
                    <a:stretch>
                      <a:fillRect/>
                    </a:stretch>
                  </pic:blipFill>
                  <pic:spPr>
                    <a:xfrm>
                      <a:off x="0" y="0"/>
                      <a:ext cx="228600" cy="228600"/>
                    </a:xfrm>
                    <a:prstGeom prst="rect">
                      <a:avLst/>
                    </a:prstGeom>
                  </pic:spPr>
                </pic:pic>
              </a:graphicData>
            </a:graphic>
          </wp:inline>
        </w:drawing>
      </w:r>
    </w:p>
    <w:p w14:paraId="09656AD0" w14:textId="7CD0774C" w:rsidR="008F6F5F" w:rsidRDefault="008F6F5F" w:rsidP="00541819">
      <w:pPr>
        <w:spacing w:before="1" w:line="280" w:lineRule="exact"/>
        <w:ind w:firstLine="90"/>
      </w:pPr>
      <w:r>
        <w:rPr>
          <w:b/>
        </w:rPr>
        <w:t>Required Grade Level</w:t>
      </w:r>
      <w:r>
        <w:t xml:space="preserve">: </w:t>
      </w:r>
      <w:r w:rsidR="00BE010A">
        <w:t xml:space="preserve">10, </w:t>
      </w:r>
      <w:r>
        <w:t>11, 12</w:t>
      </w:r>
    </w:p>
    <w:p w14:paraId="12BF7280" w14:textId="64656378" w:rsidR="008F6F5F" w:rsidRPr="004820C5" w:rsidRDefault="0049582E" w:rsidP="004820C5">
      <w:pPr>
        <w:pStyle w:val="BodyText"/>
        <w:spacing w:line="280" w:lineRule="exact"/>
        <w:ind w:left="0" w:firstLine="90"/>
        <w:rPr>
          <w:rFonts w:ascii="Times New Roman" w:hAnsi="Times New Roman" w:cs="Times New Roman"/>
        </w:rPr>
      </w:pPr>
      <w:r>
        <w:rPr>
          <w:b/>
        </w:rPr>
        <w:t xml:space="preserve">Required </w:t>
      </w:r>
      <w:r w:rsidR="00AD5E9D">
        <w:rPr>
          <w:b/>
        </w:rPr>
        <w:t>Prerequisites</w:t>
      </w:r>
      <w:r w:rsidR="008F6F5F">
        <w:t xml:space="preserve">: </w:t>
      </w:r>
      <w:r w:rsidR="00781589">
        <w:rPr>
          <w:spacing w:val="-8"/>
        </w:rPr>
        <w:t>Principles of Business Management</w:t>
      </w:r>
    </w:p>
    <w:p w14:paraId="7B858F36" w14:textId="77777777" w:rsidR="00781589" w:rsidRPr="005C0764" w:rsidRDefault="00781589" w:rsidP="00781589">
      <w:pPr>
        <w:pStyle w:val="ListParagraph"/>
        <w:numPr>
          <w:ilvl w:val="1"/>
          <w:numId w:val="9"/>
        </w:numPr>
        <w:tabs>
          <w:tab w:val="left" w:pos="540"/>
        </w:tabs>
        <w:spacing w:before="7" w:line="274" w:lineRule="exact"/>
        <w:ind w:hanging="320"/>
      </w:pPr>
      <w:r w:rsidRPr="005C0764">
        <w:t xml:space="preserve">Credits: A </w:t>
      </w:r>
      <w:proofErr w:type="gramStart"/>
      <w:r>
        <w:t>two</w:t>
      </w:r>
      <w:r w:rsidRPr="005C0764">
        <w:t xml:space="preserve"> semester</w:t>
      </w:r>
      <w:proofErr w:type="gramEnd"/>
      <w:r w:rsidRPr="005C0764">
        <w:t xml:space="preserve"> course/</w:t>
      </w:r>
      <w:r>
        <w:t>two</w:t>
      </w:r>
      <w:r w:rsidRPr="005C0764">
        <w:t xml:space="preserve"> credit</w:t>
      </w:r>
      <w:r>
        <w:t>s</w:t>
      </w:r>
      <w:r w:rsidRPr="005C0764">
        <w:t xml:space="preserve"> and </w:t>
      </w:r>
      <w:r>
        <w:t>3</w:t>
      </w:r>
      <w:r w:rsidRPr="005C0764">
        <w:t xml:space="preserve"> college credits per</w:t>
      </w:r>
      <w:r w:rsidRPr="005C0764">
        <w:rPr>
          <w:spacing w:val="-10"/>
        </w:rPr>
        <w:t xml:space="preserve"> </w:t>
      </w:r>
      <w:r w:rsidRPr="005C0764">
        <w:t>semester</w:t>
      </w:r>
    </w:p>
    <w:p w14:paraId="59C10AF3" w14:textId="1B82E5EA" w:rsidR="008F6F5F" w:rsidRDefault="008F6F5F" w:rsidP="008F6F5F">
      <w:pPr>
        <w:pStyle w:val="ListParagraph"/>
        <w:numPr>
          <w:ilvl w:val="1"/>
          <w:numId w:val="9"/>
        </w:numPr>
        <w:tabs>
          <w:tab w:val="left" w:pos="859"/>
          <w:tab w:val="left" w:pos="860"/>
        </w:tabs>
        <w:spacing w:line="235" w:lineRule="auto"/>
        <w:ind w:right="1049"/>
      </w:pPr>
      <w:r>
        <w:t>Counts as a Directed Elective or Elective for all diplomas</w:t>
      </w:r>
    </w:p>
    <w:p w14:paraId="7EB33FCD" w14:textId="77777777" w:rsidR="00781589" w:rsidRPr="002E720B" w:rsidRDefault="00781589" w:rsidP="00781589">
      <w:pPr>
        <w:pStyle w:val="ListParagraph"/>
        <w:numPr>
          <w:ilvl w:val="1"/>
          <w:numId w:val="9"/>
        </w:numPr>
        <w:tabs>
          <w:tab w:val="left" w:pos="859"/>
          <w:tab w:val="left" w:pos="860"/>
        </w:tabs>
        <w:spacing w:line="235" w:lineRule="auto"/>
        <w:ind w:right="1049"/>
      </w:pPr>
      <w:r w:rsidRPr="002E720B">
        <w:t xml:space="preserve">Counts as a Career Technical Education (CTE) Course for technical honors and </w:t>
      </w:r>
      <w:r>
        <w:t>Graduation Pathways box 3</w:t>
      </w:r>
    </w:p>
    <w:p w14:paraId="2CBE50C5" w14:textId="77777777" w:rsidR="00781589" w:rsidRPr="00781589" w:rsidRDefault="00781589" w:rsidP="00781589">
      <w:pPr>
        <w:autoSpaceDE w:val="0"/>
        <w:autoSpaceDN w:val="0"/>
        <w:adjustRightInd w:val="0"/>
        <w:ind w:left="180" w:right="450"/>
        <w:rPr>
          <w:rFonts w:asciiTheme="majorHAnsi" w:eastAsiaTheme="minorHAnsi" w:hAnsiTheme="majorHAnsi" w:cs="øk4™ò"/>
        </w:rPr>
      </w:pPr>
      <w:r w:rsidRPr="00781589">
        <w:rPr>
          <w:rFonts w:asciiTheme="majorHAnsi" w:eastAsiaTheme="minorHAnsi" w:hAnsiTheme="majorHAnsi" w:cs="øk4™ò"/>
        </w:rPr>
        <w:t>Management Fundamentals describes the functions of managers, including the management of activities</w:t>
      </w:r>
    </w:p>
    <w:p w14:paraId="1C2D4FA3" w14:textId="77777777" w:rsidR="00781589" w:rsidRPr="00781589" w:rsidRDefault="00781589" w:rsidP="00781589">
      <w:pPr>
        <w:autoSpaceDE w:val="0"/>
        <w:autoSpaceDN w:val="0"/>
        <w:adjustRightInd w:val="0"/>
        <w:ind w:left="180" w:right="450"/>
        <w:rPr>
          <w:rFonts w:asciiTheme="majorHAnsi" w:eastAsiaTheme="minorHAnsi" w:hAnsiTheme="majorHAnsi" w:cs="øk4™ò"/>
        </w:rPr>
      </w:pPr>
      <w:r w:rsidRPr="00781589">
        <w:rPr>
          <w:rFonts w:asciiTheme="majorHAnsi" w:eastAsiaTheme="minorHAnsi" w:hAnsiTheme="majorHAnsi" w:cs="øk4™ò"/>
        </w:rPr>
        <w:t>and personnel. Describes the judicial system and the nature and sources of law affecting business.</w:t>
      </w:r>
    </w:p>
    <w:p w14:paraId="1154F14A" w14:textId="77777777" w:rsidR="00781589" w:rsidRPr="00781589" w:rsidRDefault="00781589" w:rsidP="00781589">
      <w:pPr>
        <w:autoSpaceDE w:val="0"/>
        <w:autoSpaceDN w:val="0"/>
        <w:adjustRightInd w:val="0"/>
        <w:ind w:left="180" w:right="450"/>
        <w:rPr>
          <w:rFonts w:asciiTheme="majorHAnsi" w:eastAsiaTheme="minorHAnsi" w:hAnsiTheme="majorHAnsi" w:cs="øk4™ò"/>
        </w:rPr>
      </w:pPr>
      <w:r w:rsidRPr="00781589">
        <w:rPr>
          <w:rFonts w:asciiTheme="majorHAnsi" w:eastAsiaTheme="minorHAnsi" w:hAnsiTheme="majorHAnsi" w:cs="øk4™ò"/>
        </w:rPr>
        <w:t>Studies contracts, sales contracts with emphasis on Uniform Commercial Code Applications, remedies for</w:t>
      </w:r>
    </w:p>
    <w:p w14:paraId="237E166D" w14:textId="65F7A824" w:rsidR="00781589" w:rsidRPr="00781589" w:rsidRDefault="00781589" w:rsidP="00781589">
      <w:pPr>
        <w:autoSpaceDE w:val="0"/>
        <w:autoSpaceDN w:val="0"/>
        <w:adjustRightInd w:val="0"/>
        <w:ind w:left="180" w:right="450"/>
        <w:rPr>
          <w:rFonts w:asciiTheme="majorHAnsi" w:eastAsiaTheme="minorHAnsi" w:hAnsiTheme="majorHAnsi" w:cs="øk4™ò"/>
        </w:rPr>
      </w:pPr>
      <w:r w:rsidRPr="00781589">
        <w:rPr>
          <w:rFonts w:asciiTheme="majorHAnsi" w:eastAsiaTheme="minorHAnsi" w:hAnsiTheme="majorHAnsi" w:cs="øk4™ò"/>
        </w:rPr>
        <w:t>breach of contract and tort liabilities. Examines legal aspects of property ownership, structures of business</w:t>
      </w:r>
      <w:r>
        <w:rPr>
          <w:rFonts w:asciiTheme="majorHAnsi" w:eastAsiaTheme="minorHAnsi" w:hAnsiTheme="majorHAnsi" w:cs="øk4™ò"/>
        </w:rPr>
        <w:t xml:space="preserve"> </w:t>
      </w:r>
      <w:r w:rsidRPr="00781589">
        <w:rPr>
          <w:rFonts w:asciiTheme="majorHAnsi" w:eastAsiaTheme="minorHAnsi" w:hAnsiTheme="majorHAnsi" w:cs="øk4™ò"/>
        </w:rPr>
        <w:t>ownership, and agency relationships.</w:t>
      </w:r>
    </w:p>
    <w:p w14:paraId="5FAD3779" w14:textId="77777777" w:rsidR="00DF35FC" w:rsidRDefault="00DF35FC" w:rsidP="003C1B5F">
      <w:pPr>
        <w:pStyle w:val="BodyText"/>
        <w:spacing w:before="82" w:line="280" w:lineRule="exact"/>
        <w:ind w:left="0"/>
        <w:rPr>
          <w:shd w:val="clear" w:color="auto" w:fill="FFFF00"/>
        </w:rPr>
      </w:pPr>
    </w:p>
    <w:p w14:paraId="0B5AC6A3" w14:textId="77777777" w:rsidR="007F471A" w:rsidRDefault="007F471A">
      <w:pPr>
        <w:pStyle w:val="BodyText"/>
        <w:spacing w:before="82" w:line="280" w:lineRule="exact"/>
        <w:rPr>
          <w:shd w:val="clear" w:color="auto" w:fill="FFFF00"/>
        </w:rPr>
      </w:pPr>
    </w:p>
    <w:p w14:paraId="20DAA4DE" w14:textId="77777777" w:rsidR="007F471A" w:rsidRDefault="007F471A">
      <w:pPr>
        <w:pStyle w:val="BodyText"/>
        <w:spacing w:before="82" w:line="280" w:lineRule="exact"/>
        <w:rPr>
          <w:shd w:val="clear" w:color="auto" w:fill="FFFF00"/>
        </w:rPr>
      </w:pPr>
    </w:p>
    <w:p w14:paraId="6056592A" w14:textId="77777777" w:rsidR="007F471A" w:rsidRDefault="007F471A">
      <w:pPr>
        <w:pStyle w:val="BodyText"/>
        <w:spacing w:before="82" w:line="280" w:lineRule="exact"/>
        <w:rPr>
          <w:shd w:val="clear" w:color="auto" w:fill="FFFF00"/>
        </w:rPr>
      </w:pPr>
    </w:p>
    <w:p w14:paraId="4944AF32" w14:textId="77777777" w:rsidR="007F471A" w:rsidRDefault="007F471A">
      <w:pPr>
        <w:pStyle w:val="BodyText"/>
        <w:spacing w:before="82" w:line="280" w:lineRule="exact"/>
        <w:rPr>
          <w:shd w:val="clear" w:color="auto" w:fill="FFFF00"/>
        </w:rPr>
      </w:pPr>
    </w:p>
    <w:p w14:paraId="44F767A5" w14:textId="77777777" w:rsidR="007F471A" w:rsidRDefault="007F471A">
      <w:pPr>
        <w:pStyle w:val="BodyText"/>
        <w:spacing w:before="82" w:line="280" w:lineRule="exact"/>
        <w:rPr>
          <w:shd w:val="clear" w:color="auto" w:fill="FFFF00"/>
        </w:rPr>
      </w:pPr>
    </w:p>
    <w:p w14:paraId="62A61ACE" w14:textId="6B01F3EB" w:rsidR="00210B43" w:rsidRPr="00F332BB" w:rsidRDefault="00781589">
      <w:pPr>
        <w:pStyle w:val="BodyText"/>
        <w:spacing w:before="82" w:line="280" w:lineRule="exact"/>
      </w:pPr>
      <w:r>
        <w:rPr>
          <w:shd w:val="clear" w:color="auto" w:fill="FFFF00"/>
        </w:rPr>
        <w:lastRenderedPageBreak/>
        <w:t>ACCOUNTING FUNDAMENTALS</w:t>
      </w:r>
      <w:r w:rsidR="00A46664" w:rsidRPr="00F332BB">
        <w:rPr>
          <w:shd w:val="clear" w:color="auto" w:fill="FFFF00"/>
        </w:rPr>
        <w:t xml:space="preserve">, ACCT 101 </w:t>
      </w:r>
      <w:r>
        <w:rPr>
          <w:shd w:val="clear" w:color="auto" w:fill="FFFF00"/>
        </w:rPr>
        <w:t>&amp; BUSN 108</w:t>
      </w:r>
      <w:r w:rsidR="00A46664" w:rsidRPr="00BE010A">
        <w:rPr>
          <w:rFonts w:asciiTheme="majorHAnsi" w:hAnsiTheme="majorHAnsi"/>
          <w:b/>
          <w:bCs/>
          <w:shd w:val="clear" w:color="auto" w:fill="FFFFFF"/>
        </w:rPr>
        <w:t>(DUAL</w:t>
      </w:r>
      <w:r w:rsidR="00A46664" w:rsidRPr="00BE010A">
        <w:rPr>
          <w:rFonts w:asciiTheme="majorHAnsi" w:hAnsiTheme="majorHAnsi"/>
          <w:b/>
          <w:bCs/>
          <w:spacing w:val="-20"/>
          <w:shd w:val="clear" w:color="auto" w:fill="FFFFFF"/>
        </w:rPr>
        <w:t xml:space="preserve"> </w:t>
      </w:r>
      <w:r w:rsidR="00A46664" w:rsidRPr="00BE010A">
        <w:rPr>
          <w:rFonts w:asciiTheme="majorHAnsi" w:hAnsiTheme="majorHAnsi"/>
          <w:b/>
          <w:bCs/>
          <w:shd w:val="clear" w:color="auto" w:fill="FFFFFF"/>
        </w:rPr>
        <w:t>CREDIT)</w:t>
      </w:r>
      <w:r w:rsidR="00A46664" w:rsidRPr="00F332BB">
        <w:rPr>
          <w:b/>
          <w:noProof/>
          <w:spacing w:val="7"/>
          <w:position w:val="-6"/>
          <w:shd w:val="clear" w:color="auto" w:fill="FFFFFF"/>
        </w:rPr>
        <w:t xml:space="preserve"> </w:t>
      </w:r>
      <w:r w:rsidR="00A46664" w:rsidRPr="00F332BB">
        <w:rPr>
          <w:b/>
          <w:noProof/>
          <w:spacing w:val="7"/>
          <w:position w:val="-6"/>
          <w:shd w:val="clear" w:color="auto" w:fill="FFFFFF"/>
        </w:rPr>
        <w:drawing>
          <wp:inline distT="0" distB="0" distL="0" distR="0" wp14:anchorId="664CB378" wp14:editId="278E026C">
            <wp:extent cx="228600" cy="228600"/>
            <wp:effectExtent l="0" t="0" r="0" b="0"/>
            <wp:docPr id="2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jpeg"/>
                    <pic:cNvPicPr/>
                  </pic:nvPicPr>
                  <pic:blipFill>
                    <a:blip r:embed="rId26" cstate="print"/>
                    <a:stretch>
                      <a:fillRect/>
                    </a:stretch>
                  </pic:blipFill>
                  <pic:spPr>
                    <a:xfrm>
                      <a:off x="0" y="0"/>
                      <a:ext cx="228600" cy="228600"/>
                    </a:xfrm>
                    <a:prstGeom prst="rect">
                      <a:avLst/>
                    </a:prstGeom>
                  </pic:spPr>
                </pic:pic>
              </a:graphicData>
            </a:graphic>
          </wp:inline>
        </w:drawing>
      </w:r>
    </w:p>
    <w:p w14:paraId="38F879CA" w14:textId="5431BF7B" w:rsidR="0049582E" w:rsidRDefault="007B07D7">
      <w:pPr>
        <w:pStyle w:val="Heading4"/>
        <w:spacing w:line="240" w:lineRule="auto"/>
        <w:ind w:right="7627"/>
        <w:rPr>
          <w:b w:val="0"/>
        </w:rPr>
      </w:pPr>
      <w:r w:rsidRPr="00F332BB">
        <w:t xml:space="preserve">Grade Level: </w:t>
      </w:r>
      <w:r w:rsidR="00BE010A" w:rsidRPr="00BE010A">
        <w:rPr>
          <w:b w:val="0"/>
          <w:bCs w:val="0"/>
        </w:rPr>
        <w:t>10,</w:t>
      </w:r>
      <w:r w:rsidR="00BE010A">
        <w:t xml:space="preserve"> </w:t>
      </w:r>
      <w:r w:rsidRPr="00F332BB">
        <w:rPr>
          <w:b w:val="0"/>
        </w:rPr>
        <w:t xml:space="preserve">11, 12 </w:t>
      </w:r>
    </w:p>
    <w:p w14:paraId="195F36AB" w14:textId="25E1CEB2" w:rsidR="00210B43" w:rsidRPr="0049582E" w:rsidRDefault="007B07D7" w:rsidP="0049582E">
      <w:pPr>
        <w:pStyle w:val="BodyText"/>
        <w:spacing w:line="280" w:lineRule="exact"/>
      </w:pPr>
      <w:r w:rsidRPr="00F5452F">
        <w:rPr>
          <w:b/>
          <w:bCs/>
        </w:rPr>
        <w:t>Re</w:t>
      </w:r>
      <w:r w:rsidR="0049582E" w:rsidRPr="00F5452F">
        <w:rPr>
          <w:b/>
          <w:bCs/>
        </w:rPr>
        <w:t xml:space="preserve">quired </w:t>
      </w:r>
      <w:r w:rsidR="00AD5E9D">
        <w:rPr>
          <w:b/>
          <w:bCs/>
        </w:rPr>
        <w:t>Prerequisites</w:t>
      </w:r>
      <w:r w:rsidRPr="00F5452F">
        <w:rPr>
          <w:b/>
          <w:bCs/>
        </w:rPr>
        <w:t>:</w:t>
      </w:r>
      <w:r w:rsidR="00781589">
        <w:rPr>
          <w:spacing w:val="-8"/>
        </w:rPr>
        <w:t xml:space="preserve"> Principles of Business Management &amp; Management Fundamentals</w:t>
      </w:r>
    </w:p>
    <w:p w14:paraId="3B03F4EF" w14:textId="77777777" w:rsidR="00781589" w:rsidRPr="005C0764" w:rsidRDefault="00781589" w:rsidP="00781589">
      <w:pPr>
        <w:pStyle w:val="ListParagraph"/>
        <w:numPr>
          <w:ilvl w:val="1"/>
          <w:numId w:val="9"/>
        </w:numPr>
        <w:tabs>
          <w:tab w:val="left" w:pos="1170"/>
        </w:tabs>
        <w:spacing w:before="7" w:line="274" w:lineRule="exact"/>
        <w:ind w:hanging="50"/>
      </w:pPr>
      <w:r w:rsidRPr="005C0764">
        <w:t xml:space="preserve">Credits: A </w:t>
      </w:r>
      <w:proofErr w:type="gramStart"/>
      <w:r>
        <w:t>two</w:t>
      </w:r>
      <w:r w:rsidRPr="005C0764">
        <w:t xml:space="preserve"> semester</w:t>
      </w:r>
      <w:proofErr w:type="gramEnd"/>
      <w:r w:rsidRPr="005C0764">
        <w:t xml:space="preserve"> course/</w:t>
      </w:r>
      <w:r>
        <w:t>two</w:t>
      </w:r>
      <w:r w:rsidRPr="005C0764">
        <w:t xml:space="preserve"> credit</w:t>
      </w:r>
      <w:r>
        <w:t>s</w:t>
      </w:r>
      <w:r w:rsidRPr="005C0764">
        <w:t xml:space="preserve"> and </w:t>
      </w:r>
      <w:r>
        <w:t>3</w:t>
      </w:r>
      <w:r w:rsidRPr="005C0764">
        <w:t xml:space="preserve"> college credits per</w:t>
      </w:r>
      <w:r w:rsidRPr="005C0764">
        <w:rPr>
          <w:spacing w:val="-10"/>
        </w:rPr>
        <w:t xml:space="preserve"> </w:t>
      </w:r>
      <w:r w:rsidRPr="005C0764">
        <w:t>semester</w:t>
      </w:r>
    </w:p>
    <w:p w14:paraId="656C3CEB" w14:textId="77777777" w:rsidR="002E720B" w:rsidRPr="00F332BB" w:rsidRDefault="007B07D7" w:rsidP="002E720B">
      <w:pPr>
        <w:pStyle w:val="ListParagraph"/>
        <w:numPr>
          <w:ilvl w:val="2"/>
          <w:numId w:val="9"/>
        </w:numPr>
        <w:tabs>
          <w:tab w:val="left" w:pos="1128"/>
          <w:tab w:val="left" w:pos="1129"/>
        </w:tabs>
        <w:spacing w:before="5" w:line="230" w:lineRule="auto"/>
        <w:ind w:right="780"/>
      </w:pPr>
      <w:r w:rsidRPr="00F332BB">
        <w:t xml:space="preserve">Counts as a Directed Elective or Elective for </w:t>
      </w:r>
      <w:r w:rsidR="00017CA4" w:rsidRPr="00F332BB">
        <w:t xml:space="preserve">all </w:t>
      </w:r>
      <w:r w:rsidRPr="00F332BB">
        <w:t>diplomas</w:t>
      </w:r>
    </w:p>
    <w:p w14:paraId="3DA38E57" w14:textId="4F1DCF4A" w:rsidR="00781589" w:rsidRPr="002E720B" w:rsidRDefault="00781589" w:rsidP="00781589">
      <w:pPr>
        <w:pStyle w:val="ListParagraph"/>
        <w:numPr>
          <w:ilvl w:val="1"/>
          <w:numId w:val="9"/>
        </w:numPr>
        <w:tabs>
          <w:tab w:val="left" w:pos="1080"/>
        </w:tabs>
        <w:spacing w:line="235" w:lineRule="auto"/>
        <w:ind w:left="1170" w:right="1049" w:hanging="450"/>
      </w:pPr>
      <w:r>
        <w:t xml:space="preserve">  </w:t>
      </w:r>
      <w:r w:rsidRPr="002E720B">
        <w:t xml:space="preserve">Counts as a Career Technical Education (CTE) Course for technical honors and </w:t>
      </w:r>
      <w:r>
        <w:t xml:space="preserve">      Graduation Pathways box 3</w:t>
      </w:r>
    </w:p>
    <w:p w14:paraId="082A0E1F" w14:textId="73F8B96A" w:rsidR="00210B43" w:rsidRPr="00B46FF9" w:rsidRDefault="007B07D7" w:rsidP="00B46FF9">
      <w:pPr>
        <w:pStyle w:val="BodyText"/>
        <w:spacing w:before="4"/>
        <w:ind w:right="697"/>
      </w:pPr>
      <w:r w:rsidRPr="00F332BB">
        <w:t>Accounting introduces the language of business using Generally Accepted Accounting Principles (GAAP) and procedures for proprietorships and partnerships using double-entry accounting. Emphasis is placed on accounting principles as they relate to both manual and automated financial systems. This course involves understanding, analyzing, and recording business transactions and preparing, analyzing, and interpreting financial reports as a basis for decision-making.</w:t>
      </w:r>
    </w:p>
    <w:p w14:paraId="16881BB1" w14:textId="77777777" w:rsidR="00190ED6" w:rsidRPr="00190ED6" w:rsidRDefault="00190ED6" w:rsidP="00BD424C">
      <w:pPr>
        <w:pStyle w:val="BodyText"/>
        <w:spacing w:before="5"/>
        <w:ind w:left="0" w:right="607"/>
      </w:pPr>
    </w:p>
    <w:p w14:paraId="44764736" w14:textId="2050E3DA" w:rsidR="003C1B5F" w:rsidRPr="003C1B5F" w:rsidRDefault="003C1B5F" w:rsidP="003C1B5F">
      <w:pPr>
        <w:pStyle w:val="BodyText"/>
        <w:spacing w:before="100" w:line="280" w:lineRule="exact"/>
        <w:ind w:left="180" w:hanging="180"/>
        <w:rPr>
          <w:sz w:val="22"/>
          <w:szCs w:val="22"/>
        </w:rPr>
      </w:pPr>
      <w:r>
        <w:rPr>
          <w:shd w:val="clear" w:color="auto" w:fill="FFFF00"/>
        </w:rPr>
        <w:t xml:space="preserve">   PRINCIPLES OF ENTREPRENEURSHIP </w:t>
      </w:r>
    </w:p>
    <w:p w14:paraId="1AC59ACC" w14:textId="77777777" w:rsidR="003C1B5F" w:rsidRDefault="003C1B5F" w:rsidP="003C1B5F">
      <w:pPr>
        <w:ind w:left="140" w:right="7230"/>
      </w:pPr>
      <w:r>
        <w:rPr>
          <w:b/>
        </w:rPr>
        <w:t xml:space="preserve">Grade Level: </w:t>
      </w:r>
      <w:r w:rsidRPr="00EE6365">
        <w:rPr>
          <w:bCs/>
        </w:rPr>
        <w:t>9,</w:t>
      </w:r>
      <w:r>
        <w:rPr>
          <w:bCs/>
        </w:rPr>
        <w:t xml:space="preserve"> </w:t>
      </w:r>
      <w:r w:rsidRPr="00EE6365">
        <w:rPr>
          <w:bCs/>
        </w:rPr>
        <w:t>10</w:t>
      </w:r>
      <w:r>
        <w:t xml:space="preserve">, 11, 12 </w:t>
      </w:r>
    </w:p>
    <w:p w14:paraId="29D04C1E" w14:textId="77777777" w:rsidR="003C1B5F" w:rsidRDefault="003C1B5F" w:rsidP="003C1B5F">
      <w:pPr>
        <w:ind w:left="140" w:right="7230"/>
      </w:pPr>
      <w:r>
        <w:rPr>
          <w:b/>
        </w:rPr>
        <w:t>Prerequisites</w:t>
      </w:r>
      <w:r>
        <w:t>: None</w:t>
      </w:r>
    </w:p>
    <w:p w14:paraId="3704E3BB" w14:textId="0D5FBEF3" w:rsidR="003C1B5F" w:rsidRDefault="003C1B5F" w:rsidP="003C1B5F">
      <w:pPr>
        <w:pStyle w:val="ListParagraph"/>
        <w:numPr>
          <w:ilvl w:val="2"/>
          <w:numId w:val="9"/>
        </w:numPr>
        <w:tabs>
          <w:tab w:val="left" w:pos="1128"/>
          <w:tab w:val="left" w:pos="1129"/>
        </w:tabs>
        <w:spacing w:before="87" w:line="274" w:lineRule="exact"/>
      </w:pPr>
      <w:r>
        <w:t xml:space="preserve">Credits: a </w:t>
      </w:r>
      <w:r w:rsidR="00BD424C">
        <w:t>2</w:t>
      </w:r>
      <w:r>
        <w:t xml:space="preserve">-semester course for </w:t>
      </w:r>
      <w:r w:rsidR="00BD424C">
        <w:t>2</w:t>
      </w:r>
      <w:r>
        <w:rPr>
          <w:spacing w:val="-12"/>
        </w:rPr>
        <w:t xml:space="preserve"> </w:t>
      </w:r>
      <w:r>
        <w:t>credit</w:t>
      </w:r>
      <w:r w:rsidR="00BD424C">
        <w:t>s, 2 semesters required</w:t>
      </w:r>
    </w:p>
    <w:p w14:paraId="51A145B0" w14:textId="77777777" w:rsidR="003C1B5F" w:rsidRDefault="003C1B5F" w:rsidP="003C1B5F">
      <w:pPr>
        <w:pStyle w:val="ListParagraph"/>
        <w:numPr>
          <w:ilvl w:val="2"/>
          <w:numId w:val="9"/>
        </w:numPr>
        <w:tabs>
          <w:tab w:val="left" w:pos="1128"/>
          <w:tab w:val="left" w:pos="1129"/>
        </w:tabs>
        <w:spacing w:before="2" w:line="230" w:lineRule="auto"/>
        <w:ind w:right="780"/>
      </w:pPr>
      <w:r>
        <w:t>Counts as a Directed Elective or Elective for all</w:t>
      </w:r>
      <w:r>
        <w:rPr>
          <w:spacing w:val="-5"/>
        </w:rPr>
        <w:t xml:space="preserve"> </w:t>
      </w:r>
      <w:r>
        <w:t>diplomas</w:t>
      </w:r>
    </w:p>
    <w:p w14:paraId="5681012A" w14:textId="64778590" w:rsidR="005F6B2F" w:rsidRPr="00BD424C" w:rsidRDefault="003C1B5F" w:rsidP="00BD424C">
      <w:pPr>
        <w:tabs>
          <w:tab w:val="left" w:pos="1128"/>
          <w:tab w:val="left" w:pos="1129"/>
          <w:tab w:val="left" w:pos="10530"/>
        </w:tabs>
        <w:spacing w:before="5" w:line="269" w:lineRule="exact"/>
        <w:ind w:left="180" w:right="719"/>
        <w:rPr>
          <w:rFonts w:asciiTheme="majorHAnsi" w:hAnsiTheme="majorHAnsi"/>
        </w:rPr>
      </w:pPr>
      <w:r w:rsidRPr="003C1B5F">
        <w:rPr>
          <w:rFonts w:asciiTheme="majorHAnsi" w:hAnsiTheme="majorHAnsi"/>
        </w:rPr>
        <w:t>Principles of Entrepreneurship focuses on the characteristics of a successful entrepreneur and the creation of a business concept. The course helps students explore the answers to questions about what is on the entrepreneur journey before the idea is launched in the world. Is your idea worth pursuing? What are the risks in starting a business? The course helps students apply what they have learned from the content when they write a Personal Vision Statement, a Business Concept Statement, and an Elevator Pitch.</w:t>
      </w:r>
    </w:p>
    <w:p w14:paraId="4B562B29" w14:textId="43C29D0F" w:rsidR="009A34B7" w:rsidRDefault="009A34B7" w:rsidP="00DE60CC">
      <w:pPr>
        <w:pStyle w:val="BodyText"/>
        <w:ind w:left="0" w:right="572"/>
      </w:pPr>
    </w:p>
    <w:p w14:paraId="32E07878" w14:textId="77777777" w:rsidR="009A34B7" w:rsidRPr="001528F7" w:rsidRDefault="009A34B7" w:rsidP="009A34B7">
      <w:pPr>
        <w:pStyle w:val="BodyText"/>
        <w:spacing w:before="100" w:line="280" w:lineRule="exact"/>
      </w:pPr>
      <w:r w:rsidRPr="001528F7">
        <w:rPr>
          <w:shd w:val="clear" w:color="auto" w:fill="FFFF00"/>
        </w:rPr>
        <w:t>APPLIED BUSINESS MATH</w:t>
      </w:r>
    </w:p>
    <w:p w14:paraId="398626DD" w14:textId="77777777" w:rsidR="009A34B7" w:rsidRPr="001528F7" w:rsidRDefault="009A34B7" w:rsidP="009A34B7">
      <w:pPr>
        <w:ind w:left="140" w:right="5490"/>
      </w:pPr>
      <w:r w:rsidRPr="001528F7">
        <w:rPr>
          <w:b/>
        </w:rPr>
        <w:t>Grade Level</w:t>
      </w:r>
      <w:r w:rsidRPr="001528F7">
        <w:t>: 10, 11, 12</w:t>
      </w:r>
    </w:p>
    <w:p w14:paraId="6A8DB1E4" w14:textId="77777777" w:rsidR="009A34B7" w:rsidRPr="001528F7" w:rsidRDefault="009A34B7" w:rsidP="009A34B7">
      <w:pPr>
        <w:ind w:left="140" w:right="5490"/>
      </w:pPr>
      <w:r>
        <w:rPr>
          <w:b/>
        </w:rPr>
        <w:t>Prerequisites</w:t>
      </w:r>
      <w:r w:rsidRPr="001528F7">
        <w:rPr>
          <w:b/>
        </w:rPr>
        <w:t xml:space="preserve">: </w:t>
      </w:r>
      <w:r w:rsidRPr="001528F7">
        <w:t>SCHOOL RECOMMENDATION ONLY</w:t>
      </w:r>
    </w:p>
    <w:p w14:paraId="58EE6E37" w14:textId="77777777" w:rsidR="009A34B7" w:rsidRPr="001528F7" w:rsidRDefault="009A34B7" w:rsidP="009A34B7">
      <w:pPr>
        <w:pStyle w:val="ListParagraph"/>
        <w:numPr>
          <w:ilvl w:val="0"/>
          <w:numId w:val="7"/>
        </w:numPr>
        <w:tabs>
          <w:tab w:val="left" w:pos="860"/>
        </w:tabs>
        <w:spacing w:before="10"/>
      </w:pPr>
      <w:r w:rsidRPr="001528F7">
        <w:t>Applied Units: Two units maximum</w:t>
      </w:r>
    </w:p>
    <w:p w14:paraId="4E070D85" w14:textId="77777777" w:rsidR="009A34B7" w:rsidRPr="001528F7" w:rsidRDefault="009A34B7" w:rsidP="009A34B7">
      <w:pPr>
        <w:pStyle w:val="ListParagraph"/>
        <w:numPr>
          <w:ilvl w:val="0"/>
          <w:numId w:val="7"/>
        </w:numPr>
        <w:tabs>
          <w:tab w:val="left" w:pos="860"/>
        </w:tabs>
        <w:spacing w:before="10"/>
        <w:ind w:right="1043" w:hanging="341"/>
      </w:pPr>
      <w:r w:rsidRPr="001528F7">
        <w:t>Counts as an Elective and/or Math Requirement for the Certificate of Completion</w:t>
      </w:r>
    </w:p>
    <w:p w14:paraId="7F9E837A" w14:textId="77777777" w:rsidR="009A34B7" w:rsidRPr="001528F7" w:rsidRDefault="009A34B7" w:rsidP="009A34B7">
      <w:pPr>
        <w:pStyle w:val="ListParagraph"/>
        <w:numPr>
          <w:ilvl w:val="0"/>
          <w:numId w:val="7"/>
        </w:numPr>
        <w:tabs>
          <w:tab w:val="left" w:pos="860"/>
        </w:tabs>
        <w:spacing w:before="10"/>
        <w:ind w:right="1043" w:hanging="341"/>
      </w:pPr>
      <w:r w:rsidRPr="001528F7">
        <w:t>Qualifies as an applied math course for the Certificate of Completion</w:t>
      </w:r>
    </w:p>
    <w:p w14:paraId="7F26C931" w14:textId="77777777" w:rsidR="009A34B7" w:rsidRDefault="009A34B7" w:rsidP="009A34B7">
      <w:pPr>
        <w:tabs>
          <w:tab w:val="left" w:pos="860"/>
        </w:tabs>
        <w:spacing w:before="10"/>
        <w:ind w:right="1043"/>
        <w:rPr>
          <w:rFonts w:asciiTheme="majorHAnsi" w:hAnsiTheme="majorHAnsi" w:cs="Calibri"/>
        </w:rPr>
      </w:pPr>
      <w:r w:rsidRPr="001528F7">
        <w:rPr>
          <w:rFonts w:asciiTheme="majorHAnsi" w:hAnsiTheme="majorHAnsi" w:cs="Calibri"/>
        </w:rPr>
        <w:t xml:space="preserve">Applied Business Math is a course designed to prepare students for roles as entrepreneurs, producers, and business leaders by developing abilities and skills that are part of any business environment. A solid understanding of application of money management skills, navigating industry specific technology and apps, establishing and managing budgets, and maintaining inventory for products and other necessary skills that provides the foundation for students interested in careers in business related fields and everyday life. The content includes basic mathematical operations related to accounting, banking and finance, marketing, management, and retail. Instructional strategies should include simulations, guest speakers, tours, Internet research, and business experiences. </w:t>
      </w:r>
    </w:p>
    <w:p w14:paraId="378DEA4E" w14:textId="77777777" w:rsidR="005F6B2F" w:rsidRDefault="005F6B2F" w:rsidP="009A34B7">
      <w:pPr>
        <w:tabs>
          <w:tab w:val="left" w:pos="860"/>
        </w:tabs>
        <w:spacing w:before="10"/>
        <w:ind w:right="1043"/>
        <w:rPr>
          <w:rFonts w:asciiTheme="majorHAnsi" w:hAnsiTheme="majorHAnsi" w:cs="Calibri"/>
        </w:rPr>
      </w:pPr>
    </w:p>
    <w:p w14:paraId="0EEB0B94" w14:textId="77777777" w:rsidR="005F6B2F" w:rsidRDefault="005F6B2F" w:rsidP="009A34B7">
      <w:pPr>
        <w:tabs>
          <w:tab w:val="left" w:pos="860"/>
        </w:tabs>
        <w:spacing w:before="10"/>
        <w:ind w:right="1043"/>
        <w:rPr>
          <w:rFonts w:asciiTheme="majorHAnsi" w:hAnsiTheme="majorHAnsi"/>
        </w:rPr>
      </w:pPr>
    </w:p>
    <w:p w14:paraId="3A3A81B1" w14:textId="77777777" w:rsidR="00BD424C" w:rsidRDefault="00BD424C" w:rsidP="009A34B7">
      <w:pPr>
        <w:tabs>
          <w:tab w:val="left" w:pos="860"/>
        </w:tabs>
        <w:spacing w:before="10"/>
        <w:ind w:right="1043"/>
        <w:rPr>
          <w:rFonts w:asciiTheme="majorHAnsi" w:hAnsiTheme="majorHAnsi"/>
        </w:rPr>
      </w:pPr>
    </w:p>
    <w:p w14:paraId="79115CA5" w14:textId="77777777" w:rsidR="00BD424C" w:rsidRDefault="00BD424C" w:rsidP="009A34B7">
      <w:pPr>
        <w:tabs>
          <w:tab w:val="left" w:pos="860"/>
        </w:tabs>
        <w:spacing w:before="10"/>
        <w:ind w:right="1043"/>
        <w:rPr>
          <w:rFonts w:asciiTheme="majorHAnsi" w:hAnsiTheme="majorHAnsi"/>
        </w:rPr>
      </w:pPr>
    </w:p>
    <w:p w14:paraId="1191D1FD" w14:textId="77777777" w:rsidR="00BD424C" w:rsidRDefault="00BD424C" w:rsidP="009A34B7">
      <w:pPr>
        <w:tabs>
          <w:tab w:val="left" w:pos="860"/>
        </w:tabs>
        <w:spacing w:before="10"/>
        <w:ind w:right="1043"/>
        <w:rPr>
          <w:rFonts w:asciiTheme="majorHAnsi" w:hAnsiTheme="majorHAnsi"/>
        </w:rPr>
      </w:pPr>
    </w:p>
    <w:p w14:paraId="63DE4F62" w14:textId="77777777" w:rsidR="00BD424C" w:rsidRDefault="00BD424C" w:rsidP="009A34B7">
      <w:pPr>
        <w:tabs>
          <w:tab w:val="left" w:pos="860"/>
        </w:tabs>
        <w:spacing w:before="10"/>
        <w:ind w:right="1043"/>
        <w:rPr>
          <w:rFonts w:asciiTheme="majorHAnsi" w:hAnsiTheme="majorHAnsi"/>
        </w:rPr>
      </w:pPr>
    </w:p>
    <w:p w14:paraId="065EE0B3" w14:textId="77777777" w:rsidR="00BD424C" w:rsidRDefault="00BD424C" w:rsidP="009A34B7">
      <w:pPr>
        <w:tabs>
          <w:tab w:val="left" w:pos="860"/>
        </w:tabs>
        <w:spacing w:before="10"/>
        <w:ind w:right="1043"/>
        <w:rPr>
          <w:rFonts w:asciiTheme="majorHAnsi" w:hAnsiTheme="majorHAnsi"/>
        </w:rPr>
      </w:pPr>
    </w:p>
    <w:p w14:paraId="023AD4AB" w14:textId="77777777" w:rsidR="00BD424C" w:rsidRDefault="00BD424C" w:rsidP="009A34B7">
      <w:pPr>
        <w:tabs>
          <w:tab w:val="left" w:pos="860"/>
        </w:tabs>
        <w:spacing w:before="10"/>
        <w:ind w:right="1043"/>
        <w:rPr>
          <w:rFonts w:asciiTheme="majorHAnsi" w:hAnsiTheme="majorHAnsi"/>
        </w:rPr>
      </w:pPr>
    </w:p>
    <w:p w14:paraId="03A33F6C" w14:textId="77777777" w:rsidR="00BD424C" w:rsidRDefault="00BD424C" w:rsidP="009A34B7">
      <w:pPr>
        <w:tabs>
          <w:tab w:val="left" w:pos="860"/>
        </w:tabs>
        <w:spacing w:before="10"/>
        <w:ind w:right="1043"/>
        <w:rPr>
          <w:rFonts w:asciiTheme="majorHAnsi" w:hAnsiTheme="majorHAnsi"/>
        </w:rPr>
      </w:pPr>
    </w:p>
    <w:p w14:paraId="1D0BD972" w14:textId="77777777" w:rsidR="00BD424C" w:rsidRDefault="00BD424C" w:rsidP="009A34B7">
      <w:pPr>
        <w:tabs>
          <w:tab w:val="left" w:pos="860"/>
        </w:tabs>
        <w:spacing w:before="10"/>
        <w:ind w:right="1043"/>
        <w:rPr>
          <w:rFonts w:asciiTheme="majorHAnsi" w:hAnsiTheme="majorHAnsi"/>
        </w:rPr>
      </w:pPr>
    </w:p>
    <w:p w14:paraId="58B82CF5" w14:textId="77777777" w:rsidR="00BD424C" w:rsidRDefault="00BD424C" w:rsidP="009A34B7">
      <w:pPr>
        <w:tabs>
          <w:tab w:val="left" w:pos="860"/>
        </w:tabs>
        <w:spacing w:before="10"/>
        <w:ind w:right="1043"/>
        <w:rPr>
          <w:rFonts w:asciiTheme="majorHAnsi" w:hAnsiTheme="majorHAnsi"/>
        </w:rPr>
      </w:pPr>
    </w:p>
    <w:p w14:paraId="174960E4" w14:textId="77777777" w:rsidR="00BD424C" w:rsidRDefault="00BD424C" w:rsidP="009A34B7">
      <w:pPr>
        <w:tabs>
          <w:tab w:val="left" w:pos="860"/>
        </w:tabs>
        <w:spacing w:before="10"/>
        <w:ind w:right="1043"/>
        <w:rPr>
          <w:rFonts w:asciiTheme="majorHAnsi" w:hAnsiTheme="majorHAnsi"/>
        </w:rPr>
      </w:pPr>
    </w:p>
    <w:p w14:paraId="06305542" w14:textId="77777777" w:rsidR="00BD424C" w:rsidRPr="00F332BB" w:rsidRDefault="00BD424C" w:rsidP="009A34B7">
      <w:pPr>
        <w:tabs>
          <w:tab w:val="left" w:pos="860"/>
        </w:tabs>
        <w:spacing w:before="10"/>
        <w:ind w:right="1043"/>
        <w:rPr>
          <w:rFonts w:asciiTheme="majorHAnsi" w:hAnsiTheme="majorHAnsi"/>
        </w:rPr>
      </w:pPr>
    </w:p>
    <w:p w14:paraId="0022AA6B" w14:textId="23E47B0B" w:rsidR="00356F0D" w:rsidRDefault="0080280B">
      <w:pPr>
        <w:rPr>
          <w:b/>
          <w:bCs/>
        </w:rPr>
      </w:pPr>
      <w:r>
        <w:rPr>
          <w:b/>
          <w:bCs/>
          <w:noProof/>
        </w:rPr>
        <w:lastRenderedPageBreak/>
        <w:drawing>
          <wp:inline distT="0" distB="0" distL="0" distR="0" wp14:anchorId="0F51215A" wp14:editId="212C8161">
            <wp:extent cx="7008887" cy="2959100"/>
            <wp:effectExtent l="0" t="0" r="190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27"/>
                    <a:stretch>
                      <a:fillRect/>
                    </a:stretch>
                  </pic:blipFill>
                  <pic:spPr>
                    <a:xfrm>
                      <a:off x="0" y="0"/>
                      <a:ext cx="7047723" cy="2975496"/>
                    </a:xfrm>
                    <a:prstGeom prst="rect">
                      <a:avLst/>
                    </a:prstGeom>
                  </pic:spPr>
                </pic:pic>
              </a:graphicData>
            </a:graphic>
          </wp:inline>
        </w:drawing>
      </w:r>
    </w:p>
    <w:p w14:paraId="414457A8" w14:textId="5960583F" w:rsidR="00356F0D" w:rsidRDefault="00356F0D"/>
    <w:p w14:paraId="65B8B139" w14:textId="034F0CDE" w:rsidR="00034983" w:rsidRPr="00034983" w:rsidRDefault="00034983">
      <w:pPr>
        <w:rPr>
          <w:b/>
          <w:bCs/>
        </w:rPr>
      </w:pPr>
      <w:r w:rsidRPr="00034983">
        <w:rPr>
          <w:b/>
          <w:bCs/>
          <w:highlight w:val="lightGray"/>
        </w:rPr>
        <w:t>Business Administration NLPS Concentrator Sequence &amp; Technical Honors Diploma Route</w:t>
      </w:r>
    </w:p>
    <w:p w14:paraId="0E2F5E75" w14:textId="7CE5D531" w:rsidR="00034983" w:rsidRDefault="00034983">
      <w:r>
        <w:rPr>
          <w:noProof/>
        </w:rPr>
        <w:drawing>
          <wp:inline distT="0" distB="0" distL="0" distR="0" wp14:anchorId="25798602" wp14:editId="58B62091">
            <wp:extent cx="7315200" cy="1371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8"/>
                    <a:stretch>
                      <a:fillRect/>
                    </a:stretch>
                  </pic:blipFill>
                  <pic:spPr>
                    <a:xfrm>
                      <a:off x="0" y="0"/>
                      <a:ext cx="7315200" cy="1371600"/>
                    </a:xfrm>
                    <a:prstGeom prst="rect">
                      <a:avLst/>
                    </a:prstGeom>
                  </pic:spPr>
                </pic:pic>
              </a:graphicData>
            </a:graphic>
          </wp:inline>
        </w:drawing>
      </w:r>
    </w:p>
    <w:p w14:paraId="42D2F2CE" w14:textId="77182729" w:rsidR="00034983" w:rsidRDefault="00034983">
      <w:pPr>
        <w:sectPr w:rsidR="00034983" w:rsidSect="007114A0">
          <w:pgSz w:w="12240" w:h="15840"/>
          <w:pgMar w:top="442" w:right="140" w:bottom="269" w:left="580" w:header="0" w:footer="345" w:gutter="0"/>
          <w:cols w:space="720"/>
        </w:sectPr>
      </w:pPr>
    </w:p>
    <w:p w14:paraId="31B99E08" w14:textId="77777777" w:rsidR="00210B43" w:rsidRDefault="007B07D7">
      <w:pPr>
        <w:pStyle w:val="Heading1"/>
        <w:spacing w:after="19"/>
        <w:ind w:left="2218"/>
      </w:pPr>
      <w:r>
        <w:rPr>
          <w:color w:val="365F91"/>
        </w:rPr>
        <w:lastRenderedPageBreak/>
        <w:t>ENGINEERING and TECHNOLOGY EDUCATION</w:t>
      </w:r>
    </w:p>
    <w:p w14:paraId="38F0608A" w14:textId="77777777" w:rsidR="00210B43" w:rsidRDefault="00BD5246">
      <w:pPr>
        <w:pStyle w:val="BodyText"/>
        <w:spacing w:line="20" w:lineRule="exact"/>
        <w:ind w:left="106"/>
        <w:rPr>
          <w:sz w:val="2"/>
        </w:rPr>
      </w:pPr>
      <w:r>
        <w:rPr>
          <w:noProof/>
          <w:sz w:val="2"/>
        </w:rPr>
        <mc:AlternateContent>
          <mc:Choice Requires="wpg">
            <w:drawing>
              <wp:inline distT="0" distB="0" distL="0" distR="0" wp14:anchorId="1410B9E6" wp14:editId="60B878E8">
                <wp:extent cx="6894830" cy="6350"/>
                <wp:effectExtent l="0" t="0" r="1270" b="0"/>
                <wp:docPr id="6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6350"/>
                          <a:chOff x="0" y="0"/>
                          <a:chExt cx="10858" cy="10"/>
                        </a:xfrm>
                      </wpg:grpSpPr>
                      <wps:wsp>
                        <wps:cNvPr id="64" name="Line 40"/>
                        <wps:cNvCnPr>
                          <a:cxnSpLocks/>
                        </wps:cNvCnPr>
                        <wps:spPr bwMode="auto">
                          <a:xfrm>
                            <a:off x="0" y="5"/>
                            <a:ext cx="10858" cy="0"/>
                          </a:xfrm>
                          <a:prstGeom prst="line">
                            <a:avLst/>
                          </a:prstGeom>
                          <a:noFill/>
                          <a:ln w="60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g:wgp>
                  </a:graphicData>
                </a:graphic>
              </wp:inline>
            </w:drawing>
          </mc:Choice>
          <mc:Fallback>
            <w:pict>
              <v:group w14:anchorId="788CE146" id="Group 39" o:spid="_x0000_s1026" style="width:542.9pt;height:.5pt;mso-position-horizontal-relative:char;mso-position-vertical-relative:line" coordsize="1085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">
                <v:line id="Line 40" o:spid="_x0000_s1027" style="position:absolute;visibility:visible;mso-wrap-style:square" from="0,5" to="1085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" strokeweight=".48pt">
                  <o:lock v:ext="edit" shapetype="f"/>
                </v:line>
                <w10:anchorlock/>
              </v:group>
            </w:pict>
          </mc:Fallback>
        </mc:AlternateContent>
      </w:r>
    </w:p>
    <w:p w14:paraId="78B45A7B" w14:textId="07138434" w:rsidR="00210B43" w:rsidRDefault="007B07D7">
      <w:pPr>
        <w:pStyle w:val="BodyText"/>
        <w:ind w:right="816"/>
      </w:pPr>
      <w:r>
        <w:t xml:space="preserve">Batesville High School Engineering and Technology Education is committed to preparing students for college and career opportunities by providing the knowledge and problem-solving skills to understand, design, produce, use, and manage the human-made world </w:t>
      </w:r>
      <w:proofErr w:type="gramStart"/>
      <w:r>
        <w:t>in order to</w:t>
      </w:r>
      <w:proofErr w:type="gramEnd"/>
      <w:r>
        <w:t xml:space="preserve"> contribute and function in a technological society. Curriculum and classroom activities are designed to provide the knowledge and problem-solving skills needed by people to solve issues related to making human life safer or more convenient. A person who has completed an Engineering and Technology Education program should be able to participate as an active citizen through understanding of technological literacy in our society.</w:t>
      </w:r>
    </w:p>
    <w:p w14:paraId="12C360C3" w14:textId="6C63D036" w:rsidR="007F69CE" w:rsidRDefault="007F69CE">
      <w:pPr>
        <w:pStyle w:val="BodyText"/>
        <w:ind w:right="816"/>
      </w:pPr>
    </w:p>
    <w:p w14:paraId="09C447F1" w14:textId="6A50AD84" w:rsidR="007F69CE" w:rsidRDefault="007F69CE" w:rsidP="007F69CE">
      <w:pPr>
        <w:pStyle w:val="Heading4"/>
        <w:spacing w:line="240" w:lineRule="auto"/>
        <w:ind w:right="8118"/>
      </w:pPr>
      <w:r>
        <w:rPr>
          <w:color w:val="FF0000"/>
        </w:rPr>
        <w:t xml:space="preserve">Project Lead the Way (PLTW) </w:t>
      </w:r>
    </w:p>
    <w:p w14:paraId="4A088B78" w14:textId="46DDBB03" w:rsidR="007F69CE" w:rsidRDefault="007F69CE" w:rsidP="007F69CE">
      <w:pPr>
        <w:pStyle w:val="BodyText"/>
        <w:tabs>
          <w:tab w:val="left" w:pos="10097"/>
        </w:tabs>
        <w:spacing w:line="285" w:lineRule="exact"/>
        <w:rPr>
          <w:b/>
        </w:rPr>
      </w:pPr>
      <w:r>
        <w:rPr>
          <w:rFonts w:ascii="Times New Roman"/>
          <w:spacing w:val="-8"/>
          <w:shd w:val="clear" w:color="auto" w:fill="FFFF00"/>
        </w:rPr>
        <w:t xml:space="preserve"> </w:t>
      </w:r>
      <w:r>
        <w:rPr>
          <w:shd w:val="clear" w:color="auto" w:fill="FFFF00"/>
        </w:rPr>
        <w:t xml:space="preserve">PLTW: INTRODUCTION TO ENGINEERING DESIGN, IVY TECH DESN </w:t>
      </w:r>
      <w:r w:rsidRPr="00313EE5">
        <w:rPr>
          <w:highlight w:val="yellow"/>
          <w:shd w:val="clear" w:color="auto" w:fill="FFFF00"/>
        </w:rPr>
        <w:t>10</w:t>
      </w:r>
      <w:r w:rsidR="0025403E">
        <w:rPr>
          <w:shd w:val="clear" w:color="auto" w:fill="FFFF00"/>
        </w:rPr>
        <w:t>1 &amp; DESN 113</w:t>
      </w:r>
      <w:r>
        <w:rPr>
          <w:shd w:val="clear" w:color="auto" w:fill="FFFFFF"/>
        </w:rPr>
        <w:t>(</w:t>
      </w:r>
      <w:r>
        <w:rPr>
          <w:b/>
          <w:shd w:val="clear" w:color="auto" w:fill="FFFFFF"/>
        </w:rPr>
        <w:t>DUAL</w:t>
      </w:r>
      <w:r>
        <w:rPr>
          <w:b/>
          <w:spacing w:val="-1"/>
          <w:shd w:val="clear" w:color="auto" w:fill="FFFFFF"/>
        </w:rPr>
        <w:t xml:space="preserve"> </w:t>
      </w:r>
      <w:r>
        <w:rPr>
          <w:b/>
          <w:shd w:val="clear" w:color="auto" w:fill="FFFFFF"/>
        </w:rPr>
        <w:t>CREDIT)</w:t>
      </w:r>
      <w:r w:rsidR="00C830B6">
        <w:rPr>
          <w:b/>
          <w:shd w:val="clear" w:color="auto" w:fill="FFFFFF"/>
        </w:rPr>
        <w:t xml:space="preserve"> </w:t>
      </w:r>
      <w:r w:rsidR="00C830B6">
        <w:rPr>
          <w:b/>
          <w:noProof/>
          <w:position w:val="-2"/>
          <w:shd w:val="clear" w:color="auto" w:fill="FFFFFF"/>
        </w:rPr>
        <w:drawing>
          <wp:inline distT="0" distB="0" distL="0" distR="0" wp14:anchorId="4E98DEB3" wp14:editId="59A449CC">
            <wp:extent cx="159817" cy="228600"/>
            <wp:effectExtent l="0" t="0" r="0" b="0"/>
            <wp:docPr id="8"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jpeg"/>
                    <pic:cNvPicPr/>
                  </pic:nvPicPr>
                  <pic:blipFill>
                    <a:blip r:embed="rId22" cstate="print"/>
                    <a:stretch>
                      <a:fillRect/>
                    </a:stretch>
                  </pic:blipFill>
                  <pic:spPr>
                    <a:xfrm>
                      <a:off x="0" y="0"/>
                      <a:ext cx="159817" cy="228600"/>
                    </a:xfrm>
                    <a:prstGeom prst="rect">
                      <a:avLst/>
                    </a:prstGeom>
                  </pic:spPr>
                </pic:pic>
              </a:graphicData>
            </a:graphic>
          </wp:inline>
        </w:drawing>
      </w:r>
      <w:r>
        <w:rPr>
          <w:b/>
          <w:shd w:val="clear" w:color="auto" w:fill="FFFFFF"/>
        </w:rPr>
        <w:tab/>
      </w:r>
    </w:p>
    <w:p w14:paraId="2B37CF89" w14:textId="77777777" w:rsidR="007F69CE" w:rsidRDefault="007F69CE" w:rsidP="007F69CE">
      <w:pPr>
        <w:spacing w:before="2"/>
        <w:ind w:left="140"/>
      </w:pPr>
      <w:r>
        <w:rPr>
          <w:b/>
        </w:rPr>
        <w:t>Grade Level</w:t>
      </w:r>
      <w:r>
        <w:t>: 9, 10, 11, 12</w:t>
      </w:r>
    </w:p>
    <w:p w14:paraId="172182EE" w14:textId="6EDB1BEE" w:rsidR="007F69CE" w:rsidRDefault="00AD5E9D" w:rsidP="007F69CE">
      <w:pPr>
        <w:spacing w:before="2"/>
        <w:ind w:left="140"/>
      </w:pPr>
      <w:r>
        <w:rPr>
          <w:b/>
        </w:rPr>
        <w:t>Prerequisites</w:t>
      </w:r>
      <w:r w:rsidR="007F69CE">
        <w:rPr>
          <w:b/>
        </w:rPr>
        <w:t xml:space="preserve">: </w:t>
      </w:r>
      <w:r w:rsidR="007F69CE">
        <w:t>Interest in Technology</w:t>
      </w:r>
      <w:r w:rsidR="004820C5">
        <w:t xml:space="preserve"> &amp; complete required DE registration</w:t>
      </w:r>
    </w:p>
    <w:p w14:paraId="7BA894DC" w14:textId="721DDF4E" w:rsidR="007F69CE" w:rsidRDefault="007F69CE" w:rsidP="007F69CE">
      <w:pPr>
        <w:pStyle w:val="ListParagraph"/>
        <w:numPr>
          <w:ilvl w:val="1"/>
          <w:numId w:val="9"/>
        </w:numPr>
        <w:tabs>
          <w:tab w:val="left" w:pos="859"/>
          <w:tab w:val="left" w:pos="860"/>
        </w:tabs>
        <w:spacing w:before="6" w:line="274" w:lineRule="exact"/>
      </w:pPr>
      <w:r>
        <w:t xml:space="preserve">Credits: A two-semester course, two semesters required, one credit per semester, with </w:t>
      </w:r>
      <w:r w:rsidR="00E1246F">
        <w:t>6</w:t>
      </w:r>
      <w:r>
        <w:t xml:space="preserve"> college credits</w:t>
      </w:r>
      <w:r>
        <w:rPr>
          <w:spacing w:val="-25"/>
        </w:rPr>
        <w:t xml:space="preserve"> </w:t>
      </w:r>
      <w:r>
        <w:t>earned</w:t>
      </w:r>
    </w:p>
    <w:p w14:paraId="0D63C92A" w14:textId="42A0159E" w:rsidR="007F69CE" w:rsidRDefault="007F69CE" w:rsidP="007F69CE">
      <w:pPr>
        <w:pStyle w:val="ListParagraph"/>
        <w:numPr>
          <w:ilvl w:val="1"/>
          <w:numId w:val="9"/>
        </w:numPr>
        <w:tabs>
          <w:tab w:val="left" w:pos="859"/>
          <w:tab w:val="left" w:pos="860"/>
        </w:tabs>
        <w:spacing w:before="3" w:line="230" w:lineRule="auto"/>
        <w:ind w:right="1050"/>
      </w:pPr>
      <w:r>
        <w:t>Counts as a Directed Elective or Elective for all diplomas</w:t>
      </w:r>
    </w:p>
    <w:p w14:paraId="126A27A4" w14:textId="34C38744" w:rsidR="002E720B" w:rsidRDefault="002E720B" w:rsidP="002E720B">
      <w:pPr>
        <w:pStyle w:val="ListParagraph"/>
        <w:numPr>
          <w:ilvl w:val="1"/>
          <w:numId w:val="9"/>
        </w:numPr>
        <w:tabs>
          <w:tab w:val="left" w:pos="859"/>
          <w:tab w:val="left" w:pos="860"/>
        </w:tabs>
        <w:spacing w:line="266" w:lineRule="exact"/>
      </w:pPr>
      <w:r w:rsidRPr="002E720B">
        <w:t xml:space="preserve">Counts as a Career Technical Education (CTE) Course for technical honors </w:t>
      </w:r>
      <w:r w:rsidR="00CB4C69">
        <w:t>and Graduation Pathways box 3</w:t>
      </w:r>
    </w:p>
    <w:p w14:paraId="482912DE" w14:textId="77777777" w:rsidR="007F69CE" w:rsidRDefault="007F69CE" w:rsidP="007F69CE">
      <w:pPr>
        <w:pStyle w:val="BodyText"/>
        <w:spacing w:before="4"/>
        <w:ind w:right="684"/>
      </w:pPr>
      <w:r>
        <w:t>Introduction to Engineering Design is an introductory course, which develops student problem solving skills with emphasis placed on the development of three-dimensional solid models. Students will work from sketching simple geometric shapes to applying a solid modeling computer software package. They will learn a problem-solving design process and how it is used in industry to manufacture a product. The Computer Aided Design System (CAD) will also be used to analyze and evaluate the product design. The techniques learned and equipment used are state of the art and are currently being used by engineers throughout the United States. Only those schools having a signed agreement with the national Project Lead the Way organization can use this course title.</w:t>
      </w:r>
    </w:p>
    <w:p w14:paraId="3E9DD566" w14:textId="237B42C6" w:rsidR="007F69CE" w:rsidRDefault="007F69CE" w:rsidP="004B455B">
      <w:pPr>
        <w:pStyle w:val="Heading4"/>
        <w:spacing w:line="230" w:lineRule="exact"/>
        <w:ind w:left="0"/>
      </w:pPr>
    </w:p>
    <w:p w14:paraId="4810774E" w14:textId="3B46BA06" w:rsidR="007F69CE" w:rsidRDefault="007F69CE" w:rsidP="007F69CE">
      <w:pPr>
        <w:pStyle w:val="BodyText"/>
        <w:tabs>
          <w:tab w:val="left" w:pos="8657"/>
        </w:tabs>
        <w:spacing w:line="330" w:lineRule="exact"/>
        <w:rPr>
          <w:b/>
        </w:rPr>
      </w:pPr>
      <w:r>
        <w:rPr>
          <w:shd w:val="clear" w:color="auto" w:fill="FFFF00"/>
        </w:rPr>
        <w:t>PLTW: PRINCIPLES OF ENGINEERING, IVY TECH DESN 104</w:t>
      </w:r>
      <w:r>
        <w:rPr>
          <w:spacing w:val="-24"/>
          <w:shd w:val="clear" w:color="auto" w:fill="FFFFFF"/>
        </w:rPr>
        <w:t xml:space="preserve"> </w:t>
      </w:r>
      <w:r>
        <w:rPr>
          <w:shd w:val="clear" w:color="auto" w:fill="FFFFFF"/>
        </w:rPr>
        <w:t>(</w:t>
      </w:r>
      <w:r>
        <w:rPr>
          <w:b/>
          <w:shd w:val="clear" w:color="auto" w:fill="FFFFFF"/>
        </w:rPr>
        <w:t>DUAL</w:t>
      </w:r>
      <w:r>
        <w:rPr>
          <w:b/>
          <w:spacing w:val="-5"/>
          <w:shd w:val="clear" w:color="auto" w:fill="FFFFFF"/>
        </w:rPr>
        <w:t xml:space="preserve"> </w:t>
      </w:r>
      <w:r>
        <w:rPr>
          <w:b/>
          <w:shd w:val="clear" w:color="auto" w:fill="FFFFFF"/>
        </w:rPr>
        <w:t>CREDIT)</w:t>
      </w:r>
      <w:r w:rsidR="00313EE5" w:rsidRPr="00313EE5">
        <w:rPr>
          <w:b/>
          <w:noProof/>
          <w:position w:val="-2"/>
          <w:shd w:val="clear" w:color="auto" w:fill="FFFFFF"/>
        </w:rPr>
        <w:t xml:space="preserve"> </w:t>
      </w:r>
      <w:r w:rsidR="00313EE5">
        <w:rPr>
          <w:b/>
          <w:noProof/>
          <w:position w:val="-2"/>
          <w:shd w:val="clear" w:color="auto" w:fill="FFFFFF"/>
        </w:rPr>
        <w:drawing>
          <wp:inline distT="0" distB="0" distL="0" distR="0" wp14:anchorId="2C0DF684" wp14:editId="2EB6F0F5">
            <wp:extent cx="159817" cy="228600"/>
            <wp:effectExtent l="0" t="0" r="0" b="0"/>
            <wp:docPr id="2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6.jpeg"/>
                    <pic:cNvPicPr/>
                  </pic:nvPicPr>
                  <pic:blipFill>
                    <a:blip r:embed="rId22" cstate="print"/>
                    <a:stretch>
                      <a:fillRect/>
                    </a:stretch>
                  </pic:blipFill>
                  <pic:spPr>
                    <a:xfrm>
                      <a:off x="0" y="0"/>
                      <a:ext cx="159817" cy="228600"/>
                    </a:xfrm>
                    <a:prstGeom prst="rect">
                      <a:avLst/>
                    </a:prstGeom>
                  </pic:spPr>
                </pic:pic>
              </a:graphicData>
            </a:graphic>
          </wp:inline>
        </w:drawing>
      </w:r>
      <w:r>
        <w:rPr>
          <w:b/>
          <w:shd w:val="clear" w:color="auto" w:fill="FFFFFF"/>
        </w:rPr>
        <w:tab/>
      </w:r>
    </w:p>
    <w:p w14:paraId="1ED1AF0C" w14:textId="77777777" w:rsidR="007F69CE" w:rsidRDefault="007F69CE" w:rsidP="007F69CE">
      <w:pPr>
        <w:spacing w:before="2" w:line="280" w:lineRule="exact"/>
        <w:ind w:left="140"/>
      </w:pPr>
      <w:r>
        <w:rPr>
          <w:b/>
        </w:rPr>
        <w:t xml:space="preserve">Grade Levels: </w:t>
      </w:r>
      <w:r>
        <w:t>10, 11, 12</w:t>
      </w:r>
    </w:p>
    <w:p w14:paraId="6D351501" w14:textId="793972E5" w:rsidR="007F69CE" w:rsidRDefault="00F5452F" w:rsidP="007F69CE">
      <w:pPr>
        <w:pStyle w:val="BodyText"/>
        <w:spacing w:line="280" w:lineRule="exact"/>
      </w:pPr>
      <w:r>
        <w:rPr>
          <w:b/>
        </w:rPr>
        <w:t xml:space="preserve">Required </w:t>
      </w:r>
      <w:r w:rsidR="00AD5E9D">
        <w:rPr>
          <w:b/>
        </w:rPr>
        <w:t>Prerequisites</w:t>
      </w:r>
      <w:r w:rsidR="007F69CE">
        <w:t xml:space="preserve">: </w:t>
      </w:r>
      <w:r w:rsidR="004820C5">
        <w:t>IED &amp; complete required DE registration</w:t>
      </w:r>
    </w:p>
    <w:p w14:paraId="2873C9AA" w14:textId="77777777" w:rsidR="007F69CE" w:rsidRDefault="007F69CE" w:rsidP="007F69CE">
      <w:pPr>
        <w:pStyle w:val="ListParagraph"/>
        <w:numPr>
          <w:ilvl w:val="1"/>
          <w:numId w:val="9"/>
        </w:numPr>
        <w:tabs>
          <w:tab w:val="left" w:pos="859"/>
          <w:tab w:val="left" w:pos="860"/>
        </w:tabs>
        <w:spacing w:before="7" w:line="235" w:lineRule="auto"/>
        <w:ind w:right="1049"/>
      </w:pPr>
      <w:r>
        <w:t>Credits: A two-semester course, two semesters required, one credit per semester, with 3 college credits</w:t>
      </w:r>
      <w:r>
        <w:rPr>
          <w:spacing w:val="-25"/>
        </w:rPr>
        <w:t xml:space="preserve"> </w:t>
      </w:r>
      <w:r>
        <w:t xml:space="preserve">earned </w:t>
      </w:r>
    </w:p>
    <w:p w14:paraId="7D0C53CC" w14:textId="77777777" w:rsidR="007F69CE" w:rsidRDefault="007F69CE" w:rsidP="007F69CE">
      <w:pPr>
        <w:pStyle w:val="ListParagraph"/>
        <w:numPr>
          <w:ilvl w:val="1"/>
          <w:numId w:val="9"/>
        </w:numPr>
        <w:tabs>
          <w:tab w:val="left" w:pos="859"/>
          <w:tab w:val="left" w:pos="860"/>
        </w:tabs>
        <w:spacing w:before="7" w:line="235" w:lineRule="auto"/>
        <w:ind w:right="1049"/>
      </w:pPr>
      <w:r>
        <w:t>Counts as a Directed Elective or Elective for all diplomas</w:t>
      </w:r>
    </w:p>
    <w:p w14:paraId="5CF7BF88" w14:textId="08BD55C8" w:rsidR="007F69CE" w:rsidRDefault="007F69CE" w:rsidP="007F69CE">
      <w:pPr>
        <w:pStyle w:val="ListParagraph"/>
        <w:numPr>
          <w:ilvl w:val="1"/>
          <w:numId w:val="9"/>
        </w:numPr>
        <w:tabs>
          <w:tab w:val="left" w:pos="859"/>
          <w:tab w:val="left" w:pos="860"/>
        </w:tabs>
        <w:spacing w:before="6" w:line="274" w:lineRule="exact"/>
      </w:pPr>
      <w:r>
        <w:t>Qualifies as a quantitative reasoning</w:t>
      </w:r>
      <w:r>
        <w:rPr>
          <w:spacing w:val="-5"/>
        </w:rPr>
        <w:t xml:space="preserve"> </w:t>
      </w:r>
      <w:r>
        <w:t>course</w:t>
      </w:r>
    </w:p>
    <w:p w14:paraId="562AE770" w14:textId="0F63A416" w:rsidR="00401FCE" w:rsidRDefault="00401FCE" w:rsidP="007F69CE">
      <w:pPr>
        <w:pStyle w:val="ListParagraph"/>
        <w:numPr>
          <w:ilvl w:val="1"/>
          <w:numId w:val="9"/>
        </w:numPr>
        <w:tabs>
          <w:tab w:val="left" w:pos="859"/>
          <w:tab w:val="left" w:pos="860"/>
        </w:tabs>
        <w:spacing w:before="6" w:line="274" w:lineRule="exact"/>
      </w:pPr>
      <w:r>
        <w:t>Fulfills a science course requirement for all diplomas</w:t>
      </w:r>
    </w:p>
    <w:p w14:paraId="62909E5D" w14:textId="1D086167" w:rsidR="002E720B" w:rsidRDefault="002E720B" w:rsidP="002E720B">
      <w:pPr>
        <w:pStyle w:val="ListParagraph"/>
        <w:numPr>
          <w:ilvl w:val="1"/>
          <w:numId w:val="9"/>
        </w:numPr>
        <w:tabs>
          <w:tab w:val="left" w:pos="859"/>
          <w:tab w:val="left" w:pos="860"/>
        </w:tabs>
        <w:spacing w:line="266" w:lineRule="exact"/>
      </w:pPr>
      <w:r w:rsidRPr="002E720B">
        <w:t xml:space="preserve">Counts as a Career Technical Education (CTE) Course for technical honors and </w:t>
      </w:r>
      <w:r w:rsidR="006850B0">
        <w:t>Graduation Pathways</w:t>
      </w:r>
      <w:r w:rsidR="007C396E">
        <w:t xml:space="preserve"> box 3</w:t>
      </w:r>
    </w:p>
    <w:p w14:paraId="4BAF315A" w14:textId="211CCFDC" w:rsidR="007F69CE" w:rsidRDefault="007F69CE" w:rsidP="004B455B">
      <w:pPr>
        <w:pStyle w:val="BodyText"/>
        <w:spacing w:before="5"/>
        <w:ind w:right="672"/>
        <w:sectPr w:rsidR="007F69CE">
          <w:pgSz w:w="12240" w:h="15840"/>
          <w:pgMar w:top="640" w:right="140" w:bottom="540" w:left="580" w:header="0" w:footer="345" w:gutter="0"/>
          <w:cols w:space="720"/>
        </w:sectPr>
      </w:pPr>
      <w:r>
        <w:t>Principles of Engineering is a broad-based survey course designed to help students understand the field of engineering and engineering technology and its career possibilities. Students will develop engineering problem solving skills that are involved in postsecondary education programs and engineering careers. They will also learn how engineers address concerns about the social and political consequences of technological change.</w:t>
      </w:r>
    </w:p>
    <w:p w14:paraId="1B052EC7" w14:textId="46BB78F9" w:rsidR="007F69CE" w:rsidRDefault="007F69CE" w:rsidP="004B455B">
      <w:pPr>
        <w:pStyle w:val="Heading4"/>
        <w:spacing w:before="82" w:line="213" w:lineRule="exact"/>
        <w:ind w:left="0"/>
      </w:pPr>
    </w:p>
    <w:p w14:paraId="30E03D0B" w14:textId="400670AB" w:rsidR="007F69CE" w:rsidRDefault="007F69CE" w:rsidP="007F69CE">
      <w:pPr>
        <w:pStyle w:val="BodyText"/>
        <w:tabs>
          <w:tab w:val="left" w:pos="9917"/>
        </w:tabs>
        <w:spacing w:line="347" w:lineRule="exact"/>
        <w:rPr>
          <w:b/>
        </w:rPr>
      </w:pPr>
      <w:r>
        <w:rPr>
          <w:shd w:val="clear" w:color="auto" w:fill="FFFF00"/>
        </w:rPr>
        <w:t>PLTW: CIVIL ENGINEERING AND ARCHITECTURE, IVY TECH DESN 105</w:t>
      </w:r>
      <w:r>
        <w:rPr>
          <w:spacing w:val="-34"/>
          <w:shd w:val="clear" w:color="auto" w:fill="FFFFFF"/>
        </w:rPr>
        <w:t xml:space="preserve"> </w:t>
      </w:r>
      <w:r w:rsidRPr="0025403E">
        <w:rPr>
          <w:b/>
          <w:bCs/>
          <w:shd w:val="clear" w:color="auto" w:fill="FFFFFF"/>
        </w:rPr>
        <w:t>(DUAL</w:t>
      </w:r>
      <w:r w:rsidRPr="0025403E">
        <w:rPr>
          <w:b/>
          <w:bCs/>
          <w:spacing w:val="-1"/>
          <w:shd w:val="clear" w:color="auto" w:fill="FFFFFF"/>
        </w:rPr>
        <w:t xml:space="preserve"> </w:t>
      </w:r>
      <w:r w:rsidRPr="0025403E">
        <w:rPr>
          <w:b/>
          <w:bCs/>
          <w:shd w:val="clear" w:color="auto" w:fill="FFFFFF"/>
        </w:rPr>
        <w:t>CREDIT)</w:t>
      </w:r>
      <w:r w:rsidR="00313EE5" w:rsidRPr="00313EE5">
        <w:rPr>
          <w:b/>
          <w:noProof/>
          <w:shd w:val="clear" w:color="auto" w:fill="FFFFFF"/>
        </w:rPr>
        <w:t xml:space="preserve"> </w:t>
      </w:r>
      <w:r w:rsidR="00313EE5">
        <w:rPr>
          <w:b/>
          <w:noProof/>
          <w:shd w:val="clear" w:color="auto" w:fill="FFFFFF"/>
        </w:rPr>
        <w:drawing>
          <wp:inline distT="0" distB="0" distL="0" distR="0" wp14:anchorId="26BF7BEF" wp14:editId="1B023DB8">
            <wp:extent cx="159817" cy="228600"/>
            <wp:effectExtent l="0" t="0" r="0" b="0"/>
            <wp:docPr id="3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jpeg"/>
                    <pic:cNvPicPr/>
                  </pic:nvPicPr>
                  <pic:blipFill>
                    <a:blip r:embed="rId22" cstate="print"/>
                    <a:stretch>
                      <a:fillRect/>
                    </a:stretch>
                  </pic:blipFill>
                  <pic:spPr>
                    <a:xfrm>
                      <a:off x="0" y="0"/>
                      <a:ext cx="159817" cy="228600"/>
                    </a:xfrm>
                    <a:prstGeom prst="rect">
                      <a:avLst/>
                    </a:prstGeom>
                  </pic:spPr>
                </pic:pic>
              </a:graphicData>
            </a:graphic>
          </wp:inline>
        </w:drawing>
      </w:r>
      <w:r>
        <w:rPr>
          <w:b/>
          <w:shd w:val="clear" w:color="auto" w:fill="FFFFFF"/>
        </w:rPr>
        <w:tab/>
      </w:r>
    </w:p>
    <w:p w14:paraId="05ABF3B2" w14:textId="53BC6A98" w:rsidR="007F69CE" w:rsidRDefault="007F69CE" w:rsidP="007F69CE">
      <w:pPr>
        <w:spacing w:line="280" w:lineRule="exact"/>
        <w:ind w:left="140"/>
      </w:pPr>
      <w:r>
        <w:rPr>
          <w:b/>
        </w:rPr>
        <w:t>Grade Levels</w:t>
      </w:r>
      <w:r>
        <w:t>: 11, 12</w:t>
      </w:r>
    </w:p>
    <w:p w14:paraId="30B0A1E5" w14:textId="632F1F87" w:rsidR="007F69CE" w:rsidRDefault="00F5452F" w:rsidP="007F69CE">
      <w:pPr>
        <w:pStyle w:val="BodyText"/>
        <w:spacing w:before="2"/>
      </w:pPr>
      <w:r>
        <w:rPr>
          <w:b/>
        </w:rPr>
        <w:t xml:space="preserve">Required </w:t>
      </w:r>
      <w:r w:rsidR="00AD5E9D">
        <w:rPr>
          <w:b/>
        </w:rPr>
        <w:t>Prerequisites</w:t>
      </w:r>
      <w:r w:rsidR="007F69CE">
        <w:t xml:space="preserve">: </w:t>
      </w:r>
      <w:r w:rsidR="004820C5">
        <w:t>IED, POE, &amp; complete required DE registration</w:t>
      </w:r>
    </w:p>
    <w:p w14:paraId="033FAACF" w14:textId="77777777" w:rsidR="007F69CE" w:rsidRDefault="007F69CE" w:rsidP="007F69CE">
      <w:pPr>
        <w:pStyle w:val="ListParagraph"/>
        <w:numPr>
          <w:ilvl w:val="1"/>
          <w:numId w:val="9"/>
        </w:numPr>
        <w:tabs>
          <w:tab w:val="left" w:pos="859"/>
          <w:tab w:val="left" w:pos="860"/>
        </w:tabs>
        <w:spacing w:before="6" w:line="274" w:lineRule="exact"/>
      </w:pPr>
      <w:r>
        <w:t>Credits: A two-semester course, two semesters required, one credit per semester, with 3 college credits</w:t>
      </w:r>
      <w:r>
        <w:rPr>
          <w:spacing w:val="-25"/>
        </w:rPr>
        <w:t xml:space="preserve"> </w:t>
      </w:r>
      <w:r>
        <w:t>earned</w:t>
      </w:r>
    </w:p>
    <w:p w14:paraId="3C8867CB" w14:textId="77777777" w:rsidR="007F69CE" w:rsidRDefault="007F69CE" w:rsidP="007F69CE">
      <w:pPr>
        <w:pStyle w:val="ListParagraph"/>
        <w:numPr>
          <w:ilvl w:val="1"/>
          <w:numId w:val="9"/>
        </w:numPr>
        <w:tabs>
          <w:tab w:val="left" w:pos="859"/>
          <w:tab w:val="left" w:pos="860"/>
        </w:tabs>
        <w:spacing w:before="3" w:line="230" w:lineRule="auto"/>
        <w:ind w:right="1049"/>
      </w:pPr>
      <w:r>
        <w:t>Counts as a Directed Elective or Elective for all diplomas</w:t>
      </w:r>
    </w:p>
    <w:p w14:paraId="5802B11C" w14:textId="64CBF6AC" w:rsidR="007F69CE" w:rsidRDefault="007F69CE" w:rsidP="007F69CE">
      <w:pPr>
        <w:pStyle w:val="ListParagraph"/>
        <w:numPr>
          <w:ilvl w:val="1"/>
          <w:numId w:val="9"/>
        </w:numPr>
        <w:tabs>
          <w:tab w:val="left" w:pos="859"/>
          <w:tab w:val="left" w:pos="860"/>
        </w:tabs>
        <w:spacing w:before="14" w:line="274" w:lineRule="exact"/>
      </w:pPr>
      <w:r>
        <w:t>Qualifies as a quantitative reasoning</w:t>
      </w:r>
      <w:r>
        <w:rPr>
          <w:spacing w:val="-5"/>
        </w:rPr>
        <w:t xml:space="preserve"> </w:t>
      </w:r>
      <w:r>
        <w:t>course</w:t>
      </w:r>
    </w:p>
    <w:p w14:paraId="7FC30FEE" w14:textId="658D7C4A" w:rsidR="002E720B" w:rsidRDefault="002E720B" w:rsidP="002E720B">
      <w:pPr>
        <w:pStyle w:val="ListParagraph"/>
        <w:numPr>
          <w:ilvl w:val="1"/>
          <w:numId w:val="9"/>
        </w:numPr>
        <w:tabs>
          <w:tab w:val="left" w:pos="859"/>
          <w:tab w:val="left" w:pos="860"/>
        </w:tabs>
        <w:spacing w:line="266" w:lineRule="exact"/>
      </w:pPr>
      <w:r w:rsidRPr="002E720B">
        <w:t xml:space="preserve">Counts as a Career Technical Education (CTE) Course for technical honors and </w:t>
      </w:r>
      <w:r w:rsidR="006850B0">
        <w:t>Graduation Pathway</w:t>
      </w:r>
      <w:r w:rsidRPr="002E720B">
        <w:t>s</w:t>
      </w:r>
      <w:r w:rsidR="007C396E">
        <w:t xml:space="preserve"> box 3</w:t>
      </w:r>
    </w:p>
    <w:p w14:paraId="7A517242" w14:textId="17BAB67E" w:rsidR="007F69CE" w:rsidRDefault="007F69CE" w:rsidP="007F69CE">
      <w:pPr>
        <w:pStyle w:val="BodyText"/>
        <w:spacing w:before="5"/>
        <w:ind w:right="774"/>
      </w:pPr>
      <w:r>
        <w:t xml:space="preserve">This course should introduce students to the fundamental design and development aspects of civil engineering and architectural planning activities. Application and design principles will be used in conjunction with mathematical and scientific knowledge. Computer software programs should allow students opportunities to design, simulate, and evaluate the construction of buildings and communities. During the planning and design phases, instructional emphasis should be placed on related transportation, water resource, and environmental issues. Activities should include the preparation of cost estimates as well as a review of regulatory procedures that would affect the project design. </w:t>
      </w:r>
    </w:p>
    <w:p w14:paraId="21994E2E" w14:textId="77777777" w:rsidR="007F69CE" w:rsidRDefault="007F69CE" w:rsidP="007F69CE">
      <w:pPr>
        <w:pStyle w:val="BodyText"/>
        <w:spacing w:before="9"/>
        <w:ind w:left="0"/>
        <w:rPr>
          <w:sz w:val="23"/>
        </w:rPr>
      </w:pPr>
    </w:p>
    <w:p w14:paraId="069FE43A" w14:textId="26BABA85" w:rsidR="0025403E" w:rsidRPr="00A25840" w:rsidRDefault="007F69CE" w:rsidP="00A25840">
      <w:pPr>
        <w:pStyle w:val="BodyText"/>
        <w:spacing w:before="2"/>
        <w:rPr>
          <w:b/>
          <w:bCs/>
          <w:shd w:val="clear" w:color="auto" w:fill="FFFFFF"/>
        </w:rPr>
      </w:pPr>
      <w:r>
        <w:rPr>
          <w:shd w:val="clear" w:color="auto" w:fill="FFFF00"/>
        </w:rPr>
        <w:t xml:space="preserve">PLTW: </w:t>
      </w:r>
      <w:r w:rsidR="0025403E">
        <w:rPr>
          <w:shd w:val="clear" w:color="auto" w:fill="FFFF00"/>
        </w:rPr>
        <w:t>COMPUTER INTEGRATED MANUFACTURING, IVY TECH DESN 195 &amp; DESN 220</w:t>
      </w:r>
      <w:r w:rsidR="0025403E" w:rsidRPr="0025403E">
        <w:rPr>
          <w:b/>
          <w:bCs/>
          <w:shd w:val="clear" w:color="auto" w:fill="FFFFFF"/>
        </w:rPr>
        <w:t>(DUAL</w:t>
      </w:r>
      <w:r w:rsidR="0025403E" w:rsidRPr="0025403E">
        <w:rPr>
          <w:b/>
          <w:bCs/>
          <w:spacing w:val="-1"/>
          <w:shd w:val="clear" w:color="auto" w:fill="FFFFFF"/>
        </w:rPr>
        <w:t xml:space="preserve"> </w:t>
      </w:r>
      <w:r w:rsidR="0025403E" w:rsidRPr="0025403E">
        <w:rPr>
          <w:b/>
          <w:bCs/>
          <w:shd w:val="clear" w:color="auto" w:fill="FFFFFF"/>
        </w:rPr>
        <w:t>CREDIT)</w:t>
      </w:r>
      <w:r w:rsidR="0025403E">
        <w:rPr>
          <w:b/>
          <w:bCs/>
          <w:shd w:val="clear" w:color="auto" w:fill="FFFFFF"/>
        </w:rPr>
        <w:t xml:space="preserve">. </w:t>
      </w:r>
      <w:r w:rsidR="0025403E">
        <w:rPr>
          <w:b/>
          <w:noProof/>
          <w:shd w:val="clear" w:color="auto" w:fill="FFFFFF"/>
        </w:rPr>
        <w:drawing>
          <wp:inline distT="0" distB="0" distL="0" distR="0" wp14:anchorId="64C8EEDD" wp14:editId="0B808DF9">
            <wp:extent cx="159817" cy="228600"/>
            <wp:effectExtent l="0" t="0" r="0" b="0"/>
            <wp:docPr id="24"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jpeg"/>
                    <pic:cNvPicPr/>
                  </pic:nvPicPr>
                  <pic:blipFill>
                    <a:blip r:embed="rId22" cstate="print"/>
                    <a:stretch>
                      <a:fillRect/>
                    </a:stretch>
                  </pic:blipFill>
                  <pic:spPr>
                    <a:xfrm>
                      <a:off x="0" y="0"/>
                      <a:ext cx="159817" cy="228600"/>
                    </a:xfrm>
                    <a:prstGeom prst="rect">
                      <a:avLst/>
                    </a:prstGeom>
                  </pic:spPr>
                </pic:pic>
              </a:graphicData>
            </a:graphic>
          </wp:inline>
        </w:drawing>
      </w:r>
    </w:p>
    <w:p w14:paraId="6CFDF474" w14:textId="61FA35B0" w:rsidR="007F69CE" w:rsidRDefault="007F69CE" w:rsidP="007F69CE">
      <w:pPr>
        <w:spacing w:line="280" w:lineRule="exact"/>
        <w:ind w:left="140"/>
      </w:pPr>
      <w:r>
        <w:rPr>
          <w:b/>
        </w:rPr>
        <w:t>Grade Levels</w:t>
      </w:r>
      <w:r>
        <w:t xml:space="preserve">: </w:t>
      </w:r>
      <w:r w:rsidR="0025403E">
        <w:t xml:space="preserve">11, </w:t>
      </w:r>
      <w:r>
        <w:t>12</w:t>
      </w:r>
    </w:p>
    <w:p w14:paraId="6597F4F5" w14:textId="1FB453EC" w:rsidR="007F69CE" w:rsidRDefault="007F69CE" w:rsidP="007F69CE">
      <w:pPr>
        <w:pStyle w:val="BodyText"/>
        <w:spacing w:before="1"/>
        <w:ind w:right="837"/>
      </w:pPr>
      <w:r>
        <w:rPr>
          <w:b/>
        </w:rPr>
        <w:t>Re</w:t>
      </w:r>
      <w:r w:rsidR="00F5452F">
        <w:rPr>
          <w:b/>
        </w:rPr>
        <w:t xml:space="preserve">quired </w:t>
      </w:r>
      <w:r w:rsidR="00AD5E9D">
        <w:rPr>
          <w:b/>
        </w:rPr>
        <w:t>Prerequisites</w:t>
      </w:r>
      <w:r>
        <w:rPr>
          <w:b/>
        </w:rPr>
        <w:t xml:space="preserve">: </w:t>
      </w:r>
      <w:r w:rsidR="0025403E">
        <w:t>IED &amp; POE</w:t>
      </w:r>
    </w:p>
    <w:p w14:paraId="119D4DB9" w14:textId="1B859C30" w:rsidR="007F69CE" w:rsidRDefault="007F69CE" w:rsidP="007F69CE">
      <w:pPr>
        <w:pStyle w:val="ListParagraph"/>
        <w:numPr>
          <w:ilvl w:val="1"/>
          <w:numId w:val="9"/>
        </w:numPr>
        <w:tabs>
          <w:tab w:val="left" w:pos="859"/>
          <w:tab w:val="left" w:pos="860"/>
        </w:tabs>
        <w:spacing w:before="9" w:line="274" w:lineRule="exact"/>
      </w:pPr>
      <w:r>
        <w:t xml:space="preserve">Credits: </w:t>
      </w:r>
      <w:proofErr w:type="gramStart"/>
      <w:r>
        <w:t>A two-semester course/two semesters</w:t>
      </w:r>
      <w:proofErr w:type="gramEnd"/>
      <w:r>
        <w:t xml:space="preserve"> required, one credit per</w:t>
      </w:r>
      <w:r>
        <w:rPr>
          <w:spacing w:val="-14"/>
        </w:rPr>
        <w:t xml:space="preserve"> </w:t>
      </w:r>
      <w:r>
        <w:t>semester</w:t>
      </w:r>
      <w:r w:rsidR="00E1246F">
        <w:t>, with 6 college credits earned</w:t>
      </w:r>
    </w:p>
    <w:p w14:paraId="5ABB6934" w14:textId="77777777" w:rsidR="007F69CE" w:rsidRDefault="007F69CE" w:rsidP="007F69CE">
      <w:pPr>
        <w:pStyle w:val="ListParagraph"/>
        <w:numPr>
          <w:ilvl w:val="1"/>
          <w:numId w:val="9"/>
        </w:numPr>
        <w:tabs>
          <w:tab w:val="left" w:pos="859"/>
          <w:tab w:val="left" w:pos="860"/>
        </w:tabs>
        <w:spacing w:before="2" w:line="230" w:lineRule="auto"/>
        <w:ind w:right="1047"/>
      </w:pPr>
      <w:r>
        <w:t>Counts as a Directed Elective or Elective for all diplomas</w:t>
      </w:r>
    </w:p>
    <w:p w14:paraId="2EB339A7" w14:textId="3F512C4A" w:rsidR="002E720B" w:rsidRDefault="002E720B" w:rsidP="002E720B">
      <w:pPr>
        <w:pStyle w:val="ListParagraph"/>
        <w:numPr>
          <w:ilvl w:val="1"/>
          <w:numId w:val="9"/>
        </w:numPr>
        <w:tabs>
          <w:tab w:val="left" w:pos="859"/>
          <w:tab w:val="left" w:pos="860"/>
        </w:tabs>
        <w:spacing w:line="266" w:lineRule="exact"/>
      </w:pPr>
      <w:r w:rsidRPr="002E720B">
        <w:t>Counts as a Career Technical Education (CTE) Course for technical honors</w:t>
      </w:r>
    </w:p>
    <w:p w14:paraId="281CEE4C" w14:textId="3D8FCE00" w:rsidR="0025403E" w:rsidRDefault="0025403E" w:rsidP="0025403E">
      <w:pPr>
        <w:pStyle w:val="ListParagraph"/>
        <w:numPr>
          <w:ilvl w:val="1"/>
          <w:numId w:val="9"/>
        </w:numPr>
        <w:tabs>
          <w:tab w:val="left" w:pos="859"/>
          <w:tab w:val="left" w:pos="860"/>
        </w:tabs>
        <w:spacing w:before="14" w:line="274" w:lineRule="exact"/>
      </w:pPr>
      <w:r>
        <w:t>Qualifies as a quantitative reasoning</w:t>
      </w:r>
      <w:r>
        <w:rPr>
          <w:spacing w:val="-5"/>
        </w:rPr>
        <w:t xml:space="preserve"> </w:t>
      </w:r>
      <w:r>
        <w:t>course</w:t>
      </w:r>
    </w:p>
    <w:p w14:paraId="05146F9E" w14:textId="67DEFD4A" w:rsidR="00356F0D" w:rsidRDefault="0025403E" w:rsidP="0026500E">
      <w:pPr>
        <w:pStyle w:val="BodyText"/>
        <w:spacing w:before="5"/>
        <w:ind w:left="180" w:right="564"/>
      </w:pPr>
      <w:r w:rsidRPr="0025403E">
        <w:t>Computer Integrated Manufacturing is a course that applies principles of rapid prototyping, robotics, and automation. This course builds upon the computer solid modeling skills developed in Introduction of Engineering Design. Students will use computer controlled rapid prototyping and CNC equipment to solve problems by constructing actual models of their three-dimensional designs. Students will also be introduced to the fundamentals of robotics and how this equipment is used in an automated manufacturing environment. Students will evaluate their design solutions using various techniques of analysis and make appropriate modifications before producing their prototypes. NOTE: This course aligns with the PLTW Computer Integrated Manufacturing curriculum. Use of the PLTW curriculum may require additional training and membership in the PLTW network.</w:t>
      </w:r>
    </w:p>
    <w:p w14:paraId="3946C1C8" w14:textId="77777777" w:rsidR="00112343" w:rsidRDefault="00112343" w:rsidP="0026500E">
      <w:pPr>
        <w:pStyle w:val="BodyText"/>
        <w:spacing w:before="5"/>
        <w:ind w:left="180" w:right="564"/>
      </w:pPr>
    </w:p>
    <w:p w14:paraId="07303FE2" w14:textId="2907EA0A" w:rsidR="00112343" w:rsidRDefault="00112343" w:rsidP="00112343">
      <w:pPr>
        <w:pStyle w:val="BodyText"/>
        <w:tabs>
          <w:tab w:val="left" w:pos="10097"/>
        </w:tabs>
        <w:spacing w:line="285" w:lineRule="exact"/>
        <w:rPr>
          <w:b/>
        </w:rPr>
      </w:pPr>
      <w:r>
        <w:rPr>
          <w:shd w:val="clear" w:color="auto" w:fill="FFFF00"/>
        </w:rPr>
        <w:t xml:space="preserve">PLTW: </w:t>
      </w:r>
      <w:r w:rsidR="00495B8A">
        <w:rPr>
          <w:shd w:val="clear" w:color="auto" w:fill="FFFF00"/>
        </w:rPr>
        <w:t>PRINCIPLES OF COMPUTING (AKA COMPUTER SCIENCE ESSENTIALS)</w:t>
      </w:r>
      <w:r>
        <w:rPr>
          <w:shd w:val="clear" w:color="auto" w:fill="FFFF00"/>
        </w:rPr>
        <w:t xml:space="preserve"> </w:t>
      </w:r>
    </w:p>
    <w:p w14:paraId="610F65E4" w14:textId="77777777" w:rsidR="00112343" w:rsidRDefault="00112343" w:rsidP="00112343">
      <w:pPr>
        <w:spacing w:before="2"/>
        <w:ind w:left="140"/>
      </w:pPr>
      <w:r>
        <w:rPr>
          <w:b/>
        </w:rPr>
        <w:t>Grade Level</w:t>
      </w:r>
      <w:r>
        <w:t>: 9, 10, 11, 12</w:t>
      </w:r>
    </w:p>
    <w:p w14:paraId="26C4BCCA" w14:textId="51015535" w:rsidR="00112343" w:rsidRDefault="00112343" w:rsidP="00112343">
      <w:pPr>
        <w:spacing w:before="2"/>
        <w:ind w:left="140"/>
      </w:pPr>
      <w:r>
        <w:rPr>
          <w:b/>
        </w:rPr>
        <w:t xml:space="preserve">Prerequisites: </w:t>
      </w:r>
      <w:r>
        <w:t xml:space="preserve">Interest in Technology </w:t>
      </w:r>
    </w:p>
    <w:p w14:paraId="648B4681" w14:textId="3E75119B" w:rsidR="00112343" w:rsidRDefault="00112343" w:rsidP="00112343">
      <w:pPr>
        <w:pStyle w:val="ListParagraph"/>
        <w:numPr>
          <w:ilvl w:val="1"/>
          <w:numId w:val="9"/>
        </w:numPr>
        <w:tabs>
          <w:tab w:val="left" w:pos="859"/>
          <w:tab w:val="left" w:pos="860"/>
        </w:tabs>
        <w:spacing w:before="6" w:line="274" w:lineRule="exact"/>
      </w:pPr>
      <w:r>
        <w:t>Credits: A two-semester course, two semesters required, one credit per semester</w:t>
      </w:r>
    </w:p>
    <w:p w14:paraId="4E1CBABF" w14:textId="77777777" w:rsidR="00112343" w:rsidRDefault="00112343" w:rsidP="00112343">
      <w:pPr>
        <w:pStyle w:val="ListParagraph"/>
        <w:numPr>
          <w:ilvl w:val="1"/>
          <w:numId w:val="9"/>
        </w:numPr>
        <w:tabs>
          <w:tab w:val="left" w:pos="859"/>
          <w:tab w:val="left" w:pos="860"/>
        </w:tabs>
        <w:spacing w:before="3" w:line="230" w:lineRule="auto"/>
        <w:ind w:right="1050"/>
      </w:pPr>
      <w:r>
        <w:t>Counts as a Directed Elective or Elective for all diplomas</w:t>
      </w:r>
    </w:p>
    <w:p w14:paraId="75BA61B6" w14:textId="179309E4" w:rsidR="00112343" w:rsidRDefault="00112343" w:rsidP="00112343">
      <w:pPr>
        <w:pStyle w:val="ListParagraph"/>
        <w:numPr>
          <w:ilvl w:val="1"/>
          <w:numId w:val="9"/>
        </w:numPr>
        <w:tabs>
          <w:tab w:val="left" w:pos="859"/>
          <w:tab w:val="left" w:pos="860"/>
        </w:tabs>
        <w:spacing w:line="266" w:lineRule="exact"/>
      </w:pPr>
      <w:r>
        <w:t>Counts as a science credit for all diplomas.</w:t>
      </w:r>
    </w:p>
    <w:p w14:paraId="0680685C" w14:textId="1EF84B8F" w:rsidR="00112343" w:rsidRDefault="00112343" w:rsidP="0026500E">
      <w:pPr>
        <w:pStyle w:val="BodyText"/>
        <w:spacing w:before="5"/>
        <w:ind w:left="180" w:right="564"/>
        <w:rPr>
          <w:rFonts w:asciiTheme="majorHAnsi" w:hAnsiTheme="majorHAnsi"/>
          <w:shd w:val="clear" w:color="auto" w:fill="FFFFFF"/>
        </w:rPr>
      </w:pPr>
      <w:r w:rsidRPr="00112343">
        <w:rPr>
          <w:rFonts w:asciiTheme="majorHAnsi" w:hAnsiTheme="majorHAnsi"/>
          <w:shd w:val="clear" w:color="auto" w:fill="FFFFFF"/>
        </w:rPr>
        <w:t xml:space="preserve">Computer Science Essentials exposes students to a diverse set of computational thinking concepts, fundamentals, and tools, allowing them to gain understanding and build confidence. Students use visual, block-based programming and seamlessly transition to text-based programming with languages such as Python® to create apps and develop </w:t>
      </w:r>
      <w:r w:rsidR="00993068" w:rsidRPr="00112343">
        <w:rPr>
          <w:rFonts w:asciiTheme="majorHAnsi" w:hAnsiTheme="majorHAnsi"/>
          <w:shd w:val="clear" w:color="auto" w:fill="FFFFFF"/>
        </w:rPr>
        <w:t>websites and</w:t>
      </w:r>
      <w:r w:rsidRPr="00112343">
        <w:rPr>
          <w:rFonts w:asciiTheme="majorHAnsi" w:hAnsiTheme="majorHAnsi"/>
          <w:shd w:val="clear" w:color="auto" w:fill="FFFFFF"/>
        </w:rPr>
        <w:t xml:space="preserve"> learn how to make computers work together to put their design into practice. They apply computational thinking practices, build their vocabulary, and collaborate just as computing professionals do to create products that address topics and problems important to them.</w:t>
      </w:r>
    </w:p>
    <w:p w14:paraId="38EA89BE" w14:textId="77777777" w:rsidR="00993068" w:rsidRDefault="00993068" w:rsidP="0026500E">
      <w:pPr>
        <w:pStyle w:val="BodyText"/>
        <w:spacing w:before="5"/>
        <w:ind w:left="180" w:right="564"/>
        <w:rPr>
          <w:rFonts w:asciiTheme="majorHAnsi" w:hAnsiTheme="majorHAnsi"/>
          <w:shd w:val="clear" w:color="auto" w:fill="FFFFFF"/>
        </w:rPr>
      </w:pPr>
    </w:p>
    <w:p w14:paraId="2A65026C" w14:textId="77777777" w:rsidR="00993068" w:rsidRDefault="00993068" w:rsidP="0026500E">
      <w:pPr>
        <w:pStyle w:val="BodyText"/>
        <w:spacing w:before="5"/>
        <w:ind w:left="180" w:right="564"/>
        <w:rPr>
          <w:rFonts w:asciiTheme="majorHAnsi" w:hAnsiTheme="majorHAnsi"/>
          <w:shd w:val="clear" w:color="auto" w:fill="FFFFFF"/>
        </w:rPr>
      </w:pPr>
    </w:p>
    <w:p w14:paraId="475DB1DF" w14:textId="77777777" w:rsidR="00993068" w:rsidRDefault="00993068" w:rsidP="0026500E">
      <w:pPr>
        <w:pStyle w:val="BodyText"/>
        <w:spacing w:before="5"/>
        <w:ind w:left="180" w:right="564"/>
        <w:rPr>
          <w:rFonts w:asciiTheme="majorHAnsi" w:hAnsiTheme="majorHAnsi"/>
          <w:shd w:val="clear" w:color="auto" w:fill="FFFFFF"/>
        </w:rPr>
      </w:pPr>
    </w:p>
    <w:p w14:paraId="1A5180E4" w14:textId="77777777" w:rsidR="00993068" w:rsidRDefault="00993068" w:rsidP="0026500E">
      <w:pPr>
        <w:pStyle w:val="BodyText"/>
        <w:spacing w:before="5"/>
        <w:ind w:left="180" w:right="564"/>
        <w:rPr>
          <w:rFonts w:asciiTheme="majorHAnsi" w:hAnsiTheme="majorHAnsi"/>
          <w:shd w:val="clear" w:color="auto" w:fill="FFFFFF"/>
        </w:rPr>
      </w:pPr>
    </w:p>
    <w:p w14:paraId="4631A0C4" w14:textId="77777777" w:rsidR="00993068" w:rsidRDefault="00993068" w:rsidP="0026500E">
      <w:pPr>
        <w:pStyle w:val="BodyText"/>
        <w:spacing w:before="5"/>
        <w:ind w:left="180" w:right="564"/>
        <w:rPr>
          <w:rFonts w:asciiTheme="majorHAnsi" w:hAnsiTheme="majorHAnsi"/>
          <w:shd w:val="clear" w:color="auto" w:fill="FFFFFF"/>
        </w:rPr>
      </w:pPr>
    </w:p>
    <w:p w14:paraId="5DC98E7A" w14:textId="77777777" w:rsidR="00993068" w:rsidRDefault="00993068" w:rsidP="0026500E">
      <w:pPr>
        <w:pStyle w:val="BodyText"/>
        <w:spacing w:before="5"/>
        <w:ind w:left="180" w:right="564"/>
        <w:rPr>
          <w:rFonts w:asciiTheme="majorHAnsi" w:hAnsiTheme="majorHAnsi"/>
          <w:shd w:val="clear" w:color="auto" w:fill="FFFFFF"/>
        </w:rPr>
      </w:pPr>
    </w:p>
    <w:p w14:paraId="4A45A683" w14:textId="77777777" w:rsidR="00993068" w:rsidRDefault="00993068" w:rsidP="00993068">
      <w:pPr>
        <w:pStyle w:val="BodyText"/>
        <w:spacing w:before="5"/>
        <w:ind w:left="180" w:right="564"/>
      </w:pPr>
    </w:p>
    <w:p w14:paraId="6D11CF92" w14:textId="5A6A354C" w:rsidR="00993068" w:rsidRDefault="00993068" w:rsidP="00993068">
      <w:pPr>
        <w:pStyle w:val="BodyText"/>
        <w:tabs>
          <w:tab w:val="left" w:pos="10097"/>
        </w:tabs>
        <w:spacing w:line="285" w:lineRule="exact"/>
        <w:rPr>
          <w:b/>
        </w:rPr>
      </w:pPr>
      <w:r>
        <w:rPr>
          <w:shd w:val="clear" w:color="auto" w:fill="FFFF00"/>
        </w:rPr>
        <w:t>PLTW: TOPICS IN COMPUTER SCIENCE</w:t>
      </w:r>
      <w:r w:rsidR="00416B50">
        <w:rPr>
          <w:shd w:val="clear" w:color="auto" w:fill="FFFF00"/>
        </w:rPr>
        <w:t xml:space="preserve"> </w:t>
      </w:r>
      <w:r w:rsidR="00416B50" w:rsidRPr="00416B50">
        <w:rPr>
          <w:highlight w:val="green"/>
          <w:shd w:val="clear" w:color="auto" w:fill="FFFF00"/>
        </w:rPr>
        <w:t>**NEW COURSE**</w:t>
      </w:r>
    </w:p>
    <w:p w14:paraId="5F550807" w14:textId="5AEDDFE1" w:rsidR="00993068" w:rsidRDefault="00993068" w:rsidP="00993068">
      <w:pPr>
        <w:spacing w:before="2"/>
        <w:ind w:left="140"/>
      </w:pPr>
      <w:r>
        <w:rPr>
          <w:b/>
        </w:rPr>
        <w:t>Grade Level</w:t>
      </w:r>
      <w:r>
        <w:t>: 10, 11, 12</w:t>
      </w:r>
    </w:p>
    <w:p w14:paraId="5C21D546" w14:textId="1B8F9A1C" w:rsidR="00993068" w:rsidRDefault="00993068" w:rsidP="00993068">
      <w:pPr>
        <w:spacing w:before="2"/>
        <w:ind w:left="140"/>
      </w:pPr>
      <w:r>
        <w:rPr>
          <w:b/>
        </w:rPr>
        <w:t xml:space="preserve">Required Prerequisites: </w:t>
      </w:r>
      <w:r>
        <w:t>PLTW: Principles of Computing/Computer Science Essentials</w:t>
      </w:r>
    </w:p>
    <w:p w14:paraId="18FFCB61" w14:textId="77777777" w:rsidR="00993068" w:rsidRDefault="00993068" w:rsidP="00993068">
      <w:pPr>
        <w:pStyle w:val="ListParagraph"/>
        <w:numPr>
          <w:ilvl w:val="1"/>
          <w:numId w:val="9"/>
        </w:numPr>
        <w:tabs>
          <w:tab w:val="left" w:pos="859"/>
          <w:tab w:val="left" w:pos="860"/>
        </w:tabs>
        <w:spacing w:before="6" w:line="274" w:lineRule="exact"/>
      </w:pPr>
      <w:r>
        <w:t>Credits: A two-semester course, two semesters required, one credit per semester</w:t>
      </w:r>
    </w:p>
    <w:p w14:paraId="2829FFC3" w14:textId="77777777" w:rsidR="00993068" w:rsidRDefault="00993068" w:rsidP="00993068">
      <w:pPr>
        <w:pStyle w:val="ListParagraph"/>
        <w:numPr>
          <w:ilvl w:val="1"/>
          <w:numId w:val="9"/>
        </w:numPr>
        <w:tabs>
          <w:tab w:val="left" w:pos="859"/>
          <w:tab w:val="left" w:pos="860"/>
        </w:tabs>
        <w:spacing w:before="3" w:line="230" w:lineRule="auto"/>
        <w:ind w:right="1050"/>
      </w:pPr>
      <w:r>
        <w:t>Counts as a Directed Elective or Elective for all diplomas</w:t>
      </w:r>
    </w:p>
    <w:p w14:paraId="6E45A62B" w14:textId="77777777" w:rsidR="00993068" w:rsidRDefault="00993068" w:rsidP="00993068">
      <w:pPr>
        <w:pStyle w:val="ListParagraph"/>
        <w:numPr>
          <w:ilvl w:val="1"/>
          <w:numId w:val="9"/>
        </w:numPr>
        <w:tabs>
          <w:tab w:val="left" w:pos="859"/>
          <w:tab w:val="left" w:pos="860"/>
        </w:tabs>
        <w:spacing w:line="266" w:lineRule="exact"/>
      </w:pPr>
      <w:r>
        <w:t>Counts as a science credit for all diplomas.</w:t>
      </w:r>
    </w:p>
    <w:p w14:paraId="7A592DF9" w14:textId="1DF52715" w:rsidR="00993068" w:rsidRPr="0020486B" w:rsidRDefault="0020486B" w:rsidP="0026500E">
      <w:pPr>
        <w:pStyle w:val="BodyText"/>
        <w:spacing w:before="5"/>
        <w:ind w:left="180" w:right="564"/>
        <w:rPr>
          <w:rFonts w:asciiTheme="majorHAnsi" w:hAnsiTheme="majorHAnsi"/>
        </w:rPr>
      </w:pPr>
      <w:r w:rsidRPr="0020486B">
        <w:t>Topics in Computer Science is designed for students to investigate emerging disciplines within the field of computer science. Students will use foundational knowledge from 7183 Principles of Computing to study the areas of data science, artificial intelligence, app/game development, and security. Students will utilize knowledge related to these areas and programming skills to develop solutions to authentic problems.</w:t>
      </w:r>
    </w:p>
    <w:p w14:paraId="0B6638A2" w14:textId="77777777" w:rsidR="00112343" w:rsidRDefault="00112343">
      <w:pPr>
        <w:rPr>
          <w:rFonts w:ascii="Helvetica"/>
          <w:b/>
          <w:bCs/>
          <w:highlight w:val="lightGray"/>
        </w:rPr>
      </w:pPr>
    </w:p>
    <w:p w14:paraId="73EB4092" w14:textId="77777777" w:rsidR="00112343" w:rsidRDefault="00112343">
      <w:pPr>
        <w:rPr>
          <w:rFonts w:ascii="Helvetica"/>
          <w:b/>
          <w:bCs/>
          <w:highlight w:val="lightGray"/>
        </w:rPr>
      </w:pPr>
    </w:p>
    <w:p w14:paraId="18CAF2B1" w14:textId="77777777" w:rsidR="001F6E2A" w:rsidRDefault="001F6E2A">
      <w:pPr>
        <w:rPr>
          <w:rFonts w:ascii="Helvetica"/>
          <w:b/>
          <w:bCs/>
          <w:highlight w:val="lightGray"/>
        </w:rPr>
      </w:pPr>
    </w:p>
    <w:p w14:paraId="40E828C8" w14:textId="07E5DFE4" w:rsidR="00356F0D" w:rsidRPr="00034983" w:rsidRDefault="00034983">
      <w:pPr>
        <w:rPr>
          <w:rFonts w:ascii="Helvetica"/>
          <w:b/>
          <w:bCs/>
        </w:rPr>
      </w:pPr>
      <w:r w:rsidRPr="00034983">
        <w:rPr>
          <w:rFonts w:ascii="Helvetica"/>
          <w:b/>
          <w:bCs/>
          <w:highlight w:val="lightGray"/>
        </w:rPr>
        <w:t>Engineering NLPS of Concentrator Sequence &amp; Technical Honors Route</w:t>
      </w:r>
    </w:p>
    <w:p w14:paraId="4160745B" w14:textId="77777777" w:rsidR="00034983" w:rsidRDefault="00034983">
      <w:pPr>
        <w:rPr>
          <w:rFonts w:ascii="Helvetica"/>
        </w:rPr>
      </w:pPr>
    </w:p>
    <w:p w14:paraId="13263B6A" w14:textId="77777777" w:rsidR="00034983" w:rsidRDefault="007E151C">
      <w:pPr>
        <w:rPr>
          <w:rFonts w:ascii="Helvetica"/>
        </w:rPr>
      </w:pPr>
      <w:r>
        <w:rPr>
          <w:rFonts w:ascii="Helvetica"/>
          <w:noProof/>
        </w:rPr>
        <w:drawing>
          <wp:inline distT="0" distB="0" distL="0" distR="0" wp14:anchorId="15B751DB" wp14:editId="6EB66B39">
            <wp:extent cx="6794500" cy="1013460"/>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9"/>
                    <a:stretch>
                      <a:fillRect/>
                    </a:stretch>
                  </pic:blipFill>
                  <pic:spPr>
                    <a:xfrm>
                      <a:off x="0" y="0"/>
                      <a:ext cx="6794500" cy="1013460"/>
                    </a:xfrm>
                    <a:prstGeom prst="rect">
                      <a:avLst/>
                    </a:prstGeom>
                  </pic:spPr>
                </pic:pic>
              </a:graphicData>
            </a:graphic>
          </wp:inline>
        </w:drawing>
      </w:r>
    </w:p>
    <w:p w14:paraId="52D90B8E" w14:textId="77777777" w:rsidR="00112343" w:rsidRDefault="00112343">
      <w:pPr>
        <w:rPr>
          <w:rFonts w:ascii="Helvetica"/>
        </w:rPr>
      </w:pPr>
    </w:p>
    <w:p w14:paraId="0781554C" w14:textId="77777777" w:rsidR="00112343" w:rsidRDefault="00112343">
      <w:pPr>
        <w:rPr>
          <w:rFonts w:ascii="Helvetica"/>
        </w:rPr>
      </w:pPr>
    </w:p>
    <w:p w14:paraId="51DD71C9" w14:textId="77777777" w:rsidR="00112343" w:rsidRDefault="00112343">
      <w:pPr>
        <w:rPr>
          <w:rFonts w:ascii="Helvetica"/>
        </w:rPr>
      </w:pPr>
    </w:p>
    <w:p w14:paraId="6B8BAA1C" w14:textId="77777777" w:rsidR="00112343" w:rsidRDefault="00112343">
      <w:pPr>
        <w:rPr>
          <w:rFonts w:ascii="Helvetica"/>
        </w:rPr>
      </w:pPr>
    </w:p>
    <w:p w14:paraId="603EA0A3" w14:textId="77777777" w:rsidR="00112343" w:rsidRDefault="00112343">
      <w:pPr>
        <w:rPr>
          <w:rFonts w:ascii="Helvetica"/>
        </w:rPr>
      </w:pPr>
    </w:p>
    <w:p w14:paraId="3234FECC" w14:textId="77777777" w:rsidR="00112343" w:rsidRDefault="00112343">
      <w:pPr>
        <w:rPr>
          <w:rFonts w:ascii="Helvetica"/>
        </w:rPr>
      </w:pPr>
    </w:p>
    <w:p w14:paraId="7526550C" w14:textId="77777777" w:rsidR="00112343" w:rsidRDefault="00112343">
      <w:pPr>
        <w:rPr>
          <w:rFonts w:ascii="Helvetica"/>
        </w:rPr>
      </w:pPr>
    </w:p>
    <w:p w14:paraId="5273B834" w14:textId="77777777" w:rsidR="00112343" w:rsidRDefault="00112343">
      <w:pPr>
        <w:rPr>
          <w:rFonts w:ascii="Helvetica"/>
        </w:rPr>
      </w:pPr>
    </w:p>
    <w:p w14:paraId="755507DF" w14:textId="77777777" w:rsidR="00112343" w:rsidRDefault="00112343">
      <w:pPr>
        <w:rPr>
          <w:rFonts w:ascii="Helvetica"/>
        </w:rPr>
      </w:pPr>
    </w:p>
    <w:p w14:paraId="7B126C8F" w14:textId="77777777" w:rsidR="00112343" w:rsidRDefault="00112343">
      <w:pPr>
        <w:rPr>
          <w:rFonts w:ascii="Helvetica"/>
        </w:rPr>
      </w:pPr>
    </w:p>
    <w:p w14:paraId="602A2236" w14:textId="77777777" w:rsidR="00112343" w:rsidRDefault="00112343">
      <w:pPr>
        <w:rPr>
          <w:rFonts w:ascii="Helvetica"/>
        </w:rPr>
      </w:pPr>
    </w:p>
    <w:p w14:paraId="0AF8D349" w14:textId="77777777" w:rsidR="00112343" w:rsidRDefault="00112343">
      <w:pPr>
        <w:rPr>
          <w:rFonts w:ascii="Helvetica"/>
        </w:rPr>
      </w:pPr>
    </w:p>
    <w:p w14:paraId="3613E84C" w14:textId="77777777" w:rsidR="00112343" w:rsidRDefault="00112343">
      <w:pPr>
        <w:rPr>
          <w:rFonts w:ascii="Helvetica"/>
        </w:rPr>
      </w:pPr>
    </w:p>
    <w:p w14:paraId="4A5F4FE8" w14:textId="77777777" w:rsidR="00112343" w:rsidRDefault="00112343">
      <w:pPr>
        <w:rPr>
          <w:rFonts w:ascii="Helvetica"/>
        </w:rPr>
      </w:pPr>
    </w:p>
    <w:p w14:paraId="42CB6379" w14:textId="77777777" w:rsidR="00112343" w:rsidRDefault="00112343">
      <w:pPr>
        <w:rPr>
          <w:rFonts w:ascii="Helvetica"/>
        </w:rPr>
      </w:pPr>
    </w:p>
    <w:p w14:paraId="059BAC1B" w14:textId="77777777" w:rsidR="00112343" w:rsidRDefault="00112343">
      <w:pPr>
        <w:rPr>
          <w:rFonts w:ascii="Helvetica"/>
        </w:rPr>
      </w:pPr>
    </w:p>
    <w:p w14:paraId="13646C39" w14:textId="77777777" w:rsidR="00112343" w:rsidRDefault="00112343">
      <w:pPr>
        <w:rPr>
          <w:rFonts w:ascii="Helvetica"/>
        </w:rPr>
      </w:pPr>
    </w:p>
    <w:p w14:paraId="0D1AF1A7" w14:textId="77777777" w:rsidR="00112343" w:rsidRDefault="00112343">
      <w:pPr>
        <w:rPr>
          <w:rFonts w:ascii="Helvetica"/>
        </w:rPr>
      </w:pPr>
    </w:p>
    <w:p w14:paraId="28669B1B" w14:textId="77777777" w:rsidR="00112343" w:rsidRDefault="00112343">
      <w:pPr>
        <w:rPr>
          <w:rFonts w:ascii="Helvetica"/>
        </w:rPr>
      </w:pPr>
    </w:p>
    <w:p w14:paraId="0C7FC16F" w14:textId="77777777" w:rsidR="00112343" w:rsidRDefault="00112343">
      <w:pPr>
        <w:rPr>
          <w:rFonts w:ascii="Helvetica"/>
        </w:rPr>
      </w:pPr>
    </w:p>
    <w:p w14:paraId="70B5AEB6" w14:textId="77777777" w:rsidR="00112343" w:rsidRDefault="00112343">
      <w:pPr>
        <w:rPr>
          <w:rFonts w:ascii="Helvetica"/>
        </w:rPr>
      </w:pPr>
    </w:p>
    <w:p w14:paraId="6237CA32" w14:textId="77777777" w:rsidR="00112343" w:rsidRDefault="00112343">
      <w:pPr>
        <w:rPr>
          <w:rFonts w:ascii="Helvetica"/>
        </w:rPr>
      </w:pPr>
    </w:p>
    <w:p w14:paraId="7A342CBF" w14:textId="77777777" w:rsidR="00112343" w:rsidRDefault="00112343">
      <w:pPr>
        <w:rPr>
          <w:rFonts w:ascii="Helvetica"/>
        </w:rPr>
      </w:pPr>
    </w:p>
    <w:p w14:paraId="73B6115C" w14:textId="77777777" w:rsidR="00112343" w:rsidRDefault="00112343">
      <w:pPr>
        <w:rPr>
          <w:rFonts w:ascii="Helvetica"/>
        </w:rPr>
      </w:pPr>
    </w:p>
    <w:p w14:paraId="5EAF66E5" w14:textId="77777777" w:rsidR="00112343" w:rsidRDefault="00112343">
      <w:pPr>
        <w:rPr>
          <w:rFonts w:ascii="Helvetica"/>
        </w:rPr>
      </w:pPr>
    </w:p>
    <w:p w14:paraId="6C808F1A" w14:textId="77777777" w:rsidR="00112343" w:rsidRDefault="00112343">
      <w:pPr>
        <w:rPr>
          <w:rFonts w:ascii="Helvetica"/>
        </w:rPr>
      </w:pPr>
    </w:p>
    <w:p w14:paraId="39B0F92E" w14:textId="77777777" w:rsidR="00112343" w:rsidRDefault="00112343">
      <w:pPr>
        <w:rPr>
          <w:rFonts w:ascii="Helvetica"/>
        </w:rPr>
      </w:pPr>
    </w:p>
    <w:p w14:paraId="1B6CCCD6" w14:textId="77777777" w:rsidR="00112343" w:rsidRDefault="00112343">
      <w:pPr>
        <w:rPr>
          <w:rFonts w:ascii="Helvetica"/>
        </w:rPr>
      </w:pPr>
    </w:p>
    <w:p w14:paraId="2F6B09D6" w14:textId="77777777" w:rsidR="00112343" w:rsidRDefault="00112343">
      <w:pPr>
        <w:rPr>
          <w:rFonts w:ascii="Helvetica"/>
        </w:rPr>
      </w:pPr>
    </w:p>
    <w:p w14:paraId="1959A018" w14:textId="77777777" w:rsidR="00112343" w:rsidRDefault="00112343">
      <w:pPr>
        <w:rPr>
          <w:rFonts w:ascii="Helvetica"/>
        </w:rPr>
      </w:pPr>
    </w:p>
    <w:p w14:paraId="279BBDC1" w14:textId="00F01737" w:rsidR="00112343" w:rsidRDefault="00112343">
      <w:pPr>
        <w:rPr>
          <w:rFonts w:ascii="Helvetica"/>
        </w:rPr>
        <w:sectPr w:rsidR="00112343" w:rsidSect="00E1246F">
          <w:pgSz w:w="12240" w:h="15840"/>
          <w:pgMar w:top="109" w:right="140" w:bottom="251" w:left="580" w:header="0" w:footer="345" w:gutter="0"/>
          <w:cols w:space="720"/>
        </w:sectPr>
      </w:pPr>
    </w:p>
    <w:p w14:paraId="1CCB58DA" w14:textId="77777777" w:rsidR="00210B43" w:rsidRDefault="007B07D7">
      <w:pPr>
        <w:pStyle w:val="Heading1"/>
        <w:spacing w:after="19"/>
        <w:ind w:left="0" w:right="436"/>
        <w:jc w:val="center"/>
      </w:pPr>
      <w:r>
        <w:rPr>
          <w:color w:val="365F91"/>
        </w:rPr>
        <w:lastRenderedPageBreak/>
        <w:t>ENGLISH</w:t>
      </w:r>
    </w:p>
    <w:p w14:paraId="401C7578" w14:textId="77777777" w:rsidR="00210B43" w:rsidRDefault="00BD5246">
      <w:pPr>
        <w:pStyle w:val="BodyText"/>
        <w:spacing w:line="20" w:lineRule="exact"/>
        <w:ind w:left="106"/>
        <w:rPr>
          <w:sz w:val="2"/>
        </w:rPr>
      </w:pPr>
      <w:r>
        <w:rPr>
          <w:noProof/>
          <w:sz w:val="2"/>
        </w:rPr>
        <mc:AlternateContent>
          <mc:Choice Requires="wpg">
            <w:drawing>
              <wp:inline distT="0" distB="0" distL="0" distR="0" wp14:anchorId="00C530DE" wp14:editId="27F06833">
                <wp:extent cx="6894830" cy="6350"/>
                <wp:effectExtent l="0" t="0" r="1270" b="0"/>
                <wp:docPr id="5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6350"/>
                          <a:chOff x="0" y="0"/>
                          <a:chExt cx="10858" cy="10"/>
                        </a:xfrm>
                      </wpg:grpSpPr>
                      <wps:wsp>
                        <wps:cNvPr id="60" name="Line 38"/>
                        <wps:cNvCnPr>
                          <a:cxnSpLocks/>
                        </wps:cNvCnPr>
                        <wps:spPr bwMode="auto">
                          <a:xfrm>
                            <a:off x="0" y="5"/>
                            <a:ext cx="10858" cy="0"/>
                          </a:xfrm>
                          <a:prstGeom prst="line">
                            <a:avLst/>
                          </a:prstGeom>
                          <a:noFill/>
                          <a:ln w="60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g:wgp>
                  </a:graphicData>
                </a:graphic>
              </wp:inline>
            </w:drawing>
          </mc:Choice>
          <mc:Fallback>
            <w:pict>
              <v:group w14:anchorId="24DD9C64" id="Group 37" o:spid="_x0000_s1026" style="width:542.9pt;height:.5pt;mso-position-horizontal-relative:char;mso-position-vertical-relative:line" coordsize="1085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">
                <v:line id="Line 38" o:spid="_x0000_s1027" style="position:absolute;visibility:visible;mso-wrap-style:square" from="0,5" to="1085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" strokeweight=".48pt">
                  <o:lock v:ext="edit" shapetype="f"/>
                </v:line>
                <w10:anchorlock/>
              </v:group>
            </w:pict>
          </mc:Fallback>
        </mc:AlternateContent>
      </w:r>
    </w:p>
    <w:p w14:paraId="1ED34101" w14:textId="77777777" w:rsidR="00210B43" w:rsidRDefault="007B07D7">
      <w:pPr>
        <w:pStyle w:val="BodyText"/>
      </w:pPr>
      <w:r>
        <w:rPr>
          <w:shd w:val="clear" w:color="auto" w:fill="FFFF00"/>
        </w:rPr>
        <w:t>ENGLISH 9</w:t>
      </w:r>
    </w:p>
    <w:p w14:paraId="05BA104D" w14:textId="77777777" w:rsidR="00210B43" w:rsidRDefault="007B07D7">
      <w:pPr>
        <w:spacing w:line="280" w:lineRule="exact"/>
        <w:ind w:left="140"/>
      </w:pPr>
      <w:r>
        <w:rPr>
          <w:b/>
        </w:rPr>
        <w:t>Grade Level</w:t>
      </w:r>
      <w:r>
        <w:t>: 9</w:t>
      </w:r>
    </w:p>
    <w:p w14:paraId="4E1009C7" w14:textId="7B2D53DA" w:rsidR="00210B43" w:rsidRDefault="00AD5E9D">
      <w:pPr>
        <w:pStyle w:val="Heading4"/>
        <w:spacing w:before="1"/>
        <w:rPr>
          <w:b w:val="0"/>
        </w:rPr>
      </w:pPr>
      <w:r>
        <w:t>Prerequisites</w:t>
      </w:r>
      <w:r w:rsidR="007B07D7">
        <w:rPr>
          <w:b w:val="0"/>
        </w:rPr>
        <w:t>: None</w:t>
      </w:r>
    </w:p>
    <w:p w14:paraId="5853ECC9" w14:textId="77777777" w:rsidR="00210B43" w:rsidRDefault="007B07D7">
      <w:pPr>
        <w:pStyle w:val="ListParagraph"/>
        <w:numPr>
          <w:ilvl w:val="1"/>
          <w:numId w:val="9"/>
        </w:numPr>
        <w:tabs>
          <w:tab w:val="left" w:pos="859"/>
          <w:tab w:val="left" w:pos="860"/>
        </w:tabs>
        <w:spacing w:before="9" w:line="274" w:lineRule="exact"/>
      </w:pPr>
      <w:r>
        <w:t xml:space="preserve">Credits: A </w:t>
      </w:r>
      <w:proofErr w:type="gramStart"/>
      <w:r>
        <w:t>two semester</w:t>
      </w:r>
      <w:proofErr w:type="gramEnd"/>
      <w:r>
        <w:t xml:space="preserve"> course/one credit per</w:t>
      </w:r>
      <w:r>
        <w:rPr>
          <w:spacing w:val="-14"/>
        </w:rPr>
        <w:t xml:space="preserve"> </w:t>
      </w:r>
      <w:r>
        <w:t>semester</w:t>
      </w:r>
    </w:p>
    <w:p w14:paraId="26AFBE87" w14:textId="2EE21BBB" w:rsidR="00210B43" w:rsidRDefault="007B07D7">
      <w:pPr>
        <w:pStyle w:val="ListParagraph"/>
        <w:numPr>
          <w:ilvl w:val="1"/>
          <w:numId w:val="9"/>
        </w:numPr>
        <w:tabs>
          <w:tab w:val="left" w:pos="859"/>
          <w:tab w:val="left" w:pos="860"/>
        </w:tabs>
        <w:spacing w:before="2" w:line="230" w:lineRule="auto"/>
        <w:ind w:right="650"/>
      </w:pPr>
      <w:r>
        <w:t xml:space="preserve">Fulfills an English/Language Arts requirement </w:t>
      </w:r>
      <w:r>
        <w:rPr>
          <w:spacing w:val="-3"/>
        </w:rPr>
        <w:t xml:space="preserve">for </w:t>
      </w:r>
      <w:proofErr w:type="gramStart"/>
      <w:r>
        <w:t xml:space="preserve">the </w:t>
      </w:r>
      <w:r w:rsidR="0051606E">
        <w:t>all</w:t>
      </w:r>
      <w:proofErr w:type="gramEnd"/>
      <w:r w:rsidR="0051606E">
        <w:t xml:space="preserve"> </w:t>
      </w:r>
      <w:r>
        <w:t>diplomas</w:t>
      </w:r>
    </w:p>
    <w:p w14:paraId="3F2CFCE9" w14:textId="77777777" w:rsidR="00210B43" w:rsidRDefault="007B07D7">
      <w:pPr>
        <w:pStyle w:val="BodyText"/>
        <w:spacing w:before="5"/>
        <w:ind w:right="686"/>
      </w:pPr>
      <w:r>
        <w:t>Through the integrated study of literature, composition, and oral communication, English 9 students further develop their use of language as a tool for learning and thinking as a source of pleasure. Students practice identifying, analyzing, and composing with different elements, structures, and genres of written language. Literature instruction focuses on reading skills and literary appreciation and to develop vocabulary. The composition component of language arts requires students to write for various audiences and purposes while strengthening skills in paragraph and multi-paragraph writing. It also provides opportunities to create multiple types of writing, including expository essay, persuasive essay, and literary analysis. Oral communication (speech) emphasizes effective listening and speaking techniques and provides opportunities for students to integrate other reading and language arts skills as they learn to express ideas verbally.</w:t>
      </w:r>
    </w:p>
    <w:p w14:paraId="3BEF5581" w14:textId="77777777" w:rsidR="00210B43" w:rsidRDefault="00210B43">
      <w:pPr>
        <w:pStyle w:val="BodyText"/>
        <w:spacing w:before="1"/>
        <w:ind w:left="0"/>
      </w:pPr>
    </w:p>
    <w:p w14:paraId="67B00E0D" w14:textId="3EDF9B8D" w:rsidR="00210B43" w:rsidRDefault="007B07D7">
      <w:pPr>
        <w:pStyle w:val="BodyText"/>
      </w:pPr>
      <w:r>
        <w:rPr>
          <w:shd w:val="clear" w:color="auto" w:fill="FFFF00"/>
        </w:rPr>
        <w:t xml:space="preserve">ENGLISH 9: </w:t>
      </w:r>
      <w:r w:rsidR="00E4798F">
        <w:rPr>
          <w:shd w:val="clear" w:color="auto" w:fill="FFFF00"/>
        </w:rPr>
        <w:t>HONORS</w:t>
      </w:r>
    </w:p>
    <w:p w14:paraId="7BE7AB9B" w14:textId="77777777" w:rsidR="00210B43" w:rsidRDefault="007B07D7">
      <w:pPr>
        <w:spacing w:line="280" w:lineRule="exact"/>
        <w:ind w:left="140"/>
      </w:pPr>
      <w:r>
        <w:rPr>
          <w:b/>
        </w:rPr>
        <w:t>Grade Level</w:t>
      </w:r>
      <w:r>
        <w:t>: 9</w:t>
      </w:r>
    </w:p>
    <w:p w14:paraId="01AF45A9" w14:textId="4C122AAA" w:rsidR="00210B43" w:rsidRDefault="003F2F2C">
      <w:pPr>
        <w:spacing w:before="1"/>
        <w:ind w:left="140"/>
      </w:pPr>
      <w:r>
        <w:rPr>
          <w:b/>
        </w:rPr>
        <w:t xml:space="preserve">Recommended </w:t>
      </w:r>
      <w:r w:rsidR="00AD5E9D">
        <w:rPr>
          <w:b/>
        </w:rPr>
        <w:t>Prerequisites</w:t>
      </w:r>
      <w:r w:rsidR="007B07D7">
        <w:t>: Pass 8th grade ISTEP</w:t>
      </w:r>
      <w:r>
        <w:t>/</w:t>
      </w:r>
      <w:r w:rsidR="007B07D7">
        <w:t>ELA test</w:t>
      </w:r>
    </w:p>
    <w:p w14:paraId="3C100AAF" w14:textId="77777777" w:rsidR="00210B43" w:rsidRDefault="007B07D7">
      <w:pPr>
        <w:pStyle w:val="ListParagraph"/>
        <w:numPr>
          <w:ilvl w:val="1"/>
          <w:numId w:val="9"/>
        </w:numPr>
        <w:tabs>
          <w:tab w:val="left" w:pos="859"/>
          <w:tab w:val="left" w:pos="860"/>
        </w:tabs>
        <w:spacing w:before="7" w:line="274" w:lineRule="exact"/>
      </w:pPr>
      <w:r>
        <w:t xml:space="preserve">Credits: A </w:t>
      </w:r>
      <w:proofErr w:type="gramStart"/>
      <w:r>
        <w:t>two semester</w:t>
      </w:r>
      <w:proofErr w:type="gramEnd"/>
      <w:r>
        <w:t xml:space="preserve"> course/one credit per</w:t>
      </w:r>
      <w:r>
        <w:rPr>
          <w:spacing w:val="-14"/>
        </w:rPr>
        <w:t xml:space="preserve"> </w:t>
      </w:r>
      <w:r>
        <w:t>semester</w:t>
      </w:r>
    </w:p>
    <w:p w14:paraId="3A0F3836" w14:textId="0EE55293" w:rsidR="00210B43" w:rsidRDefault="007B07D7">
      <w:pPr>
        <w:pStyle w:val="ListParagraph"/>
        <w:numPr>
          <w:ilvl w:val="1"/>
          <w:numId w:val="9"/>
        </w:numPr>
        <w:tabs>
          <w:tab w:val="left" w:pos="859"/>
          <w:tab w:val="left" w:pos="860"/>
        </w:tabs>
        <w:spacing w:before="13" w:line="235" w:lineRule="auto"/>
        <w:ind w:right="651"/>
      </w:pPr>
      <w:r>
        <w:t xml:space="preserve">Fulfills an English/Language Arts requirement </w:t>
      </w:r>
      <w:r>
        <w:rPr>
          <w:spacing w:val="-3"/>
        </w:rPr>
        <w:t xml:space="preserve">for </w:t>
      </w:r>
      <w:r w:rsidR="0051606E">
        <w:t>all</w:t>
      </w:r>
      <w:r>
        <w:rPr>
          <w:spacing w:val="-5"/>
        </w:rPr>
        <w:t xml:space="preserve"> </w:t>
      </w:r>
      <w:r>
        <w:t>diplomas</w:t>
      </w:r>
    </w:p>
    <w:p w14:paraId="264F7040" w14:textId="676B6A1B" w:rsidR="00210B43" w:rsidRDefault="007B07D7" w:rsidP="00161871">
      <w:pPr>
        <w:pStyle w:val="BodyText"/>
        <w:ind w:right="544"/>
      </w:pPr>
      <w:r>
        <w:t xml:space="preserve">English </w:t>
      </w:r>
      <w:r w:rsidR="007966D7">
        <w:t xml:space="preserve">9 Honors class </w:t>
      </w:r>
      <w:r>
        <w:t xml:space="preserve">provides students the opportunity to improve and practice (at the appropriate level) skills that will enable them to be successful in Ivy Tech Composition ENGL 111, Ivy Tech </w:t>
      </w:r>
      <w:r w:rsidR="00161871">
        <w:t>Literature</w:t>
      </w:r>
      <w:r>
        <w:t xml:space="preserve"> ENGL 206</w:t>
      </w:r>
      <w:r w:rsidR="00161871">
        <w:t>, Ivy Tech Speech and Communications COMM 101, Ivy Tech Rhetoric and Argument ENGL 215 and other dual credit courses that require advanced writing skills</w:t>
      </w:r>
      <w:r>
        <w:t>.</w:t>
      </w:r>
      <w:r w:rsidR="007966D7">
        <w:t xml:space="preserve"> English 9 Honors </w:t>
      </w:r>
      <w:r>
        <w:t>class will expose students to the type of activities and expectations required by Ivy Tech</w:t>
      </w:r>
      <w:r w:rsidR="00161871">
        <w:t xml:space="preserve"> English courses</w:t>
      </w:r>
      <w:r>
        <w:t xml:space="preserve">. </w:t>
      </w:r>
      <w:r w:rsidR="007966D7">
        <w:t>English 9 Honors</w:t>
      </w:r>
      <w:r>
        <w:t xml:space="preserve"> class lays the groundwork and foundation for success not only in later advanced courses, but ultimately in college course work as well. They also foster organizational skills and study habits that provide excellent preparation for college. Successful </w:t>
      </w:r>
      <w:r w:rsidR="007966D7">
        <w:t>English 9 Honors</w:t>
      </w:r>
      <w:r>
        <w:t xml:space="preserve"> student</w:t>
      </w:r>
      <w:r w:rsidR="007966D7">
        <w:t>s</w:t>
      </w:r>
      <w:r>
        <w:t xml:space="preserve"> are typically task- oriented, proficient readers who area able to set priorities </w:t>
      </w:r>
      <w:proofErr w:type="gramStart"/>
      <w:r>
        <w:t>with regard to</w:t>
      </w:r>
      <w:proofErr w:type="gramEnd"/>
      <w:r>
        <w:t xml:space="preserve"> time and responsibilities.</w:t>
      </w:r>
      <w:r w:rsidR="00161871">
        <w:t xml:space="preserve"> </w:t>
      </w:r>
      <w:r>
        <w:t xml:space="preserve">Parental support also plays a key role in the success of the </w:t>
      </w:r>
      <w:r w:rsidR="007966D7">
        <w:t>English 9 Honors</w:t>
      </w:r>
      <w:r>
        <w:t xml:space="preserve"> student. This course follows the DOE guidelines for English </w:t>
      </w:r>
      <w:proofErr w:type="gramStart"/>
      <w:r>
        <w:t>9, but</w:t>
      </w:r>
      <w:proofErr w:type="gramEnd"/>
      <w:r>
        <w:t xml:space="preserve"> targets the college-bound student. </w:t>
      </w:r>
      <w:r w:rsidR="007966D7">
        <w:t>English 9 Honors class</w:t>
      </w:r>
      <w:r>
        <w:t xml:space="preserve"> moves at a brisker pace and requires a more self-directed, disciplined learner. Reading, writing, and oral presentation requirements are more rigorous, and work is assessed on a more stringent scale. This course will stress in-depth experiences in grammar, short story, novel, and drama, nonfiction, speech, listening, and composition. Course content is accelerated.</w:t>
      </w:r>
    </w:p>
    <w:p w14:paraId="32F6313F" w14:textId="77777777" w:rsidR="00142E99" w:rsidRDefault="00142E99"/>
    <w:p w14:paraId="32959819" w14:textId="77777777" w:rsidR="00A25840" w:rsidRDefault="00A25840"/>
    <w:p w14:paraId="747721CE" w14:textId="77777777" w:rsidR="00A25840" w:rsidRDefault="00A25840"/>
    <w:p w14:paraId="7E7A5A58" w14:textId="77777777" w:rsidR="00A25840" w:rsidRDefault="00A25840"/>
    <w:p w14:paraId="208F946B" w14:textId="77777777" w:rsidR="00A25840" w:rsidRDefault="00A25840"/>
    <w:p w14:paraId="38B6225F" w14:textId="77777777" w:rsidR="00A25840" w:rsidRDefault="00A25840"/>
    <w:p w14:paraId="53C07058" w14:textId="77777777" w:rsidR="00A25840" w:rsidRDefault="00A25840"/>
    <w:p w14:paraId="3549312D" w14:textId="77777777" w:rsidR="00A25840" w:rsidRDefault="00A25840"/>
    <w:p w14:paraId="44E8BC54" w14:textId="7C3B1B40" w:rsidR="00A25840" w:rsidRDefault="00A25840"/>
    <w:p w14:paraId="20E5ECF0" w14:textId="77777777" w:rsidR="005F6B2F" w:rsidRDefault="005F6B2F"/>
    <w:p w14:paraId="6DC7467A" w14:textId="77777777" w:rsidR="00A25840" w:rsidRDefault="00A25840"/>
    <w:p w14:paraId="1F9D9A8B" w14:textId="77777777" w:rsidR="00A25840" w:rsidRDefault="00A25840"/>
    <w:p w14:paraId="03D73743" w14:textId="77777777" w:rsidR="00A25840" w:rsidRDefault="00A25840"/>
    <w:p w14:paraId="13EA2005" w14:textId="77777777" w:rsidR="00161871" w:rsidRDefault="00161871"/>
    <w:p w14:paraId="4A51F7FD" w14:textId="77777777" w:rsidR="00161871" w:rsidRDefault="00161871"/>
    <w:p w14:paraId="29CC1794" w14:textId="77872976" w:rsidR="00142E99" w:rsidRPr="001528F7" w:rsidRDefault="00142E99" w:rsidP="00142E99">
      <w:pPr>
        <w:pStyle w:val="BodyText"/>
        <w:spacing w:before="100" w:line="280" w:lineRule="exact"/>
      </w:pPr>
      <w:r w:rsidRPr="001528F7">
        <w:rPr>
          <w:shd w:val="clear" w:color="auto" w:fill="FFFF00"/>
        </w:rPr>
        <w:lastRenderedPageBreak/>
        <w:t>APPLIED ENGLISH 9</w:t>
      </w:r>
    </w:p>
    <w:p w14:paraId="4DD0AC22" w14:textId="4DBDA021" w:rsidR="00142E99" w:rsidRPr="001528F7" w:rsidRDefault="00142E99" w:rsidP="00142E99">
      <w:pPr>
        <w:ind w:left="140" w:right="5490"/>
      </w:pPr>
      <w:r w:rsidRPr="001528F7">
        <w:rPr>
          <w:b/>
        </w:rPr>
        <w:t>Grade Level</w:t>
      </w:r>
      <w:r w:rsidRPr="001528F7">
        <w:t xml:space="preserve">: 9, 10 </w:t>
      </w:r>
    </w:p>
    <w:p w14:paraId="596861D4" w14:textId="57337324" w:rsidR="00142E99" w:rsidRPr="001528F7" w:rsidRDefault="00AD5E9D" w:rsidP="00142E99">
      <w:pPr>
        <w:ind w:left="140" w:right="5490"/>
      </w:pPr>
      <w:r>
        <w:rPr>
          <w:b/>
        </w:rPr>
        <w:t>Prerequisites</w:t>
      </w:r>
      <w:r w:rsidR="00142E99" w:rsidRPr="001528F7">
        <w:rPr>
          <w:b/>
        </w:rPr>
        <w:t xml:space="preserve">: </w:t>
      </w:r>
      <w:r w:rsidR="00142E99" w:rsidRPr="001528F7">
        <w:t>SCHOOL RECOMMENDATION ONLY</w:t>
      </w:r>
    </w:p>
    <w:p w14:paraId="147DD4D0" w14:textId="37E5BE8F" w:rsidR="00142E99" w:rsidRPr="001528F7" w:rsidRDefault="00142E99" w:rsidP="00142E99">
      <w:pPr>
        <w:pStyle w:val="ListParagraph"/>
        <w:numPr>
          <w:ilvl w:val="0"/>
          <w:numId w:val="7"/>
        </w:numPr>
        <w:tabs>
          <w:tab w:val="left" w:pos="860"/>
        </w:tabs>
        <w:spacing w:before="10"/>
      </w:pPr>
      <w:r w:rsidRPr="001528F7">
        <w:t xml:space="preserve">Applied Units: Four units </w:t>
      </w:r>
    </w:p>
    <w:p w14:paraId="6102CB17" w14:textId="77777777" w:rsidR="00142E99" w:rsidRPr="001528F7" w:rsidRDefault="00142E99" w:rsidP="00142E99">
      <w:pPr>
        <w:pStyle w:val="ListParagraph"/>
        <w:numPr>
          <w:ilvl w:val="0"/>
          <w:numId w:val="7"/>
        </w:numPr>
        <w:tabs>
          <w:tab w:val="left" w:pos="860"/>
        </w:tabs>
        <w:spacing w:before="10"/>
        <w:ind w:right="1043" w:hanging="341"/>
        <w:rPr>
          <w:rFonts w:asciiTheme="majorHAnsi" w:hAnsiTheme="majorHAnsi"/>
        </w:rPr>
      </w:pPr>
      <w:r w:rsidRPr="001528F7">
        <w:t>Counts as an English/Language Arts Requirement for the Certificate of Completion</w:t>
      </w:r>
    </w:p>
    <w:p w14:paraId="4AA902AC" w14:textId="2F335532" w:rsidR="00142E99" w:rsidRPr="001528F7" w:rsidRDefault="00745ACA" w:rsidP="00745ACA">
      <w:pPr>
        <w:tabs>
          <w:tab w:val="left" w:pos="860"/>
        </w:tabs>
        <w:spacing w:before="10"/>
        <w:ind w:left="180" w:right="1043"/>
        <w:rPr>
          <w:rFonts w:asciiTheme="majorHAnsi" w:hAnsiTheme="majorHAnsi"/>
        </w:rPr>
      </w:pPr>
      <w:r w:rsidRPr="001528F7">
        <w:rPr>
          <w:rFonts w:asciiTheme="majorHAnsi" w:hAnsiTheme="majorHAnsi" w:cs="Calibri"/>
          <w:i/>
          <w:iCs/>
        </w:rPr>
        <w:t xml:space="preserve"> </w:t>
      </w:r>
      <w:r w:rsidR="00142E99" w:rsidRPr="001528F7">
        <w:rPr>
          <w:rFonts w:asciiTheme="majorHAnsi" w:hAnsiTheme="majorHAnsi" w:cs="Calibri"/>
          <w:i/>
          <w:iCs/>
        </w:rPr>
        <w:t xml:space="preserve">Applied English 9 </w:t>
      </w:r>
      <w:r w:rsidR="00142E99" w:rsidRPr="001528F7">
        <w:rPr>
          <w:rFonts w:asciiTheme="majorHAnsi" w:hAnsiTheme="majorHAnsi" w:cs="Calibri"/>
        </w:rPr>
        <w:t xml:space="preserve">is an integrated English course based on the Indiana Content Connectors for English/Language Arts in Grades 9-10, is a study of language, literature, composition, and communication, focusing on literature and nonfiction within an appropriate level of complexity for each individual student. Students use literary interpretation, analysis, comparisons, and evaluation to read and respond to a variety of texts. Students form responses to literature, expository (informative), narrative, and argumentative/persuasive compositions, and research tasks when appropriate. Students deliver ability appropriate presentations with attention to audience and purpose and access, analyze, and evaluate online information. </w:t>
      </w:r>
    </w:p>
    <w:p w14:paraId="01F5D65F" w14:textId="77777777" w:rsidR="00142E99" w:rsidRPr="00142E99" w:rsidRDefault="00142E99" w:rsidP="00142E99">
      <w:pPr>
        <w:tabs>
          <w:tab w:val="left" w:pos="860"/>
        </w:tabs>
        <w:spacing w:before="10"/>
        <w:ind w:right="1043"/>
        <w:rPr>
          <w:rFonts w:asciiTheme="majorHAnsi" w:hAnsiTheme="majorHAnsi"/>
          <w:highlight w:val="green"/>
        </w:rPr>
      </w:pPr>
    </w:p>
    <w:p w14:paraId="0C4977DD" w14:textId="279C884C" w:rsidR="00210B43" w:rsidRDefault="00667F2A" w:rsidP="00142E99">
      <w:pPr>
        <w:pStyle w:val="BodyText"/>
        <w:spacing w:before="82" w:line="280" w:lineRule="exact"/>
        <w:ind w:left="0"/>
      </w:pPr>
      <w:r>
        <w:rPr>
          <w:shd w:val="clear" w:color="auto" w:fill="FFFF00"/>
        </w:rPr>
        <w:t xml:space="preserve">   </w:t>
      </w:r>
      <w:r w:rsidR="007B07D7" w:rsidRPr="00667F2A">
        <w:rPr>
          <w:shd w:val="clear" w:color="auto" w:fill="FFFF00"/>
        </w:rPr>
        <w:t>ENGLISH 10</w:t>
      </w:r>
    </w:p>
    <w:p w14:paraId="76720313" w14:textId="77777777" w:rsidR="00210B43" w:rsidRDefault="007B07D7">
      <w:pPr>
        <w:spacing w:before="2" w:line="280" w:lineRule="exact"/>
        <w:ind w:left="140"/>
      </w:pPr>
      <w:r>
        <w:rPr>
          <w:b/>
        </w:rPr>
        <w:t>Grade Level</w:t>
      </w:r>
      <w:r>
        <w:t>: 10</w:t>
      </w:r>
    </w:p>
    <w:p w14:paraId="0EECDF06" w14:textId="68A6BF24" w:rsidR="00210B43" w:rsidRDefault="00AD5E9D">
      <w:pPr>
        <w:spacing w:line="280" w:lineRule="exact"/>
        <w:ind w:left="140"/>
      </w:pPr>
      <w:r>
        <w:rPr>
          <w:b/>
        </w:rPr>
        <w:t>Prerequisites</w:t>
      </w:r>
      <w:r w:rsidR="007B07D7">
        <w:t>: Any English 9 course</w:t>
      </w:r>
    </w:p>
    <w:p w14:paraId="3034AB0B" w14:textId="77777777" w:rsidR="00210B43" w:rsidRDefault="007B07D7">
      <w:pPr>
        <w:pStyle w:val="ListParagraph"/>
        <w:numPr>
          <w:ilvl w:val="1"/>
          <w:numId w:val="9"/>
        </w:numPr>
        <w:tabs>
          <w:tab w:val="left" w:pos="859"/>
          <w:tab w:val="left" w:pos="860"/>
        </w:tabs>
        <w:spacing w:before="7" w:line="277" w:lineRule="exact"/>
      </w:pPr>
      <w:r>
        <w:t xml:space="preserve">Credits: A </w:t>
      </w:r>
      <w:proofErr w:type="gramStart"/>
      <w:r>
        <w:t>two semester</w:t>
      </w:r>
      <w:proofErr w:type="gramEnd"/>
      <w:r>
        <w:t xml:space="preserve"> course/one credit per</w:t>
      </w:r>
      <w:r>
        <w:rPr>
          <w:spacing w:val="-14"/>
        </w:rPr>
        <w:t xml:space="preserve"> </w:t>
      </w:r>
      <w:r>
        <w:t>semester</w:t>
      </w:r>
    </w:p>
    <w:p w14:paraId="6F9291DF" w14:textId="0105B580" w:rsidR="00210B43" w:rsidRDefault="007B07D7">
      <w:pPr>
        <w:pStyle w:val="ListParagraph"/>
        <w:numPr>
          <w:ilvl w:val="1"/>
          <w:numId w:val="9"/>
        </w:numPr>
        <w:tabs>
          <w:tab w:val="left" w:pos="859"/>
          <w:tab w:val="left" w:pos="860"/>
        </w:tabs>
        <w:spacing w:before="4" w:line="230" w:lineRule="auto"/>
        <w:ind w:right="651"/>
      </w:pPr>
      <w:r>
        <w:t xml:space="preserve">Fulfills an English/Language Arts requirement </w:t>
      </w:r>
      <w:r>
        <w:rPr>
          <w:spacing w:val="-3"/>
        </w:rPr>
        <w:t xml:space="preserve">for </w:t>
      </w:r>
      <w:r w:rsidR="0051606E">
        <w:t xml:space="preserve">all </w:t>
      </w:r>
      <w:r>
        <w:t>diplomas</w:t>
      </w:r>
    </w:p>
    <w:p w14:paraId="64F2FFC9" w14:textId="6B628BD3" w:rsidR="00210B43" w:rsidRDefault="007B07D7">
      <w:pPr>
        <w:pStyle w:val="BodyText"/>
        <w:spacing w:before="5"/>
        <w:ind w:right="568"/>
      </w:pPr>
      <w:r>
        <w:t xml:space="preserve">English 10 reinforces and continues to make full use of many of the activities and skills in English 9. In the study of literature, students will respond critically, reflectively, and imaginatively to themes in literature; practice distinguishing among the different </w:t>
      </w:r>
      <w:r w:rsidR="00C830B6">
        <w:t>purposes’</w:t>
      </w:r>
      <w:r>
        <w:t xml:space="preserve"> language can incorporate, as well as using language for different, and more sophisticated purposes such as judging author’s purpose and perspectives and identifying and using persuasive devices. In composition, students will identify and employ various elements of good writing in well-organized descriptive, expository and narrative writings. Using the most appropriate technology to create and revise, student writing will continue to be emphasized. Finally, in oral communication, students will develop greater facility with choosing and employing different elements of effective oral communication. English 10 adds the following emphasis: (1) consideration of a given canon of literature, and (2) increased focus on the self-conscious choice of comprehension and writing strategies. The composition component of language arts provides students with opportunities to write for various audiences and purposes. Using technology, students receive instruction and practice in the writing process including prewriting, drafting, revising, editing, and publishing. Students use the Modern Language Association (MLA) style manual. Oral communication (speech) provides students with opportunities to develop greater facility with choosing and employing different elements of effective communication.</w:t>
      </w:r>
    </w:p>
    <w:p w14:paraId="594BB1E3" w14:textId="77777777" w:rsidR="00210B43" w:rsidRDefault="00210B43">
      <w:pPr>
        <w:pStyle w:val="BodyText"/>
        <w:spacing w:before="9"/>
        <w:ind w:left="0"/>
        <w:rPr>
          <w:sz w:val="23"/>
        </w:rPr>
      </w:pPr>
    </w:p>
    <w:p w14:paraId="47F43292" w14:textId="35E980F8" w:rsidR="00210B43" w:rsidRDefault="007B07D7">
      <w:pPr>
        <w:pStyle w:val="BodyText"/>
      </w:pPr>
      <w:r>
        <w:rPr>
          <w:shd w:val="clear" w:color="auto" w:fill="FFFF00"/>
        </w:rPr>
        <w:t xml:space="preserve">ENGLISH 10: </w:t>
      </w:r>
      <w:r w:rsidR="00E4798F">
        <w:rPr>
          <w:shd w:val="clear" w:color="auto" w:fill="FFFF00"/>
        </w:rPr>
        <w:t>HONORS</w:t>
      </w:r>
    </w:p>
    <w:p w14:paraId="36634283" w14:textId="77777777" w:rsidR="00210B43" w:rsidRDefault="007B07D7">
      <w:pPr>
        <w:spacing w:line="280" w:lineRule="exact"/>
        <w:ind w:left="140"/>
      </w:pPr>
      <w:r>
        <w:rPr>
          <w:b/>
        </w:rPr>
        <w:t xml:space="preserve">Grade Level: </w:t>
      </w:r>
      <w:r>
        <w:t>10</w:t>
      </w:r>
    </w:p>
    <w:p w14:paraId="18FB67F2" w14:textId="70ADDB1B" w:rsidR="00210B43" w:rsidRDefault="00AD5E9D">
      <w:pPr>
        <w:spacing w:before="2"/>
        <w:ind w:left="140"/>
      </w:pPr>
      <w:r>
        <w:rPr>
          <w:b/>
        </w:rPr>
        <w:t>Prerequisites</w:t>
      </w:r>
      <w:r w:rsidR="007B07D7">
        <w:t>: None</w:t>
      </w:r>
    </w:p>
    <w:p w14:paraId="7FCF65E8" w14:textId="77777777" w:rsidR="00210B43" w:rsidRDefault="007B07D7">
      <w:pPr>
        <w:pStyle w:val="ListParagraph"/>
        <w:numPr>
          <w:ilvl w:val="1"/>
          <w:numId w:val="9"/>
        </w:numPr>
        <w:tabs>
          <w:tab w:val="left" w:pos="859"/>
          <w:tab w:val="left" w:pos="860"/>
        </w:tabs>
        <w:spacing w:before="6" w:line="274" w:lineRule="exact"/>
      </w:pPr>
      <w:r>
        <w:t xml:space="preserve">Credits: A </w:t>
      </w:r>
      <w:proofErr w:type="gramStart"/>
      <w:r>
        <w:t>two semester</w:t>
      </w:r>
      <w:proofErr w:type="gramEnd"/>
      <w:r>
        <w:t xml:space="preserve"> course/one credit per</w:t>
      </w:r>
      <w:r>
        <w:rPr>
          <w:spacing w:val="-14"/>
        </w:rPr>
        <w:t xml:space="preserve"> </w:t>
      </w:r>
      <w:r>
        <w:t>semester</w:t>
      </w:r>
    </w:p>
    <w:p w14:paraId="66D61253" w14:textId="3D15E75A" w:rsidR="00210B43" w:rsidRDefault="007B07D7">
      <w:pPr>
        <w:pStyle w:val="ListParagraph"/>
        <w:numPr>
          <w:ilvl w:val="1"/>
          <w:numId w:val="9"/>
        </w:numPr>
        <w:tabs>
          <w:tab w:val="left" w:pos="859"/>
          <w:tab w:val="left" w:pos="860"/>
        </w:tabs>
        <w:spacing w:before="22" w:line="230" w:lineRule="auto"/>
        <w:ind w:right="651"/>
      </w:pPr>
      <w:r>
        <w:t xml:space="preserve">Fulfills an English/Language Arts requirement </w:t>
      </w:r>
      <w:r>
        <w:rPr>
          <w:spacing w:val="-3"/>
        </w:rPr>
        <w:t xml:space="preserve">for </w:t>
      </w:r>
      <w:r w:rsidR="0051606E">
        <w:t xml:space="preserve">all </w:t>
      </w:r>
      <w:r>
        <w:t>diplomas</w:t>
      </w:r>
    </w:p>
    <w:p w14:paraId="7CA226A0" w14:textId="34737DAF" w:rsidR="00142E99" w:rsidRDefault="007B07D7" w:rsidP="00745ACA">
      <w:pPr>
        <w:pStyle w:val="BodyText"/>
        <w:spacing w:before="4"/>
        <w:ind w:right="618"/>
      </w:pPr>
      <w:r>
        <w:t xml:space="preserve">English </w:t>
      </w:r>
      <w:r w:rsidR="007966D7">
        <w:t>10 Honors</w:t>
      </w:r>
      <w:r>
        <w:t xml:space="preserve"> </w:t>
      </w:r>
      <w:r w:rsidR="007966D7">
        <w:t xml:space="preserve">class </w:t>
      </w:r>
      <w:r>
        <w:t xml:space="preserve">provides students the opportunity to improve and practice (the appropriate level) skills that will enable them to be successful in Ivy Tech Composition ENGL 111, Ivy Tech </w:t>
      </w:r>
      <w:r w:rsidR="00161871">
        <w:t>Literature</w:t>
      </w:r>
      <w:r>
        <w:t xml:space="preserve"> ENGL</w:t>
      </w:r>
      <w:r w:rsidR="00161871">
        <w:t xml:space="preserve"> </w:t>
      </w:r>
      <w:r>
        <w:t>206</w:t>
      </w:r>
      <w:r w:rsidR="00161871">
        <w:t xml:space="preserve">, Ivy Tech Speech and Communication COMM 101, Ivy Tech Rhetoric and Argument ENGL 215 and other dual credit courses that require advanced writing skills. </w:t>
      </w:r>
      <w:r w:rsidR="007966D7">
        <w:t>English 10 Honors</w:t>
      </w:r>
      <w:r>
        <w:t xml:space="preserve"> class will expose students to the type of activities and expectations required by Ivy Tech English </w:t>
      </w:r>
      <w:r w:rsidR="00161871">
        <w:t>course</w:t>
      </w:r>
      <w:r>
        <w:t xml:space="preserve">s. </w:t>
      </w:r>
      <w:r w:rsidR="007966D7">
        <w:t>English 10 Honors</w:t>
      </w:r>
      <w:r>
        <w:t xml:space="preserve"> class lays the groundwork and foundation for success not only in later advanced courses, but ultimately in college course work as well. They also foster organizational skills and study habits that provide excellent preparation for college. A successful </w:t>
      </w:r>
      <w:r w:rsidR="007966D7">
        <w:t>English 10 Honors</w:t>
      </w:r>
      <w:r>
        <w:t xml:space="preserve"> student is typically a task-oriented, proficient reader who </w:t>
      </w:r>
      <w:proofErr w:type="gramStart"/>
      <w:r>
        <w:t>is able to</w:t>
      </w:r>
      <w:proofErr w:type="gramEnd"/>
      <w:r>
        <w:t xml:space="preserve"> set priorities </w:t>
      </w:r>
      <w:proofErr w:type="gramStart"/>
      <w:r>
        <w:t>with regard to</w:t>
      </w:r>
      <w:proofErr w:type="gramEnd"/>
      <w:r>
        <w:t xml:space="preserve"> time and responsibilities. Parental support also plays a key role in the success of the </w:t>
      </w:r>
      <w:r w:rsidR="007966D7">
        <w:t>English 10 Honors</w:t>
      </w:r>
      <w:r>
        <w:t xml:space="preserve"> student. This course follows the DOE guidelines for English </w:t>
      </w:r>
      <w:proofErr w:type="gramStart"/>
      <w:r>
        <w:t>10, but</w:t>
      </w:r>
      <w:proofErr w:type="gramEnd"/>
      <w:r>
        <w:t xml:space="preserve"> targets the college-bound student. </w:t>
      </w:r>
      <w:r w:rsidR="007966D7">
        <w:t>English 10 Honors</w:t>
      </w:r>
      <w:r>
        <w:t xml:space="preserve"> moves at a brisker </w:t>
      </w:r>
      <w:r>
        <w:lastRenderedPageBreak/>
        <w:t xml:space="preserve">pace and requires a more self-directed, disciplined learner. Reading, writing, and oral presentation requirements are more rigorous, and work is assessed on a more stringent scale. This course, designed for the academically gifted sophomore, is a survey of world literature. Several types of writing, representing the best works of </w:t>
      </w:r>
      <w:proofErr w:type="gramStart"/>
      <w:r>
        <w:t>a number of</w:t>
      </w:r>
      <w:proofErr w:type="gramEnd"/>
      <w:r>
        <w:t xml:space="preserve"> major authors will be read, discussed, and analyzed. Composition is an integral part of the course with special emphasis on usage, organization, and enlivening devices of writing. Formal and informal oral presentations will emphasize class readings and</w:t>
      </w:r>
      <w:r w:rsidR="00745ACA">
        <w:t xml:space="preserve"> </w:t>
      </w:r>
      <w:r>
        <w:t>other language arts skills. Due to the accelerated nature of the course, additional in-depth reading assignments, intellectually challenging composition topics and increased vocabulary study will be required. See course content for English 10.</w:t>
      </w:r>
    </w:p>
    <w:p w14:paraId="7E282A5F" w14:textId="77777777" w:rsidR="00745ACA" w:rsidRDefault="00745ACA" w:rsidP="00745ACA">
      <w:pPr>
        <w:pStyle w:val="BodyText"/>
        <w:spacing w:before="4"/>
        <w:ind w:right="618"/>
      </w:pPr>
    </w:p>
    <w:p w14:paraId="4F8CC00A" w14:textId="1F443B89" w:rsidR="00142E99" w:rsidRPr="00745ACA" w:rsidRDefault="00142E99" w:rsidP="00142E99">
      <w:pPr>
        <w:pStyle w:val="BodyText"/>
        <w:spacing w:before="100" w:line="280" w:lineRule="exact"/>
        <w:rPr>
          <w:highlight w:val="yellow"/>
        </w:rPr>
      </w:pPr>
      <w:r w:rsidRPr="00745ACA">
        <w:rPr>
          <w:highlight w:val="yellow"/>
          <w:shd w:val="clear" w:color="auto" w:fill="FFFF00"/>
        </w:rPr>
        <w:t>APPLIED ENGLISH 10</w:t>
      </w:r>
    </w:p>
    <w:p w14:paraId="2F07C88F" w14:textId="75A14C31" w:rsidR="00142E99" w:rsidRPr="001528F7" w:rsidRDefault="00142E99" w:rsidP="00142E99">
      <w:pPr>
        <w:ind w:left="140" w:right="5490"/>
      </w:pPr>
      <w:r w:rsidRPr="001528F7">
        <w:rPr>
          <w:b/>
        </w:rPr>
        <w:t>Grade Level</w:t>
      </w:r>
      <w:r w:rsidRPr="001528F7">
        <w:t>: 9, 10</w:t>
      </w:r>
      <w:r w:rsidR="00BA3AB6">
        <w:t>, 11</w:t>
      </w:r>
    </w:p>
    <w:p w14:paraId="58A5CFB8" w14:textId="2C540096" w:rsidR="00142E99" w:rsidRPr="001528F7" w:rsidRDefault="00AD5E9D" w:rsidP="00142E99">
      <w:pPr>
        <w:ind w:left="140" w:right="5490"/>
      </w:pPr>
      <w:r>
        <w:rPr>
          <w:b/>
        </w:rPr>
        <w:t>Prerequisites</w:t>
      </w:r>
      <w:r w:rsidR="00142E99" w:rsidRPr="001528F7">
        <w:rPr>
          <w:b/>
        </w:rPr>
        <w:t xml:space="preserve">: </w:t>
      </w:r>
      <w:r w:rsidR="00142E99" w:rsidRPr="001528F7">
        <w:t>SCHOOL RECOMMENDATION ONLY</w:t>
      </w:r>
    </w:p>
    <w:p w14:paraId="6C1EA167" w14:textId="75C6B5DC" w:rsidR="00142E99" w:rsidRPr="001528F7" w:rsidRDefault="00142E99" w:rsidP="00142E99">
      <w:pPr>
        <w:pStyle w:val="ListParagraph"/>
        <w:numPr>
          <w:ilvl w:val="0"/>
          <w:numId w:val="7"/>
        </w:numPr>
        <w:tabs>
          <w:tab w:val="left" w:pos="860"/>
        </w:tabs>
        <w:spacing w:before="10"/>
      </w:pPr>
      <w:r w:rsidRPr="001528F7">
        <w:t xml:space="preserve">Applied Units: Four units </w:t>
      </w:r>
    </w:p>
    <w:p w14:paraId="461B0406" w14:textId="77777777" w:rsidR="00142E99" w:rsidRPr="001528F7" w:rsidRDefault="00142E99" w:rsidP="00142E99">
      <w:pPr>
        <w:pStyle w:val="ListParagraph"/>
        <w:numPr>
          <w:ilvl w:val="0"/>
          <w:numId w:val="7"/>
        </w:numPr>
        <w:tabs>
          <w:tab w:val="left" w:pos="860"/>
        </w:tabs>
        <w:spacing w:before="10"/>
        <w:ind w:right="1043" w:hanging="341"/>
        <w:rPr>
          <w:rFonts w:asciiTheme="majorHAnsi" w:hAnsiTheme="majorHAnsi"/>
        </w:rPr>
      </w:pPr>
      <w:r w:rsidRPr="001528F7">
        <w:t>Counts as an English/Language Arts Requirement for the Certificate of Completion</w:t>
      </w:r>
    </w:p>
    <w:p w14:paraId="7D095DB9" w14:textId="33E534C4" w:rsidR="00142E99" w:rsidRPr="001528F7" w:rsidRDefault="00745ACA" w:rsidP="00745ACA">
      <w:pPr>
        <w:tabs>
          <w:tab w:val="left" w:pos="860"/>
        </w:tabs>
        <w:spacing w:before="10"/>
        <w:ind w:left="180" w:right="1043" w:hanging="180"/>
        <w:rPr>
          <w:rFonts w:asciiTheme="majorHAnsi" w:hAnsiTheme="majorHAnsi" w:cs="Calibri"/>
        </w:rPr>
      </w:pPr>
      <w:r w:rsidRPr="001528F7">
        <w:rPr>
          <w:rFonts w:asciiTheme="majorHAnsi" w:hAnsiTheme="majorHAnsi" w:cs="Calibri"/>
          <w:i/>
          <w:iCs/>
        </w:rPr>
        <w:tab/>
      </w:r>
      <w:r w:rsidR="00142E99" w:rsidRPr="001528F7">
        <w:rPr>
          <w:rFonts w:asciiTheme="majorHAnsi" w:hAnsiTheme="majorHAnsi" w:cs="Calibri"/>
          <w:i/>
          <w:iCs/>
        </w:rPr>
        <w:t xml:space="preserve">Applied English 10 </w:t>
      </w:r>
      <w:r w:rsidR="00142E99" w:rsidRPr="001528F7">
        <w:rPr>
          <w:rFonts w:asciiTheme="majorHAnsi" w:hAnsiTheme="majorHAnsi" w:cs="Calibri"/>
        </w:rPr>
        <w:t xml:space="preserve">an integrated English course based on the Indiana Content Connectors for English/Language Arts in Grades 9-10, is a study of language, literature, composition, and communication, focusing on literature and nonfiction within an appropriate level of complexity for each individual student. Students use literary interpretation, analysis, comparisons, and evaluation to read and respond to a variety of texts. Students form responses to literature, expository (informative), narrative, and argumentative/persuasive compositions, and research tasks when appropriate. Students deliver ability appropriate presentations with attention to audience and purpose and access, analyze, and evaluate online information. </w:t>
      </w:r>
    </w:p>
    <w:p w14:paraId="79BD3F18" w14:textId="6C2A6FC8" w:rsidR="00142E99" w:rsidRPr="001528F7" w:rsidRDefault="00142E99" w:rsidP="00142E99">
      <w:pPr>
        <w:tabs>
          <w:tab w:val="left" w:pos="860"/>
        </w:tabs>
        <w:spacing w:before="10"/>
        <w:ind w:right="1043"/>
        <w:rPr>
          <w:rFonts w:asciiTheme="majorHAnsi" w:hAnsiTheme="majorHAnsi"/>
        </w:rPr>
      </w:pPr>
    </w:p>
    <w:p w14:paraId="6934F2D4" w14:textId="3AEA249E" w:rsidR="00142E99" w:rsidRPr="001528F7" w:rsidRDefault="00142E99" w:rsidP="00142E99">
      <w:pPr>
        <w:pStyle w:val="BodyText"/>
        <w:spacing w:before="100" w:line="280" w:lineRule="exact"/>
      </w:pPr>
      <w:r w:rsidRPr="001528F7">
        <w:rPr>
          <w:shd w:val="clear" w:color="auto" w:fill="FFFF00"/>
        </w:rPr>
        <w:t>APPLIED ENGLISH 11</w:t>
      </w:r>
    </w:p>
    <w:p w14:paraId="5A29DEAF" w14:textId="0DF2BD57" w:rsidR="00142E99" w:rsidRPr="001528F7" w:rsidRDefault="00142E99" w:rsidP="00142E99">
      <w:pPr>
        <w:ind w:left="140" w:right="5490"/>
      </w:pPr>
      <w:r w:rsidRPr="001528F7">
        <w:rPr>
          <w:b/>
        </w:rPr>
        <w:t>Grade Level</w:t>
      </w:r>
      <w:r w:rsidRPr="001528F7">
        <w:t>: 11, 12</w:t>
      </w:r>
    </w:p>
    <w:p w14:paraId="1350CF38" w14:textId="038C9E65" w:rsidR="00142E99" w:rsidRPr="001528F7" w:rsidRDefault="00AD5E9D" w:rsidP="00142E99">
      <w:pPr>
        <w:ind w:left="140" w:right="5490"/>
      </w:pPr>
      <w:r>
        <w:rPr>
          <w:b/>
        </w:rPr>
        <w:t>Prerequisites</w:t>
      </w:r>
      <w:r w:rsidR="00142E99" w:rsidRPr="001528F7">
        <w:rPr>
          <w:b/>
        </w:rPr>
        <w:t xml:space="preserve">: </w:t>
      </w:r>
      <w:r w:rsidR="00142E99" w:rsidRPr="001528F7">
        <w:t>SCHOOL RECOMMENDATION ONLY</w:t>
      </w:r>
    </w:p>
    <w:p w14:paraId="1E2A638C" w14:textId="633BBC1F" w:rsidR="00142E99" w:rsidRPr="001528F7" w:rsidRDefault="00142E99" w:rsidP="00142E99">
      <w:pPr>
        <w:pStyle w:val="ListParagraph"/>
        <w:numPr>
          <w:ilvl w:val="0"/>
          <w:numId w:val="7"/>
        </w:numPr>
        <w:tabs>
          <w:tab w:val="left" w:pos="860"/>
        </w:tabs>
        <w:spacing w:before="10"/>
      </w:pPr>
      <w:r w:rsidRPr="001528F7">
        <w:t xml:space="preserve">Applied Units: Four units </w:t>
      </w:r>
    </w:p>
    <w:p w14:paraId="7C06CB58" w14:textId="77777777" w:rsidR="00142E99" w:rsidRPr="001528F7" w:rsidRDefault="00142E99" w:rsidP="00142E99">
      <w:pPr>
        <w:pStyle w:val="ListParagraph"/>
        <w:numPr>
          <w:ilvl w:val="0"/>
          <w:numId w:val="7"/>
        </w:numPr>
        <w:tabs>
          <w:tab w:val="left" w:pos="860"/>
        </w:tabs>
        <w:spacing w:before="10"/>
        <w:ind w:right="1043" w:hanging="341"/>
        <w:rPr>
          <w:rFonts w:asciiTheme="majorHAnsi" w:hAnsiTheme="majorHAnsi"/>
        </w:rPr>
      </w:pPr>
      <w:r w:rsidRPr="001528F7">
        <w:t>Counts as an English/Language Arts Requirement for the Certificate of Completion</w:t>
      </w:r>
    </w:p>
    <w:p w14:paraId="5F31D0C2" w14:textId="1FA3C58A" w:rsidR="00142E99" w:rsidRPr="001528F7" w:rsidRDefault="00142E99" w:rsidP="00745ACA">
      <w:pPr>
        <w:tabs>
          <w:tab w:val="left" w:pos="860"/>
        </w:tabs>
        <w:spacing w:before="10"/>
        <w:ind w:left="180" w:right="1043"/>
        <w:rPr>
          <w:rFonts w:asciiTheme="majorHAnsi" w:hAnsiTheme="majorHAnsi" w:cs="Calibri"/>
        </w:rPr>
      </w:pPr>
      <w:r w:rsidRPr="001528F7">
        <w:rPr>
          <w:rFonts w:asciiTheme="majorHAnsi" w:hAnsiTheme="majorHAnsi" w:cs="Calibri"/>
        </w:rPr>
        <w:t xml:space="preserve">Applied </w:t>
      </w:r>
      <w:r w:rsidRPr="001528F7">
        <w:rPr>
          <w:rFonts w:asciiTheme="majorHAnsi" w:hAnsiTheme="majorHAnsi" w:cs="Calibri"/>
          <w:i/>
          <w:iCs/>
        </w:rPr>
        <w:t>English 11</w:t>
      </w:r>
      <w:r w:rsidRPr="001528F7">
        <w:rPr>
          <w:rFonts w:asciiTheme="majorHAnsi" w:hAnsiTheme="majorHAnsi" w:cs="Calibri"/>
        </w:rPr>
        <w:t xml:space="preserve">, an integrated English course based on the Indiana Content Connectors English/Language Arts in Grades 9-10 and applicable employability skills. This course is a study of language, literature, composition, and communication focusing on literature with an appropriate level of complexity for each individual student. Students analyze, compare and evaluate a variety of classic and contemporary literature and nonfiction texts, including those of historical or cultural significance. Students write narratives, responses to literature, academic responses (e.g. analytical, persuasive, expository, summary), and research tasks when appropriate. Students analyze and create visual information in the form of pictures, graphs, charts and tables. Students write and deliver grade- appropriate multimedia presentations and access online information. </w:t>
      </w:r>
    </w:p>
    <w:p w14:paraId="68DDF946" w14:textId="26B0F0D6" w:rsidR="00142E99" w:rsidRDefault="00142E99" w:rsidP="00142E99">
      <w:pPr>
        <w:tabs>
          <w:tab w:val="left" w:pos="860"/>
        </w:tabs>
        <w:spacing w:before="10"/>
        <w:ind w:right="1043"/>
        <w:rPr>
          <w:rFonts w:asciiTheme="majorHAnsi" w:hAnsiTheme="majorHAnsi"/>
          <w:highlight w:val="green"/>
        </w:rPr>
      </w:pPr>
    </w:p>
    <w:p w14:paraId="43A1B522" w14:textId="77777777" w:rsidR="00A25840" w:rsidRDefault="00A25840" w:rsidP="00142E99">
      <w:pPr>
        <w:tabs>
          <w:tab w:val="left" w:pos="860"/>
        </w:tabs>
        <w:spacing w:before="10"/>
        <w:ind w:right="1043"/>
        <w:rPr>
          <w:rFonts w:asciiTheme="majorHAnsi" w:hAnsiTheme="majorHAnsi"/>
          <w:highlight w:val="green"/>
        </w:rPr>
      </w:pPr>
    </w:p>
    <w:p w14:paraId="1FE9C9D3" w14:textId="77777777" w:rsidR="00A25840" w:rsidRDefault="00A25840" w:rsidP="00142E99">
      <w:pPr>
        <w:tabs>
          <w:tab w:val="left" w:pos="860"/>
        </w:tabs>
        <w:spacing w:before="10"/>
        <w:ind w:right="1043"/>
        <w:rPr>
          <w:rFonts w:asciiTheme="majorHAnsi" w:hAnsiTheme="majorHAnsi"/>
          <w:highlight w:val="green"/>
        </w:rPr>
      </w:pPr>
    </w:p>
    <w:p w14:paraId="2D8A9BD1" w14:textId="77777777" w:rsidR="00A25840" w:rsidRDefault="00A25840" w:rsidP="00142E99">
      <w:pPr>
        <w:tabs>
          <w:tab w:val="left" w:pos="860"/>
        </w:tabs>
        <w:spacing w:before="10"/>
        <w:ind w:right="1043"/>
        <w:rPr>
          <w:rFonts w:asciiTheme="majorHAnsi" w:hAnsiTheme="majorHAnsi"/>
          <w:highlight w:val="green"/>
        </w:rPr>
      </w:pPr>
    </w:p>
    <w:p w14:paraId="41B29BB5" w14:textId="77777777" w:rsidR="00A25840" w:rsidRDefault="00A25840" w:rsidP="00142E99">
      <w:pPr>
        <w:tabs>
          <w:tab w:val="left" w:pos="860"/>
        </w:tabs>
        <w:spacing w:before="10"/>
        <w:ind w:right="1043"/>
        <w:rPr>
          <w:rFonts w:asciiTheme="majorHAnsi" w:hAnsiTheme="majorHAnsi"/>
          <w:highlight w:val="green"/>
        </w:rPr>
      </w:pPr>
    </w:p>
    <w:p w14:paraId="7C109A7E" w14:textId="77777777" w:rsidR="00A25840" w:rsidRDefault="00A25840" w:rsidP="00142E99">
      <w:pPr>
        <w:tabs>
          <w:tab w:val="left" w:pos="860"/>
        </w:tabs>
        <w:spacing w:before="10"/>
        <w:ind w:right="1043"/>
        <w:rPr>
          <w:rFonts w:asciiTheme="majorHAnsi" w:hAnsiTheme="majorHAnsi"/>
          <w:highlight w:val="green"/>
        </w:rPr>
      </w:pPr>
    </w:p>
    <w:p w14:paraId="613C1D9B" w14:textId="77777777" w:rsidR="005F6B2F" w:rsidRDefault="005F6B2F" w:rsidP="00142E99">
      <w:pPr>
        <w:tabs>
          <w:tab w:val="left" w:pos="860"/>
        </w:tabs>
        <w:spacing w:before="10"/>
        <w:ind w:right="1043"/>
        <w:rPr>
          <w:rFonts w:asciiTheme="majorHAnsi" w:hAnsiTheme="majorHAnsi"/>
          <w:highlight w:val="green"/>
        </w:rPr>
      </w:pPr>
    </w:p>
    <w:p w14:paraId="31D5290B" w14:textId="77777777" w:rsidR="005F6B2F" w:rsidRDefault="005F6B2F" w:rsidP="00142E99">
      <w:pPr>
        <w:tabs>
          <w:tab w:val="left" w:pos="860"/>
        </w:tabs>
        <w:spacing w:before="10"/>
        <w:ind w:right="1043"/>
        <w:rPr>
          <w:rFonts w:asciiTheme="majorHAnsi" w:hAnsiTheme="majorHAnsi"/>
          <w:highlight w:val="green"/>
        </w:rPr>
      </w:pPr>
    </w:p>
    <w:p w14:paraId="2A5DD4E7" w14:textId="77777777" w:rsidR="005F6B2F" w:rsidRDefault="005F6B2F" w:rsidP="00142E99">
      <w:pPr>
        <w:tabs>
          <w:tab w:val="left" w:pos="860"/>
        </w:tabs>
        <w:spacing w:before="10"/>
        <w:ind w:right="1043"/>
        <w:rPr>
          <w:rFonts w:asciiTheme="majorHAnsi" w:hAnsiTheme="majorHAnsi"/>
          <w:highlight w:val="green"/>
        </w:rPr>
      </w:pPr>
    </w:p>
    <w:p w14:paraId="3944F58D" w14:textId="77777777" w:rsidR="005F6B2F" w:rsidRDefault="005F6B2F" w:rsidP="00142E99">
      <w:pPr>
        <w:tabs>
          <w:tab w:val="left" w:pos="860"/>
        </w:tabs>
        <w:spacing w:before="10"/>
        <w:ind w:right="1043"/>
        <w:rPr>
          <w:rFonts w:asciiTheme="majorHAnsi" w:hAnsiTheme="majorHAnsi"/>
          <w:highlight w:val="green"/>
        </w:rPr>
      </w:pPr>
    </w:p>
    <w:p w14:paraId="2A2AE074" w14:textId="77777777" w:rsidR="005F6B2F" w:rsidRDefault="005F6B2F" w:rsidP="00142E99">
      <w:pPr>
        <w:tabs>
          <w:tab w:val="left" w:pos="860"/>
        </w:tabs>
        <w:spacing w:before="10"/>
        <w:ind w:right="1043"/>
        <w:rPr>
          <w:rFonts w:asciiTheme="majorHAnsi" w:hAnsiTheme="majorHAnsi"/>
          <w:highlight w:val="green"/>
        </w:rPr>
      </w:pPr>
    </w:p>
    <w:p w14:paraId="43635E7F" w14:textId="77777777" w:rsidR="00A25840" w:rsidRDefault="00A25840" w:rsidP="00142E99">
      <w:pPr>
        <w:tabs>
          <w:tab w:val="left" w:pos="860"/>
        </w:tabs>
        <w:spacing w:before="10"/>
        <w:ind w:right="1043"/>
        <w:rPr>
          <w:rFonts w:asciiTheme="majorHAnsi" w:hAnsiTheme="majorHAnsi"/>
          <w:highlight w:val="green"/>
        </w:rPr>
      </w:pPr>
    </w:p>
    <w:p w14:paraId="3428BAB2" w14:textId="39849286" w:rsidR="00142E99" w:rsidRPr="001528F7" w:rsidRDefault="00142E99" w:rsidP="00142E99">
      <w:pPr>
        <w:pStyle w:val="BodyText"/>
        <w:spacing w:before="100" w:line="280" w:lineRule="exact"/>
      </w:pPr>
      <w:r w:rsidRPr="001528F7">
        <w:rPr>
          <w:shd w:val="clear" w:color="auto" w:fill="FFFF00"/>
        </w:rPr>
        <w:lastRenderedPageBreak/>
        <w:t>APPLIED ENGLISH 12</w:t>
      </w:r>
    </w:p>
    <w:p w14:paraId="1E9841F9" w14:textId="77777777" w:rsidR="00142E99" w:rsidRPr="001528F7" w:rsidRDefault="00142E99" w:rsidP="00142E99">
      <w:pPr>
        <w:ind w:left="140" w:right="5490"/>
      </w:pPr>
      <w:r w:rsidRPr="001528F7">
        <w:rPr>
          <w:b/>
        </w:rPr>
        <w:t>Grade Level</w:t>
      </w:r>
      <w:r w:rsidRPr="001528F7">
        <w:t>: 11, 12</w:t>
      </w:r>
    </w:p>
    <w:p w14:paraId="5227B11E" w14:textId="14551487" w:rsidR="00142E99" w:rsidRPr="001528F7" w:rsidRDefault="00AD5E9D" w:rsidP="00142E99">
      <w:pPr>
        <w:ind w:left="140" w:right="5490"/>
      </w:pPr>
      <w:r>
        <w:rPr>
          <w:b/>
        </w:rPr>
        <w:t>Prerequisites</w:t>
      </w:r>
      <w:r w:rsidR="00142E99" w:rsidRPr="001528F7">
        <w:rPr>
          <w:b/>
        </w:rPr>
        <w:t xml:space="preserve">: </w:t>
      </w:r>
      <w:r w:rsidR="00142E99" w:rsidRPr="001528F7">
        <w:t>SCHOOL RECOMMENDATION ONLY</w:t>
      </w:r>
    </w:p>
    <w:p w14:paraId="57C2A68F" w14:textId="05ACCD34" w:rsidR="00142E99" w:rsidRPr="001528F7" w:rsidRDefault="00142E99" w:rsidP="00142E99">
      <w:pPr>
        <w:pStyle w:val="ListParagraph"/>
        <w:numPr>
          <w:ilvl w:val="0"/>
          <w:numId w:val="7"/>
        </w:numPr>
        <w:tabs>
          <w:tab w:val="left" w:pos="860"/>
        </w:tabs>
        <w:spacing w:before="10"/>
      </w:pPr>
      <w:r w:rsidRPr="001528F7">
        <w:t xml:space="preserve">Applied Units: Four units </w:t>
      </w:r>
    </w:p>
    <w:p w14:paraId="5893766C" w14:textId="369DEAAF" w:rsidR="00C63C1B" w:rsidRPr="00C63C1B" w:rsidRDefault="00142E99" w:rsidP="00C63C1B">
      <w:pPr>
        <w:pStyle w:val="ListParagraph"/>
        <w:numPr>
          <w:ilvl w:val="0"/>
          <w:numId w:val="7"/>
        </w:numPr>
        <w:tabs>
          <w:tab w:val="left" w:pos="860"/>
        </w:tabs>
        <w:spacing w:before="10"/>
        <w:ind w:right="1043" w:hanging="341"/>
      </w:pPr>
      <w:r w:rsidRPr="00C63C1B">
        <w:t>Counts as an English/Language Arts Requirement for the Certificate of Completion</w:t>
      </w:r>
    </w:p>
    <w:p w14:paraId="2B88752E" w14:textId="63F07ED1" w:rsidR="00C63C1B" w:rsidRPr="00C63C1B" w:rsidRDefault="00C63C1B" w:rsidP="00C63C1B">
      <w:pPr>
        <w:pStyle w:val="ListParagraph"/>
        <w:numPr>
          <w:ilvl w:val="0"/>
          <w:numId w:val="7"/>
        </w:numPr>
        <w:adjustRightInd w:val="0"/>
        <w:rPr>
          <w:rFonts w:eastAsiaTheme="minorHAnsi" w:cs="Calibri"/>
          <w:color w:val="000000"/>
        </w:rPr>
      </w:pPr>
      <w:r w:rsidRPr="00C63C1B">
        <w:rPr>
          <w:rFonts w:eastAsiaTheme="minorHAnsi" w:cs="Calibri"/>
          <w:color w:val="000000"/>
        </w:rPr>
        <w:t xml:space="preserve">Course may be used for students in </w:t>
      </w:r>
      <w:r w:rsidR="002267D0" w:rsidRPr="00C63C1B">
        <w:rPr>
          <w:rFonts w:eastAsiaTheme="minorHAnsi" w:cs="Calibri"/>
          <w:color w:val="000000"/>
        </w:rPr>
        <w:t>18-22-year-old</w:t>
      </w:r>
      <w:r w:rsidRPr="00C63C1B">
        <w:rPr>
          <w:rFonts w:eastAsiaTheme="minorHAnsi" w:cs="Calibri"/>
          <w:color w:val="000000"/>
        </w:rPr>
        <w:t xml:space="preserve"> programming.</w:t>
      </w:r>
    </w:p>
    <w:p w14:paraId="22032825" w14:textId="09D0ED7C" w:rsidR="00142E99" w:rsidRPr="001528F7" w:rsidRDefault="00745ACA" w:rsidP="00745ACA">
      <w:pPr>
        <w:tabs>
          <w:tab w:val="left" w:pos="860"/>
        </w:tabs>
        <w:spacing w:before="10"/>
        <w:ind w:left="180" w:right="1043" w:hanging="180"/>
        <w:rPr>
          <w:rFonts w:asciiTheme="majorHAnsi" w:hAnsiTheme="majorHAnsi" w:cs="Calibri"/>
        </w:rPr>
      </w:pPr>
      <w:r w:rsidRPr="001528F7">
        <w:rPr>
          <w:rFonts w:asciiTheme="majorHAnsi" w:hAnsiTheme="majorHAnsi" w:cs="Calibri"/>
          <w:i/>
          <w:iCs/>
        </w:rPr>
        <w:t xml:space="preserve">    </w:t>
      </w:r>
      <w:r w:rsidR="00142E99" w:rsidRPr="001528F7">
        <w:rPr>
          <w:rFonts w:asciiTheme="majorHAnsi" w:hAnsiTheme="majorHAnsi" w:cs="Calibri"/>
          <w:i/>
          <w:iCs/>
        </w:rPr>
        <w:t xml:space="preserve">Applied English 12, </w:t>
      </w:r>
      <w:r w:rsidR="00142E99" w:rsidRPr="001528F7">
        <w:rPr>
          <w:rFonts w:asciiTheme="majorHAnsi" w:hAnsiTheme="majorHAnsi" w:cs="Calibri"/>
        </w:rPr>
        <w:t xml:space="preserve">an integrated English course based on the Indiana Content Connectors English/Language Arts in Grades 9-10 and applicable employability skills. This course is a study of language, literature, composition, and communication focusing on literature with an appropriate level of complexity for each individual student. Students analyze, compare and evaluate a variety of classic and contemporary literature and nonfiction texts, including those of historical or cultural significance. Students write narratives, responses to literature, academic responses (e.g. analytical, persuasive, expository, summary), and research tasks when appropriate. Students analyze and create visual information in the form of pictures, graphs, charts and tables. Students write and deliver grade- appropriate multimedia presentations and access online information. </w:t>
      </w:r>
    </w:p>
    <w:p w14:paraId="146902CB" w14:textId="77777777" w:rsidR="00210B43" w:rsidRDefault="00210B43" w:rsidP="00745ACA">
      <w:pPr>
        <w:pStyle w:val="BodyText"/>
        <w:spacing w:before="9"/>
        <w:ind w:left="180" w:hanging="180"/>
        <w:rPr>
          <w:sz w:val="23"/>
        </w:rPr>
      </w:pPr>
    </w:p>
    <w:p w14:paraId="1B9CDDA5" w14:textId="77777777" w:rsidR="00210B43" w:rsidRDefault="007B07D7">
      <w:pPr>
        <w:pStyle w:val="BodyText"/>
        <w:spacing w:before="1"/>
      </w:pPr>
      <w:r>
        <w:rPr>
          <w:shd w:val="clear" w:color="auto" w:fill="FFFF00"/>
        </w:rPr>
        <w:t>ENGLISH: FILM LITERATURE</w:t>
      </w:r>
    </w:p>
    <w:p w14:paraId="6BEFC9BF" w14:textId="49F19DED" w:rsidR="00210B43" w:rsidRDefault="007B07D7">
      <w:pPr>
        <w:spacing w:before="1"/>
        <w:ind w:left="140" w:right="8196"/>
      </w:pPr>
      <w:r>
        <w:rPr>
          <w:b/>
        </w:rPr>
        <w:t>Grade Level</w:t>
      </w:r>
      <w:r>
        <w:t xml:space="preserve">: Grades 11, 12 </w:t>
      </w:r>
      <w:r w:rsidR="00AD5E9D">
        <w:rPr>
          <w:b/>
        </w:rPr>
        <w:t>Prerequisites</w:t>
      </w:r>
      <w:r>
        <w:t>: None</w:t>
      </w:r>
    </w:p>
    <w:p w14:paraId="691B972D" w14:textId="77777777" w:rsidR="00210B43" w:rsidRDefault="007B07D7">
      <w:pPr>
        <w:pStyle w:val="ListParagraph"/>
        <w:numPr>
          <w:ilvl w:val="1"/>
          <w:numId w:val="9"/>
        </w:numPr>
        <w:tabs>
          <w:tab w:val="left" w:pos="859"/>
          <w:tab w:val="left" w:pos="860"/>
        </w:tabs>
        <w:spacing w:before="6" w:line="274" w:lineRule="exact"/>
      </w:pPr>
      <w:r>
        <w:t>Credits: A one semester course/one</w:t>
      </w:r>
      <w:r>
        <w:rPr>
          <w:spacing w:val="-3"/>
        </w:rPr>
        <w:t xml:space="preserve"> </w:t>
      </w:r>
      <w:r>
        <w:t>credit</w:t>
      </w:r>
    </w:p>
    <w:p w14:paraId="62837DAD" w14:textId="56A43CE8" w:rsidR="00210B43" w:rsidRDefault="007B07D7">
      <w:pPr>
        <w:pStyle w:val="ListParagraph"/>
        <w:numPr>
          <w:ilvl w:val="1"/>
          <w:numId w:val="9"/>
        </w:numPr>
        <w:tabs>
          <w:tab w:val="left" w:pos="859"/>
          <w:tab w:val="left" w:pos="860"/>
        </w:tabs>
        <w:spacing w:before="2" w:line="230" w:lineRule="auto"/>
        <w:ind w:right="652"/>
      </w:pPr>
      <w:r>
        <w:t xml:space="preserve">Fulfills an English/Language Arts requirement </w:t>
      </w:r>
      <w:r>
        <w:rPr>
          <w:spacing w:val="-3"/>
        </w:rPr>
        <w:t xml:space="preserve">for </w:t>
      </w:r>
      <w:r w:rsidR="0051606E">
        <w:t xml:space="preserve">all </w:t>
      </w:r>
      <w:r>
        <w:t>diplomas</w:t>
      </w:r>
    </w:p>
    <w:p w14:paraId="69793800" w14:textId="77777777" w:rsidR="00210B43" w:rsidRDefault="007B07D7">
      <w:pPr>
        <w:pStyle w:val="ListParagraph"/>
        <w:numPr>
          <w:ilvl w:val="1"/>
          <w:numId w:val="9"/>
        </w:numPr>
        <w:tabs>
          <w:tab w:val="left" w:pos="859"/>
          <w:tab w:val="left" w:pos="860"/>
        </w:tabs>
        <w:spacing w:before="14" w:line="269" w:lineRule="exact"/>
      </w:pPr>
      <w:r>
        <w:t>This course is not approved for NCAA</w:t>
      </w:r>
      <w:r>
        <w:rPr>
          <w:spacing w:val="-1"/>
        </w:rPr>
        <w:t xml:space="preserve"> </w:t>
      </w:r>
      <w:r>
        <w:t>eligibility.</w:t>
      </w:r>
    </w:p>
    <w:p w14:paraId="6A665640" w14:textId="77777777" w:rsidR="00210B43" w:rsidRDefault="007B07D7">
      <w:pPr>
        <w:pStyle w:val="BodyText"/>
        <w:ind w:right="619"/>
      </w:pPr>
      <w:r>
        <w:t xml:space="preserve">Film Literature studies the diversified ideas and concepts that interact when written literature </w:t>
      </w:r>
      <w:r>
        <w:rPr>
          <w:spacing w:val="-3"/>
        </w:rPr>
        <w:t xml:space="preserve">is </w:t>
      </w:r>
      <w:r>
        <w:t xml:space="preserve">adapted to film or when a work of literary art is originally conceived for film presentation. This course includes: the impact of film on the ways in which people perceive the human condition, (2) the ways in which the roles of men and women and various ethnic minorities are portrayed, (3) visual interpretations of literary techniques and auditory language effects, (4) a history of film as a medium of literary interpretation, and (5) the limitations and special capacities of the two media </w:t>
      </w:r>
      <w:r>
        <w:rPr>
          <w:spacing w:val="-3"/>
        </w:rPr>
        <w:t xml:space="preserve">to </w:t>
      </w:r>
      <w:r>
        <w:t xml:space="preserve">present the work. In a comprehensive speech component, students </w:t>
      </w:r>
      <w:r>
        <w:rPr>
          <w:spacing w:val="-2"/>
        </w:rPr>
        <w:t xml:space="preserve">are </w:t>
      </w:r>
      <w:r>
        <w:t xml:space="preserve">given opportunities </w:t>
      </w:r>
      <w:r>
        <w:rPr>
          <w:spacing w:val="-3"/>
        </w:rPr>
        <w:t xml:space="preserve">to </w:t>
      </w:r>
      <w:r>
        <w:t xml:space="preserve">present and discuss </w:t>
      </w:r>
      <w:r>
        <w:rPr>
          <w:spacing w:val="-3"/>
        </w:rPr>
        <w:t xml:space="preserve">their </w:t>
      </w:r>
      <w:r>
        <w:t xml:space="preserve">ideas as well as opportunities to role-play as movie directors </w:t>
      </w:r>
      <w:r>
        <w:rPr>
          <w:spacing w:val="-3"/>
        </w:rPr>
        <w:t xml:space="preserve">to </w:t>
      </w:r>
      <w:r>
        <w:t>stage scenes. Students also have frequent writing assignments in which they explore and analyze issues of interpretations, production, and cross-genre adaptation.</w:t>
      </w:r>
    </w:p>
    <w:p w14:paraId="7307D7EC" w14:textId="77777777" w:rsidR="00210B43" w:rsidRDefault="00210B43">
      <w:pPr>
        <w:pStyle w:val="BodyText"/>
        <w:spacing w:before="3"/>
        <w:ind w:left="0"/>
        <w:rPr>
          <w:sz w:val="23"/>
        </w:rPr>
      </w:pPr>
    </w:p>
    <w:p w14:paraId="0EF3708C" w14:textId="77777777" w:rsidR="00210B43" w:rsidRDefault="007B07D7">
      <w:pPr>
        <w:pStyle w:val="BodyText"/>
      </w:pPr>
      <w:r>
        <w:rPr>
          <w:shd w:val="clear" w:color="auto" w:fill="FFFF00"/>
        </w:rPr>
        <w:t>ENGLISH: CLASSICAL LITERATURE: CLASSICAL AND MODERN MYTHOLOGY</w:t>
      </w:r>
    </w:p>
    <w:p w14:paraId="2C316F6C" w14:textId="55447A7E" w:rsidR="00210B43" w:rsidRDefault="007B07D7">
      <w:pPr>
        <w:spacing w:before="2"/>
        <w:ind w:left="140" w:right="8196"/>
      </w:pPr>
      <w:r>
        <w:rPr>
          <w:b/>
        </w:rPr>
        <w:t xml:space="preserve">Grade Level: </w:t>
      </w:r>
      <w:r>
        <w:t xml:space="preserve">Grades 11, 12 </w:t>
      </w:r>
      <w:r w:rsidR="00AD5E9D">
        <w:rPr>
          <w:b/>
        </w:rPr>
        <w:t>Prerequisites</w:t>
      </w:r>
      <w:r>
        <w:rPr>
          <w:b/>
        </w:rPr>
        <w:t xml:space="preserve">: </w:t>
      </w:r>
      <w:r w:rsidR="0049582E">
        <w:t>None</w:t>
      </w:r>
    </w:p>
    <w:p w14:paraId="7F8C3D6D" w14:textId="77777777" w:rsidR="00210B43" w:rsidRDefault="007B07D7">
      <w:pPr>
        <w:pStyle w:val="ListParagraph"/>
        <w:numPr>
          <w:ilvl w:val="1"/>
          <w:numId w:val="9"/>
        </w:numPr>
        <w:tabs>
          <w:tab w:val="left" w:pos="859"/>
          <w:tab w:val="left" w:pos="860"/>
        </w:tabs>
        <w:spacing w:before="5" w:line="274" w:lineRule="exact"/>
      </w:pPr>
      <w:r>
        <w:t>Credits: A one semester course/one</w:t>
      </w:r>
      <w:r>
        <w:rPr>
          <w:spacing w:val="-3"/>
        </w:rPr>
        <w:t xml:space="preserve"> </w:t>
      </w:r>
      <w:r>
        <w:t>credit</w:t>
      </w:r>
    </w:p>
    <w:p w14:paraId="421D6B78" w14:textId="3BAE295D" w:rsidR="00210B43" w:rsidRDefault="007B07D7">
      <w:pPr>
        <w:pStyle w:val="ListParagraph"/>
        <w:numPr>
          <w:ilvl w:val="1"/>
          <w:numId w:val="9"/>
        </w:numPr>
        <w:tabs>
          <w:tab w:val="left" w:pos="859"/>
          <w:tab w:val="left" w:pos="860"/>
        </w:tabs>
        <w:spacing w:before="3" w:line="230" w:lineRule="auto"/>
        <w:ind w:left="845" w:right="651" w:hanging="345"/>
      </w:pPr>
      <w:r>
        <w:t xml:space="preserve">Fulfills an English/Language Arts requirement </w:t>
      </w:r>
      <w:r>
        <w:rPr>
          <w:spacing w:val="-3"/>
        </w:rPr>
        <w:t>for</w:t>
      </w:r>
      <w:r w:rsidR="0051606E">
        <w:rPr>
          <w:spacing w:val="-3"/>
        </w:rPr>
        <w:t xml:space="preserve"> all</w:t>
      </w:r>
      <w:r>
        <w:rPr>
          <w:spacing w:val="-3"/>
        </w:rPr>
        <w:t xml:space="preserve"> </w:t>
      </w:r>
      <w:r>
        <w:t>diplomas</w:t>
      </w:r>
    </w:p>
    <w:p w14:paraId="7DB0B195" w14:textId="77777777" w:rsidR="00210B43" w:rsidRDefault="007B07D7">
      <w:pPr>
        <w:pStyle w:val="BodyText"/>
        <w:spacing w:before="4"/>
        <w:ind w:right="627"/>
      </w:pPr>
      <w:r>
        <w:t>Classical Literature, a course based on Indiana’s Academic Standards for English/Language Arts and the Common Core State Standards for English/Language Arts, is a study of Greek and Roman Empire literature by the major authors, such as Aristotle, Cicero, Dante, Euripides, Homer, Ovid, Plato, Plutarch, Sappho, Sophocles, St. Augustine, Virgil, and others. Students examine a variety of literary genres, such as tragedy, comedy, epic, lyric, novel, oratory, and others. Students analyze themes as they relate to the transition from oral to literate cultures, the emergence of cities and empires, the use of mythology, and the rise and fall of democracy. Students analyze how classical literary patterns, themes, and conventions have influenced modern literature.</w:t>
      </w:r>
    </w:p>
    <w:p w14:paraId="7E999CE8" w14:textId="77777777" w:rsidR="00210B43" w:rsidRDefault="00210B43">
      <w:pPr>
        <w:pStyle w:val="BodyText"/>
        <w:spacing w:before="2"/>
        <w:ind w:left="0"/>
      </w:pPr>
    </w:p>
    <w:p w14:paraId="18897424" w14:textId="77777777" w:rsidR="00A25840" w:rsidRDefault="00A25840">
      <w:pPr>
        <w:pStyle w:val="BodyText"/>
        <w:spacing w:before="2"/>
        <w:ind w:left="0"/>
      </w:pPr>
    </w:p>
    <w:p w14:paraId="336284C7" w14:textId="77777777" w:rsidR="005F6B2F" w:rsidRDefault="005F6B2F">
      <w:pPr>
        <w:pStyle w:val="BodyText"/>
        <w:spacing w:before="2"/>
        <w:ind w:left="0"/>
      </w:pPr>
    </w:p>
    <w:p w14:paraId="5A927BF1" w14:textId="77777777" w:rsidR="005F6B2F" w:rsidRDefault="005F6B2F">
      <w:pPr>
        <w:pStyle w:val="BodyText"/>
        <w:spacing w:before="2"/>
        <w:ind w:left="0"/>
      </w:pPr>
    </w:p>
    <w:p w14:paraId="49FBFDFF" w14:textId="77777777" w:rsidR="005F6B2F" w:rsidRDefault="005F6B2F">
      <w:pPr>
        <w:pStyle w:val="BodyText"/>
        <w:spacing w:before="2"/>
        <w:ind w:left="0"/>
      </w:pPr>
    </w:p>
    <w:p w14:paraId="6DDA2277" w14:textId="77777777" w:rsidR="00A25840" w:rsidRDefault="00A25840">
      <w:pPr>
        <w:pStyle w:val="BodyText"/>
        <w:spacing w:before="2"/>
        <w:ind w:left="0"/>
      </w:pPr>
    </w:p>
    <w:p w14:paraId="6625732E" w14:textId="77777777" w:rsidR="00210B43" w:rsidRDefault="007B07D7">
      <w:pPr>
        <w:pStyle w:val="BodyText"/>
        <w:spacing w:line="280" w:lineRule="exact"/>
      </w:pPr>
      <w:r>
        <w:rPr>
          <w:shd w:val="clear" w:color="auto" w:fill="FFFF00"/>
        </w:rPr>
        <w:lastRenderedPageBreak/>
        <w:t>ENGLISH: CREATIVE WRITING</w:t>
      </w:r>
    </w:p>
    <w:p w14:paraId="45C09223" w14:textId="634BFC05" w:rsidR="00210B43" w:rsidRDefault="007B07D7">
      <w:pPr>
        <w:ind w:left="140" w:right="8196"/>
      </w:pPr>
      <w:r>
        <w:rPr>
          <w:b/>
        </w:rPr>
        <w:t>Grade Level</w:t>
      </w:r>
      <w:r>
        <w:t xml:space="preserve">: Grades 11, 12 </w:t>
      </w:r>
      <w:r w:rsidR="00AD5E9D">
        <w:rPr>
          <w:b/>
        </w:rPr>
        <w:t>Prerequisites</w:t>
      </w:r>
      <w:r w:rsidR="0051606E">
        <w:t xml:space="preserve">: </w:t>
      </w:r>
      <w:r w:rsidR="0049582E">
        <w:t>None</w:t>
      </w:r>
    </w:p>
    <w:p w14:paraId="07B32E2C" w14:textId="77777777" w:rsidR="00210B43" w:rsidRDefault="007B07D7">
      <w:pPr>
        <w:pStyle w:val="ListParagraph"/>
        <w:numPr>
          <w:ilvl w:val="1"/>
          <w:numId w:val="9"/>
        </w:numPr>
        <w:tabs>
          <w:tab w:val="left" w:pos="859"/>
          <w:tab w:val="left" w:pos="860"/>
        </w:tabs>
        <w:spacing w:before="9" w:line="274" w:lineRule="exact"/>
      </w:pPr>
      <w:r>
        <w:t>Credits: A one semester course/one</w:t>
      </w:r>
      <w:r>
        <w:rPr>
          <w:spacing w:val="-3"/>
        </w:rPr>
        <w:t xml:space="preserve"> </w:t>
      </w:r>
      <w:r>
        <w:t>credit</w:t>
      </w:r>
    </w:p>
    <w:p w14:paraId="7FFEFF35" w14:textId="73C78CA8" w:rsidR="00210B43" w:rsidRDefault="007B07D7">
      <w:pPr>
        <w:pStyle w:val="ListParagraph"/>
        <w:numPr>
          <w:ilvl w:val="1"/>
          <w:numId w:val="9"/>
        </w:numPr>
        <w:tabs>
          <w:tab w:val="left" w:pos="859"/>
          <w:tab w:val="left" w:pos="860"/>
        </w:tabs>
        <w:spacing w:before="3" w:line="230" w:lineRule="auto"/>
        <w:ind w:right="651"/>
      </w:pPr>
      <w:r>
        <w:t xml:space="preserve">Fulfills an English/Language Arts requirement </w:t>
      </w:r>
      <w:r>
        <w:rPr>
          <w:spacing w:val="-3"/>
        </w:rPr>
        <w:t xml:space="preserve">for </w:t>
      </w:r>
      <w:r w:rsidR="0051606E">
        <w:t>all</w:t>
      </w:r>
      <w:r>
        <w:rPr>
          <w:spacing w:val="-5"/>
        </w:rPr>
        <w:t xml:space="preserve"> </w:t>
      </w:r>
      <w:r>
        <w:t>diplomas</w:t>
      </w:r>
    </w:p>
    <w:p w14:paraId="7491A16A" w14:textId="77777777" w:rsidR="00210B43" w:rsidRDefault="007B07D7">
      <w:pPr>
        <w:pStyle w:val="ListParagraph"/>
        <w:numPr>
          <w:ilvl w:val="1"/>
          <w:numId w:val="9"/>
        </w:numPr>
        <w:tabs>
          <w:tab w:val="left" w:pos="859"/>
          <w:tab w:val="left" w:pos="860"/>
        </w:tabs>
        <w:spacing w:before="9" w:line="272" w:lineRule="exact"/>
      </w:pPr>
      <w:r>
        <w:t>Representative models of literary excellence may also be</w:t>
      </w:r>
      <w:r>
        <w:rPr>
          <w:spacing w:val="-6"/>
        </w:rPr>
        <w:t xml:space="preserve"> </w:t>
      </w:r>
      <w:r>
        <w:t>studied.</w:t>
      </w:r>
    </w:p>
    <w:p w14:paraId="7471E39A" w14:textId="1C3E03C0" w:rsidR="00210B43" w:rsidRPr="002267D0" w:rsidRDefault="007B07D7" w:rsidP="002267D0">
      <w:pPr>
        <w:pStyle w:val="BodyText"/>
        <w:ind w:right="1038"/>
      </w:pPr>
      <w:r>
        <w:t>Creative Writing provides students with ample opportunities to combine literary creativity with the discipline of written discourse. The concept of the manipulation of language to convey ideas, feelings, moods and visual images should be the basis of the course. Students become familiar with standard</w:t>
      </w:r>
      <w:r w:rsidR="002E720B">
        <w:t xml:space="preserve"> </w:t>
      </w:r>
      <w:r>
        <w:t>literary elements through the reading and study of published prose and poetry and are taught to use those elements in their own writing. Additionally, students learn strategies for evaluating and responding to their own writing and the writing of others in a peer-sharing component. In this peer- sharing component, students receive specific training in providing constructive, substantive feedback, while role- playing as likely readers of each creative work.</w:t>
      </w:r>
    </w:p>
    <w:p w14:paraId="727DB016" w14:textId="77777777" w:rsidR="009573DE" w:rsidRDefault="009573DE">
      <w:pPr>
        <w:pStyle w:val="BodyText"/>
        <w:spacing w:before="100" w:line="280" w:lineRule="exact"/>
        <w:rPr>
          <w:shd w:val="clear" w:color="auto" w:fill="FFFF00"/>
        </w:rPr>
      </w:pPr>
    </w:p>
    <w:p w14:paraId="50358096" w14:textId="209796B7" w:rsidR="00210B43" w:rsidRDefault="007B07D7">
      <w:pPr>
        <w:pStyle w:val="BodyText"/>
        <w:spacing w:before="100" w:line="280" w:lineRule="exact"/>
      </w:pPr>
      <w:r>
        <w:rPr>
          <w:shd w:val="clear" w:color="auto" w:fill="FFFF00"/>
        </w:rPr>
        <w:t xml:space="preserve">ENGLISH: </w:t>
      </w:r>
      <w:r w:rsidR="00190ED6">
        <w:rPr>
          <w:shd w:val="clear" w:color="auto" w:fill="FFFF00"/>
        </w:rPr>
        <w:t xml:space="preserve">THEMES IN LITERATURE </w:t>
      </w:r>
    </w:p>
    <w:p w14:paraId="2F92CBCA" w14:textId="75104A98" w:rsidR="00210B43" w:rsidRDefault="007B07D7">
      <w:pPr>
        <w:ind w:left="140" w:right="8196"/>
      </w:pPr>
      <w:r>
        <w:rPr>
          <w:b/>
        </w:rPr>
        <w:t xml:space="preserve">Grade Level: </w:t>
      </w:r>
      <w:r>
        <w:t xml:space="preserve">Grades 11, 12 </w:t>
      </w:r>
      <w:r w:rsidR="00AD5E9D">
        <w:rPr>
          <w:b/>
        </w:rPr>
        <w:t>Prerequisites</w:t>
      </w:r>
      <w:r w:rsidR="0051606E">
        <w:t xml:space="preserve">: </w:t>
      </w:r>
      <w:r w:rsidR="0049582E">
        <w:t>None</w:t>
      </w:r>
    </w:p>
    <w:p w14:paraId="2DA0E14C" w14:textId="77777777" w:rsidR="00210B43" w:rsidRDefault="007B07D7">
      <w:pPr>
        <w:pStyle w:val="ListParagraph"/>
        <w:numPr>
          <w:ilvl w:val="1"/>
          <w:numId w:val="9"/>
        </w:numPr>
        <w:tabs>
          <w:tab w:val="left" w:pos="859"/>
          <w:tab w:val="left" w:pos="860"/>
        </w:tabs>
        <w:spacing w:before="9" w:line="274" w:lineRule="exact"/>
      </w:pPr>
      <w:r>
        <w:t>Credits: A one semester course/one</w:t>
      </w:r>
      <w:r>
        <w:rPr>
          <w:spacing w:val="-3"/>
        </w:rPr>
        <w:t xml:space="preserve"> </w:t>
      </w:r>
      <w:r>
        <w:t>credit</w:t>
      </w:r>
    </w:p>
    <w:p w14:paraId="0FEFDD14" w14:textId="5930996E" w:rsidR="00210B43" w:rsidRDefault="007B07D7">
      <w:pPr>
        <w:pStyle w:val="ListParagraph"/>
        <w:numPr>
          <w:ilvl w:val="1"/>
          <w:numId w:val="9"/>
        </w:numPr>
        <w:tabs>
          <w:tab w:val="left" w:pos="859"/>
          <w:tab w:val="left" w:pos="860"/>
        </w:tabs>
        <w:spacing w:before="2" w:line="230" w:lineRule="auto"/>
        <w:ind w:right="651"/>
      </w:pPr>
      <w:r>
        <w:t xml:space="preserve">Fulfills an English/Language Arts requirement </w:t>
      </w:r>
      <w:r w:rsidR="0051606E">
        <w:rPr>
          <w:spacing w:val="-3"/>
        </w:rPr>
        <w:t>all</w:t>
      </w:r>
      <w:r>
        <w:rPr>
          <w:spacing w:val="-5"/>
        </w:rPr>
        <w:t xml:space="preserve"> </w:t>
      </w:r>
      <w:r>
        <w:t>diplomas</w:t>
      </w:r>
    </w:p>
    <w:p w14:paraId="4421F307" w14:textId="1AB9E417" w:rsidR="00210B43" w:rsidRDefault="00190ED6" w:rsidP="00190ED6">
      <w:pPr>
        <w:pStyle w:val="BodyText"/>
        <w:spacing w:before="8"/>
        <w:ind w:left="90"/>
      </w:pPr>
      <w:r w:rsidRPr="00190ED6">
        <w:t>Themes in Literature, a course based on the Indiana Academic Standards for English/Language Arts, is a study of universal themes, such as the journey of the hero, the trials of youth, the search for identity, and other themes appropriate to the level and interests of students. The course may be limited to a few important related themes. Students examine representative works in various genres by authors of diverse eras and nationalities and the way themes may be treated differently in the works because of the cultural context. Students analyze how themes illuminate humanity's struggle to understand the human condition. Course can be offered in conjunction with a composition course, or schools may embed Indiana Academic Standards for English/Language Arts writing standards within the curriculum.</w:t>
      </w:r>
    </w:p>
    <w:p w14:paraId="68700A8A" w14:textId="2D513536" w:rsidR="00190ED6" w:rsidRDefault="00190ED6" w:rsidP="00190ED6">
      <w:pPr>
        <w:pStyle w:val="BodyText"/>
        <w:spacing w:before="8"/>
        <w:ind w:left="90"/>
      </w:pPr>
    </w:p>
    <w:p w14:paraId="219461FB" w14:textId="73C62EDF" w:rsidR="00190ED6" w:rsidRDefault="00190ED6" w:rsidP="00190ED6">
      <w:pPr>
        <w:pStyle w:val="BodyText"/>
        <w:spacing w:before="100" w:line="280" w:lineRule="exact"/>
      </w:pPr>
      <w:r>
        <w:rPr>
          <w:shd w:val="clear" w:color="auto" w:fill="FFFF00"/>
        </w:rPr>
        <w:t xml:space="preserve">ENGLISH: DRAMATIC LITERATURE </w:t>
      </w:r>
    </w:p>
    <w:p w14:paraId="547F93E1" w14:textId="0D0A8FF3" w:rsidR="00190ED6" w:rsidRDefault="00190ED6" w:rsidP="00190ED6">
      <w:pPr>
        <w:ind w:left="140" w:right="8196"/>
      </w:pPr>
      <w:r>
        <w:rPr>
          <w:b/>
        </w:rPr>
        <w:t xml:space="preserve">Grade Level: </w:t>
      </w:r>
      <w:r>
        <w:t xml:space="preserve">Grades 11, 12 </w:t>
      </w:r>
      <w:r>
        <w:rPr>
          <w:b/>
        </w:rPr>
        <w:t>Prerequisites</w:t>
      </w:r>
      <w:r>
        <w:t>: None</w:t>
      </w:r>
    </w:p>
    <w:p w14:paraId="3D58F355" w14:textId="77777777" w:rsidR="00190ED6" w:rsidRDefault="00190ED6" w:rsidP="00190ED6">
      <w:pPr>
        <w:pStyle w:val="ListParagraph"/>
        <w:numPr>
          <w:ilvl w:val="1"/>
          <w:numId w:val="9"/>
        </w:numPr>
        <w:tabs>
          <w:tab w:val="left" w:pos="859"/>
          <w:tab w:val="left" w:pos="860"/>
        </w:tabs>
        <w:spacing w:before="9" w:line="274" w:lineRule="exact"/>
      </w:pPr>
      <w:r>
        <w:t>Credits: A one semester course/one</w:t>
      </w:r>
      <w:r>
        <w:rPr>
          <w:spacing w:val="-3"/>
        </w:rPr>
        <w:t xml:space="preserve"> </w:t>
      </w:r>
      <w:r>
        <w:t>credit</w:t>
      </w:r>
    </w:p>
    <w:p w14:paraId="187BE07E" w14:textId="77777777" w:rsidR="00190ED6" w:rsidRDefault="00190ED6" w:rsidP="00190ED6">
      <w:pPr>
        <w:pStyle w:val="ListParagraph"/>
        <w:numPr>
          <w:ilvl w:val="1"/>
          <w:numId w:val="9"/>
        </w:numPr>
        <w:tabs>
          <w:tab w:val="left" w:pos="859"/>
          <w:tab w:val="left" w:pos="860"/>
        </w:tabs>
        <w:spacing w:before="2" w:line="230" w:lineRule="auto"/>
        <w:ind w:right="651"/>
      </w:pPr>
      <w:r>
        <w:t xml:space="preserve">Fulfills an English/Language Arts requirement </w:t>
      </w:r>
      <w:r>
        <w:rPr>
          <w:spacing w:val="-3"/>
        </w:rPr>
        <w:t>all</w:t>
      </w:r>
      <w:r>
        <w:rPr>
          <w:spacing w:val="-5"/>
        </w:rPr>
        <w:t xml:space="preserve"> </w:t>
      </w:r>
      <w:r>
        <w:t>diplomas</w:t>
      </w:r>
    </w:p>
    <w:p w14:paraId="1F7333BB" w14:textId="763BC84B" w:rsidR="00190ED6" w:rsidRPr="00190ED6" w:rsidRDefault="00190ED6" w:rsidP="00190ED6">
      <w:pPr>
        <w:pStyle w:val="BodyText"/>
        <w:spacing w:line="242" w:lineRule="auto"/>
        <w:ind w:left="180" w:right="912" w:hanging="40"/>
      </w:pPr>
      <w:r w:rsidRPr="00190ED6">
        <w:t>Dramatic Literature, a course based on the Indiana Academic Standards for English/Language Arts, is a study of plays and literary art as different from other literary genres. Students view live, televised, or filmed productions and stage scenes from plays or scripts. Students examine tragedies, comedies, melodramas, musicals or operas created by important playwrights and screenwriters representing the literary movements in dramatic literature. Students analyze how live performance alters interpretation from text and how developments in acting and production have altered the way we interpret plays or scripts. Students analyze the relationship between the development of dramatic literature as entertainment and as a reflection of or influence on the culture. Course can be offered in conjunction with a composition course, or schools may embed Indiana Academic Standards for English/Language Arts writing standards within the curriculum.</w:t>
      </w:r>
    </w:p>
    <w:p w14:paraId="1F26AD8A" w14:textId="77777777" w:rsidR="00190ED6" w:rsidRDefault="00190ED6">
      <w:pPr>
        <w:pStyle w:val="BodyText"/>
        <w:spacing w:before="8"/>
        <w:ind w:left="0"/>
        <w:rPr>
          <w:sz w:val="23"/>
        </w:rPr>
      </w:pPr>
    </w:p>
    <w:p w14:paraId="32D780DD" w14:textId="77777777" w:rsidR="00A25840" w:rsidRDefault="00A25840">
      <w:pPr>
        <w:pStyle w:val="BodyText"/>
        <w:spacing w:before="8"/>
        <w:ind w:left="0"/>
        <w:rPr>
          <w:sz w:val="23"/>
        </w:rPr>
      </w:pPr>
    </w:p>
    <w:p w14:paraId="525C5464" w14:textId="77777777" w:rsidR="00A25840" w:rsidRDefault="00A25840">
      <w:pPr>
        <w:pStyle w:val="BodyText"/>
        <w:spacing w:before="8"/>
        <w:ind w:left="0"/>
        <w:rPr>
          <w:sz w:val="23"/>
        </w:rPr>
      </w:pPr>
    </w:p>
    <w:p w14:paraId="005A8BB8" w14:textId="77777777" w:rsidR="005F6B2F" w:rsidRDefault="005F6B2F">
      <w:pPr>
        <w:pStyle w:val="BodyText"/>
        <w:spacing w:before="8"/>
        <w:ind w:left="0"/>
        <w:rPr>
          <w:sz w:val="23"/>
        </w:rPr>
      </w:pPr>
    </w:p>
    <w:p w14:paraId="49615A9D" w14:textId="77777777" w:rsidR="005F6B2F" w:rsidRDefault="005F6B2F">
      <w:pPr>
        <w:pStyle w:val="BodyText"/>
        <w:spacing w:before="8"/>
        <w:ind w:left="0"/>
        <w:rPr>
          <w:sz w:val="23"/>
        </w:rPr>
      </w:pPr>
    </w:p>
    <w:p w14:paraId="03A0495B" w14:textId="77777777" w:rsidR="005F6B2F" w:rsidRDefault="005F6B2F">
      <w:pPr>
        <w:pStyle w:val="BodyText"/>
        <w:spacing w:before="8"/>
        <w:ind w:left="0"/>
        <w:rPr>
          <w:sz w:val="23"/>
        </w:rPr>
      </w:pPr>
    </w:p>
    <w:p w14:paraId="37679C49" w14:textId="197A8064" w:rsidR="00210B43" w:rsidRDefault="00210B43">
      <w:pPr>
        <w:pStyle w:val="BodyText"/>
        <w:ind w:left="0"/>
      </w:pPr>
    </w:p>
    <w:p w14:paraId="1CE37C94" w14:textId="0B9C34FA" w:rsidR="00210B43" w:rsidRDefault="0096327A">
      <w:pPr>
        <w:pStyle w:val="BodyText"/>
        <w:rPr>
          <w:b/>
        </w:rPr>
      </w:pPr>
      <w:r>
        <w:rPr>
          <w:noProof/>
        </w:rPr>
        <w:lastRenderedPageBreak/>
        <w:drawing>
          <wp:anchor distT="0" distB="0" distL="0" distR="0" simplePos="0" relativeHeight="251646464" behindDoc="0" locked="0" layoutInCell="1" allowOverlap="1" wp14:anchorId="4CDA452B" wp14:editId="5A1CBDB2">
            <wp:simplePos x="0" y="0"/>
            <wp:positionH relativeFrom="page">
              <wp:posOffset>5730240</wp:posOffset>
            </wp:positionH>
            <wp:positionV relativeFrom="paragraph">
              <wp:posOffset>-66040</wp:posOffset>
            </wp:positionV>
            <wp:extent cx="159817" cy="228600"/>
            <wp:effectExtent l="0" t="0" r="0" b="0"/>
            <wp:wrapNone/>
            <wp:docPr id="3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jpeg"/>
                    <pic:cNvPicPr/>
                  </pic:nvPicPr>
                  <pic:blipFill>
                    <a:blip r:embed="rId22" cstate="print"/>
                    <a:stretch>
                      <a:fillRect/>
                    </a:stretch>
                  </pic:blipFill>
                  <pic:spPr>
                    <a:xfrm>
                      <a:off x="0" y="0"/>
                      <a:ext cx="159817" cy="228600"/>
                    </a:xfrm>
                    <a:prstGeom prst="rect">
                      <a:avLst/>
                    </a:prstGeom>
                  </pic:spPr>
                </pic:pic>
              </a:graphicData>
            </a:graphic>
            <wp14:sizeRelH relativeFrom="margin">
              <wp14:pctWidth>0</wp14:pctWidth>
            </wp14:sizeRelH>
            <wp14:sizeRelV relativeFrom="margin">
              <wp14:pctHeight>0</wp14:pctHeight>
            </wp14:sizeRelV>
          </wp:anchor>
        </w:drawing>
      </w:r>
      <w:r w:rsidR="007B07D7">
        <w:rPr>
          <w:shd w:val="clear" w:color="auto" w:fill="FFFF00"/>
        </w:rPr>
        <w:t>SPEECH AND COMMUNICATION, I</w:t>
      </w:r>
      <w:r w:rsidR="00313EE5">
        <w:rPr>
          <w:shd w:val="clear" w:color="auto" w:fill="FFFF00"/>
        </w:rPr>
        <w:t>VY</w:t>
      </w:r>
      <w:r w:rsidR="007B07D7">
        <w:rPr>
          <w:shd w:val="clear" w:color="auto" w:fill="FFFF00"/>
        </w:rPr>
        <w:t xml:space="preserve"> T</w:t>
      </w:r>
      <w:r w:rsidR="00313EE5">
        <w:rPr>
          <w:shd w:val="clear" w:color="auto" w:fill="FFFF00"/>
        </w:rPr>
        <w:t xml:space="preserve">ECH </w:t>
      </w:r>
      <w:r w:rsidR="007B07D7">
        <w:rPr>
          <w:shd w:val="clear" w:color="auto" w:fill="FFFF00"/>
        </w:rPr>
        <w:t>COMM 101</w:t>
      </w:r>
      <w:r w:rsidR="007B07D7">
        <w:rPr>
          <w:shd w:val="clear" w:color="auto" w:fill="FFFFFF"/>
        </w:rPr>
        <w:t xml:space="preserve"> (</w:t>
      </w:r>
      <w:r w:rsidR="007B07D7">
        <w:rPr>
          <w:b/>
          <w:shd w:val="clear" w:color="auto" w:fill="FFFFFF"/>
        </w:rPr>
        <w:t>DUAL CREDIT)</w:t>
      </w:r>
      <w:r w:rsidR="009972E8" w:rsidRPr="009972E8">
        <w:rPr>
          <w:b/>
          <w:shd w:val="clear" w:color="auto" w:fill="FFFFFF"/>
        </w:rPr>
        <w:t xml:space="preserve"> </w:t>
      </w:r>
      <w:r w:rsidR="001528F7">
        <w:rPr>
          <w:b/>
          <w:shd w:val="clear" w:color="auto" w:fill="FFFFFF"/>
        </w:rPr>
        <w:t>*</w:t>
      </w:r>
      <w:r w:rsidR="009972E8">
        <w:rPr>
          <w:b/>
          <w:shd w:val="clear" w:color="auto" w:fill="FFFFFF"/>
        </w:rPr>
        <w:t xml:space="preserve"> </w:t>
      </w:r>
      <w:r w:rsidR="00FA7040">
        <w:rPr>
          <w:b/>
          <w:shd w:val="clear" w:color="auto" w:fill="FFFFFF"/>
        </w:rPr>
        <w:t>ICC</w:t>
      </w:r>
      <w:r w:rsidR="009972E8">
        <w:rPr>
          <w:b/>
          <w:shd w:val="clear" w:color="auto" w:fill="FFFFFF"/>
        </w:rPr>
        <w:t xml:space="preserve"> </w:t>
      </w:r>
    </w:p>
    <w:p w14:paraId="4E46BC08" w14:textId="6B2B9272" w:rsidR="00210B43" w:rsidRDefault="007B07D7">
      <w:pPr>
        <w:spacing w:line="280" w:lineRule="exact"/>
        <w:ind w:left="140"/>
      </w:pPr>
      <w:r>
        <w:rPr>
          <w:b/>
        </w:rPr>
        <w:t xml:space="preserve">Textbook Required: </w:t>
      </w:r>
      <w:r w:rsidR="00571E5D">
        <w:rPr>
          <w:u w:val="single"/>
        </w:rPr>
        <w:t>A Pocket Guide to Public Speaking</w:t>
      </w:r>
      <w:r>
        <w:rPr>
          <w:u w:val="single"/>
        </w:rPr>
        <w:t>.</w:t>
      </w:r>
      <w:r>
        <w:t xml:space="preserve"> By </w:t>
      </w:r>
      <w:r w:rsidR="00571E5D">
        <w:t xml:space="preserve">Dan O’Hair, Hannah Rubenstein, and Rob </w:t>
      </w:r>
      <w:proofErr w:type="spellStart"/>
      <w:r w:rsidR="00571E5D">
        <w:t>Stewert</w:t>
      </w:r>
      <w:proofErr w:type="spellEnd"/>
      <w:r w:rsidR="00571E5D">
        <w:t>. MacMillan Learning: 2019, 6</w:t>
      </w:r>
      <w:r w:rsidR="00571E5D" w:rsidRPr="00571E5D">
        <w:rPr>
          <w:vertAlign w:val="superscript"/>
        </w:rPr>
        <w:t>th</w:t>
      </w:r>
      <w:r w:rsidR="00571E5D">
        <w:t xml:space="preserve"> Edition. ISBN# 978-1-319-10278-4</w:t>
      </w:r>
    </w:p>
    <w:p w14:paraId="7A4CC76E" w14:textId="77777777" w:rsidR="00210B43" w:rsidRDefault="007B07D7">
      <w:pPr>
        <w:spacing w:before="2" w:line="280" w:lineRule="exact"/>
        <w:ind w:left="140"/>
      </w:pPr>
      <w:r>
        <w:rPr>
          <w:b/>
        </w:rPr>
        <w:t xml:space="preserve">Grade Level: </w:t>
      </w:r>
      <w:r>
        <w:t>11, 12</w:t>
      </w:r>
    </w:p>
    <w:p w14:paraId="6E8BC969" w14:textId="6A6FC20B" w:rsidR="00210B43" w:rsidRDefault="00AD5E9D">
      <w:pPr>
        <w:spacing w:line="280" w:lineRule="exact"/>
        <w:ind w:left="140"/>
      </w:pPr>
      <w:r>
        <w:rPr>
          <w:b/>
        </w:rPr>
        <w:t>Prerequisites</w:t>
      </w:r>
      <w:r w:rsidR="007B07D7">
        <w:rPr>
          <w:b/>
        </w:rPr>
        <w:t xml:space="preserve">: </w:t>
      </w:r>
      <w:r w:rsidR="006B39AC" w:rsidRPr="006B39AC">
        <w:t>Pass testing requirements</w:t>
      </w:r>
      <w:r w:rsidR="004820C5">
        <w:t xml:space="preserve"> &amp; complete required DE registration</w:t>
      </w:r>
    </w:p>
    <w:p w14:paraId="03BAA421" w14:textId="77777777" w:rsidR="00210B43" w:rsidRDefault="007B07D7">
      <w:pPr>
        <w:pStyle w:val="ListParagraph"/>
        <w:numPr>
          <w:ilvl w:val="1"/>
          <w:numId w:val="8"/>
        </w:numPr>
        <w:tabs>
          <w:tab w:val="left" w:pos="859"/>
          <w:tab w:val="left" w:pos="860"/>
        </w:tabs>
        <w:spacing w:before="7" w:line="274" w:lineRule="exact"/>
      </w:pPr>
      <w:r>
        <w:t>Credits: A one semester course/one credit, 3 college</w:t>
      </w:r>
      <w:r>
        <w:rPr>
          <w:spacing w:val="-7"/>
        </w:rPr>
        <w:t xml:space="preserve"> </w:t>
      </w:r>
      <w:r>
        <w:t>credits</w:t>
      </w:r>
    </w:p>
    <w:p w14:paraId="2A373784" w14:textId="77777777" w:rsidR="00210B43" w:rsidRDefault="007B07D7">
      <w:pPr>
        <w:pStyle w:val="ListParagraph"/>
        <w:numPr>
          <w:ilvl w:val="1"/>
          <w:numId w:val="8"/>
        </w:numPr>
        <w:tabs>
          <w:tab w:val="left" w:pos="859"/>
          <w:tab w:val="left" w:pos="860"/>
        </w:tabs>
        <w:spacing w:line="235" w:lineRule="auto"/>
        <w:ind w:right="651"/>
      </w:pPr>
      <w:r>
        <w:t xml:space="preserve">Fulfills an English/Language Arts requirement </w:t>
      </w:r>
      <w:r>
        <w:rPr>
          <w:spacing w:val="-3"/>
        </w:rPr>
        <w:t xml:space="preserve">for </w:t>
      </w:r>
      <w:r>
        <w:t>the General, Core 40, Core 40 with Academic Honors and Core 40 with Technical Honors</w:t>
      </w:r>
      <w:r>
        <w:rPr>
          <w:spacing w:val="-5"/>
        </w:rPr>
        <w:t xml:space="preserve"> </w:t>
      </w:r>
      <w:r>
        <w:t>diplomas</w:t>
      </w:r>
    </w:p>
    <w:p w14:paraId="23599F44" w14:textId="4C28FEEA" w:rsidR="00210B43" w:rsidRDefault="007B07D7">
      <w:pPr>
        <w:pStyle w:val="ListParagraph"/>
        <w:numPr>
          <w:ilvl w:val="1"/>
          <w:numId w:val="8"/>
        </w:numPr>
        <w:tabs>
          <w:tab w:val="left" w:pos="859"/>
          <w:tab w:val="left" w:pos="860"/>
        </w:tabs>
        <w:spacing w:before="14"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5BC82E39" w14:textId="1C065A93" w:rsidR="00CB4C69" w:rsidRDefault="00CB4C69">
      <w:pPr>
        <w:pStyle w:val="ListParagraph"/>
        <w:numPr>
          <w:ilvl w:val="1"/>
          <w:numId w:val="8"/>
        </w:numPr>
        <w:tabs>
          <w:tab w:val="left" w:pos="859"/>
          <w:tab w:val="left" w:pos="860"/>
        </w:tabs>
        <w:spacing w:before="14" w:line="230" w:lineRule="auto"/>
        <w:ind w:right="1128"/>
      </w:pPr>
      <w:r>
        <w:t>Counts as a dual credit course for Graduation Pathways box 3</w:t>
      </w:r>
    </w:p>
    <w:p w14:paraId="1F32CC8E" w14:textId="712A09BA" w:rsidR="00C9394F" w:rsidRDefault="007B07D7" w:rsidP="002F2E82">
      <w:pPr>
        <w:pStyle w:val="BodyText"/>
        <w:spacing w:before="4"/>
        <w:ind w:right="687"/>
      </w:pPr>
      <w:r>
        <w:t>Introduces fundamental concepts and skills for effective public speaking including audience analysis, outlining, research, delivery, critical listening and evaluation, presentational aids, and use of appropriate technology. There are three key components to improving public speaking ability: (1) studying many examples of effective speaking, both from contemporary life and from history, (2) speaking in public frequently, (3) watching videos of yourself speaking, so that you can see for yourself what you do well an</w:t>
      </w:r>
      <w:r w:rsidR="002F2E82">
        <w:t>d</w:t>
      </w:r>
      <w:r>
        <w:t xml:space="preserve"> what could use improvement</w:t>
      </w:r>
      <w:r w:rsidR="00C9394F">
        <w:t>.</w:t>
      </w:r>
    </w:p>
    <w:p w14:paraId="7ADE1FAD" w14:textId="64329922" w:rsidR="002F2E82" w:rsidRPr="004B0CC0" w:rsidRDefault="002F2E82" w:rsidP="002F2E82">
      <w:pPr>
        <w:spacing w:before="180"/>
        <w:rPr>
          <w:rFonts w:ascii="Cambria" w:hAnsi="Cambria"/>
          <w:b/>
        </w:rPr>
      </w:pPr>
      <w:r w:rsidRPr="004B0CC0">
        <w:rPr>
          <w:rFonts w:ascii="Cambria" w:hAnsi="Cambria"/>
          <w:shd w:val="clear" w:color="auto" w:fill="FFFF00"/>
        </w:rPr>
        <w:t>COMPOSITION, IVY TECH ENGL 111</w:t>
      </w:r>
      <w:r w:rsidRPr="004B0CC0">
        <w:rPr>
          <w:rFonts w:ascii="Cambria" w:hAnsi="Cambria"/>
          <w:shd w:val="clear" w:color="auto" w:fill="FFFFFF"/>
        </w:rPr>
        <w:t xml:space="preserve"> (</w:t>
      </w:r>
      <w:r w:rsidRPr="004B0CC0">
        <w:rPr>
          <w:rFonts w:ascii="Cambria" w:hAnsi="Cambria"/>
          <w:b/>
          <w:shd w:val="clear" w:color="auto" w:fill="FFFFFF"/>
        </w:rPr>
        <w:t>DUAL CREDIT)</w:t>
      </w:r>
      <w:r>
        <w:rPr>
          <w:rFonts w:ascii="Cambria" w:hAnsi="Cambria"/>
          <w:b/>
          <w:shd w:val="clear" w:color="auto" w:fill="FFFFFF"/>
        </w:rPr>
        <w:t xml:space="preserve"> </w:t>
      </w:r>
      <w:r w:rsidR="00FA7040">
        <w:rPr>
          <w:b/>
          <w:shd w:val="clear" w:color="auto" w:fill="FFFFFF"/>
        </w:rPr>
        <w:t>*ICC</w:t>
      </w:r>
      <w:r w:rsidR="00A25840">
        <w:rPr>
          <w:b/>
          <w:shd w:val="clear" w:color="auto" w:fill="FFFFFF"/>
        </w:rPr>
        <w:t xml:space="preserve">   </w:t>
      </w:r>
      <w:r>
        <w:rPr>
          <w:b/>
          <w:noProof/>
          <w:position w:val="-6"/>
          <w:shd w:val="clear" w:color="auto" w:fill="FFFFFF"/>
        </w:rPr>
        <w:drawing>
          <wp:inline distT="0" distB="0" distL="0" distR="0" wp14:anchorId="75F291C4" wp14:editId="75CF1266">
            <wp:extent cx="159817" cy="228600"/>
            <wp:effectExtent l="0" t="0" r="0" b="0"/>
            <wp:docPr id="3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6.jpeg"/>
                    <pic:cNvPicPr/>
                  </pic:nvPicPr>
                  <pic:blipFill>
                    <a:blip r:embed="rId22" cstate="print"/>
                    <a:stretch>
                      <a:fillRect/>
                    </a:stretch>
                  </pic:blipFill>
                  <pic:spPr>
                    <a:xfrm>
                      <a:off x="0" y="0"/>
                      <a:ext cx="159817" cy="228600"/>
                    </a:xfrm>
                    <a:prstGeom prst="rect">
                      <a:avLst/>
                    </a:prstGeom>
                  </pic:spPr>
                </pic:pic>
              </a:graphicData>
            </a:graphic>
          </wp:inline>
        </w:drawing>
      </w:r>
    </w:p>
    <w:p w14:paraId="53CD09F0" w14:textId="286AFC63" w:rsidR="002F2E82" w:rsidRDefault="002F2E82" w:rsidP="002F2E82">
      <w:r>
        <w:rPr>
          <w:b/>
        </w:rPr>
        <w:t xml:space="preserve">Textbook Required: </w:t>
      </w:r>
      <w:r w:rsidR="00D96FC2" w:rsidRPr="00D96FC2">
        <w:t>Free Virtual Textbooks shared by Shae Hall</w:t>
      </w:r>
    </w:p>
    <w:p w14:paraId="7C031619" w14:textId="77777777" w:rsidR="002F2E82" w:rsidRDefault="002F2E82" w:rsidP="002F2E82">
      <w:pPr>
        <w:spacing w:before="2" w:line="280" w:lineRule="exact"/>
      </w:pPr>
      <w:r>
        <w:rPr>
          <w:b/>
        </w:rPr>
        <w:t>Grade Level</w:t>
      </w:r>
      <w:r>
        <w:t>: 11, 12</w:t>
      </w:r>
    </w:p>
    <w:p w14:paraId="1D73BC17" w14:textId="1CD59474" w:rsidR="002F2E82" w:rsidRDefault="00AD5E9D" w:rsidP="002F2E82">
      <w:pPr>
        <w:spacing w:line="280" w:lineRule="exact"/>
      </w:pPr>
      <w:r>
        <w:rPr>
          <w:b/>
        </w:rPr>
        <w:t>Prerequisites</w:t>
      </w:r>
      <w:r w:rsidR="002F2E82">
        <w:t xml:space="preserve">: </w:t>
      </w:r>
      <w:r w:rsidR="006B39AC" w:rsidRPr="006B39AC">
        <w:t>Pass testing requirements</w:t>
      </w:r>
      <w:r w:rsidR="004820C5">
        <w:t xml:space="preserve"> &amp; complete required DE registration</w:t>
      </w:r>
    </w:p>
    <w:p w14:paraId="7C036D55" w14:textId="77777777" w:rsidR="002F2E82" w:rsidRDefault="002F2E82" w:rsidP="002F2E82">
      <w:pPr>
        <w:pStyle w:val="ListParagraph"/>
        <w:numPr>
          <w:ilvl w:val="1"/>
          <w:numId w:val="8"/>
        </w:numPr>
        <w:tabs>
          <w:tab w:val="left" w:pos="859"/>
          <w:tab w:val="left" w:pos="860"/>
        </w:tabs>
        <w:spacing w:before="7" w:line="277" w:lineRule="exact"/>
      </w:pPr>
      <w:r>
        <w:t>Credits: A one semester course/one credit, 3 college</w:t>
      </w:r>
      <w:r>
        <w:rPr>
          <w:spacing w:val="-6"/>
        </w:rPr>
        <w:t xml:space="preserve"> </w:t>
      </w:r>
      <w:r>
        <w:t>credits</w:t>
      </w:r>
    </w:p>
    <w:p w14:paraId="2A8651D0" w14:textId="043FE84F" w:rsidR="002F2E82" w:rsidRDefault="002F2E82" w:rsidP="002F2E82">
      <w:pPr>
        <w:pStyle w:val="ListParagraph"/>
        <w:numPr>
          <w:ilvl w:val="1"/>
          <w:numId w:val="8"/>
        </w:numPr>
        <w:tabs>
          <w:tab w:val="left" w:pos="859"/>
          <w:tab w:val="left" w:pos="860"/>
        </w:tabs>
        <w:spacing w:before="5" w:line="230" w:lineRule="auto"/>
        <w:ind w:right="713"/>
      </w:pPr>
      <w:r>
        <w:t xml:space="preserve">Fulfills an English/Language Arts requirement </w:t>
      </w:r>
      <w:r>
        <w:rPr>
          <w:spacing w:val="-3"/>
        </w:rPr>
        <w:t xml:space="preserve">for </w:t>
      </w:r>
      <w:r>
        <w:t>the General, Core 40, Core 40with Academic Honors and Core 40 with Technical Honors</w:t>
      </w:r>
      <w:r>
        <w:rPr>
          <w:spacing w:val="-5"/>
        </w:rPr>
        <w:t xml:space="preserve"> </w:t>
      </w:r>
      <w:r>
        <w:t>diplomas</w:t>
      </w:r>
    </w:p>
    <w:p w14:paraId="7DFD5CD2" w14:textId="502E2B63" w:rsidR="002F2E82" w:rsidRDefault="002F2E82" w:rsidP="002F2E82">
      <w:pPr>
        <w:pStyle w:val="ListParagraph"/>
        <w:numPr>
          <w:ilvl w:val="1"/>
          <w:numId w:val="8"/>
        </w:numPr>
        <w:tabs>
          <w:tab w:val="left" w:pos="859"/>
          <w:tab w:val="left" w:pos="860"/>
        </w:tabs>
        <w:spacing w:before="17" w:line="230" w:lineRule="auto"/>
        <w:ind w:right="1125"/>
      </w:pPr>
      <w:proofErr w:type="gramStart"/>
      <w:r>
        <w:t>In order to</w:t>
      </w:r>
      <w:proofErr w:type="gramEnd"/>
      <w:r>
        <w:t xml:space="preserve"> </w:t>
      </w:r>
      <w:r>
        <w:rPr>
          <w:spacing w:val="-3"/>
        </w:rPr>
        <w:t xml:space="preserve">obtain </w:t>
      </w:r>
      <w:r>
        <w:t>college credit, the institution awarding college credit may require other credentials.</w:t>
      </w:r>
    </w:p>
    <w:p w14:paraId="16435181" w14:textId="0E2849AA" w:rsidR="00CB4C69" w:rsidRDefault="00CB4C69" w:rsidP="00CB4C69">
      <w:pPr>
        <w:pStyle w:val="ListParagraph"/>
        <w:numPr>
          <w:ilvl w:val="1"/>
          <w:numId w:val="8"/>
        </w:numPr>
        <w:tabs>
          <w:tab w:val="left" w:pos="859"/>
          <w:tab w:val="left" w:pos="860"/>
        </w:tabs>
        <w:spacing w:before="14" w:line="230" w:lineRule="auto"/>
        <w:ind w:right="1128"/>
      </w:pPr>
      <w:r>
        <w:t>Counts as a dual credit course for Graduation Pathways box 3</w:t>
      </w:r>
    </w:p>
    <w:p w14:paraId="509F274B" w14:textId="4A115F01" w:rsidR="00B911AB" w:rsidRPr="00A25840" w:rsidRDefault="002F2E82" w:rsidP="00A25840">
      <w:pPr>
        <w:pStyle w:val="BodyText"/>
        <w:spacing w:before="5"/>
        <w:ind w:right="747"/>
      </w:pPr>
      <w:r>
        <w:t>English Composition is designed to develop students’ abilities to think, organize, and express their ideas clearly and effectively in writing. This course incorporates reading, research, and critical thinking. Emphasis is placed on the various forms of expository writing such as process, description, narration, comparison, analysis, persuasion, and argumentation. A research paper is required (the Explanatory Synthesis). Numerous in-class writing activities are required in addition to extended essays written outside of class. Students will complete 4 writing process pieces and one final, in-class written exam. Typically, this course fulfills the college freshman composition course requirements. Most students who successfully complete this course will not have to take the college freshman writing seminar course</w:t>
      </w:r>
    </w:p>
    <w:p w14:paraId="3E1C4A8A" w14:textId="04B3533F" w:rsidR="00D218EF" w:rsidRPr="004B0CC0" w:rsidRDefault="003D32EA" w:rsidP="00D218EF">
      <w:pPr>
        <w:spacing w:before="180"/>
        <w:rPr>
          <w:rFonts w:ascii="Cambria" w:hAnsi="Cambria"/>
          <w:b/>
        </w:rPr>
      </w:pPr>
      <w:r>
        <w:rPr>
          <w:rFonts w:ascii="Cambria" w:hAnsi="Cambria"/>
          <w:shd w:val="clear" w:color="auto" w:fill="FFFF00"/>
        </w:rPr>
        <w:t>RHETORIC &amp; ARGUMENT</w:t>
      </w:r>
      <w:r w:rsidR="00D218EF" w:rsidRPr="004B0CC0">
        <w:rPr>
          <w:rFonts w:ascii="Cambria" w:hAnsi="Cambria"/>
          <w:shd w:val="clear" w:color="auto" w:fill="FFFF00"/>
        </w:rPr>
        <w:t xml:space="preserve">, IVY TECH ENGL </w:t>
      </w:r>
      <w:r w:rsidR="00D218EF">
        <w:rPr>
          <w:rFonts w:ascii="Cambria" w:hAnsi="Cambria"/>
          <w:shd w:val="clear" w:color="auto" w:fill="FFFF00"/>
        </w:rPr>
        <w:t>215</w:t>
      </w:r>
      <w:r w:rsidR="00D218EF" w:rsidRPr="004B0CC0">
        <w:rPr>
          <w:rFonts w:ascii="Cambria" w:hAnsi="Cambria"/>
          <w:shd w:val="clear" w:color="auto" w:fill="FFFFFF"/>
        </w:rPr>
        <w:t xml:space="preserve"> (</w:t>
      </w:r>
      <w:r w:rsidR="00D218EF" w:rsidRPr="004B0CC0">
        <w:rPr>
          <w:rFonts w:ascii="Cambria" w:hAnsi="Cambria"/>
          <w:b/>
          <w:shd w:val="clear" w:color="auto" w:fill="FFFFFF"/>
        </w:rPr>
        <w:t xml:space="preserve">DUAL </w:t>
      </w:r>
      <w:r w:rsidR="00B26401">
        <w:rPr>
          <w:rFonts w:ascii="Cambria" w:hAnsi="Cambria"/>
          <w:b/>
          <w:shd w:val="clear" w:color="auto" w:fill="FFFFFF"/>
        </w:rPr>
        <w:t>CREDIT</w:t>
      </w:r>
      <w:r w:rsidR="00D218EF" w:rsidRPr="004B0CC0">
        <w:rPr>
          <w:rFonts w:ascii="Cambria" w:hAnsi="Cambria"/>
          <w:b/>
          <w:shd w:val="clear" w:color="auto" w:fill="FFFFFF"/>
        </w:rPr>
        <w:t>)</w:t>
      </w:r>
      <w:r w:rsidR="00D218EF">
        <w:rPr>
          <w:rFonts w:ascii="Cambria" w:hAnsi="Cambria"/>
          <w:b/>
          <w:shd w:val="clear" w:color="auto" w:fill="FFFFFF"/>
        </w:rPr>
        <w:t xml:space="preserve"> </w:t>
      </w:r>
      <w:r w:rsidR="00D218EF">
        <w:rPr>
          <w:b/>
          <w:shd w:val="clear" w:color="auto" w:fill="FFFFFF"/>
        </w:rPr>
        <w:t>*</w:t>
      </w:r>
      <w:r w:rsidR="00FA7040">
        <w:rPr>
          <w:b/>
          <w:shd w:val="clear" w:color="auto" w:fill="FFFFFF"/>
        </w:rPr>
        <w:t xml:space="preserve">ICC </w:t>
      </w:r>
      <w:r>
        <w:rPr>
          <w:b/>
          <w:noProof/>
          <w:position w:val="-6"/>
          <w:shd w:val="clear" w:color="auto" w:fill="FFFFFF"/>
        </w:rPr>
        <w:drawing>
          <wp:inline distT="0" distB="0" distL="0" distR="0" wp14:anchorId="7E44C380" wp14:editId="2F0D125E">
            <wp:extent cx="159817" cy="228600"/>
            <wp:effectExtent l="0" t="0" r="0" b="0"/>
            <wp:docPr id="3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6.jpeg"/>
                    <pic:cNvPicPr/>
                  </pic:nvPicPr>
                  <pic:blipFill>
                    <a:blip r:embed="rId22" cstate="print"/>
                    <a:stretch>
                      <a:fillRect/>
                    </a:stretch>
                  </pic:blipFill>
                  <pic:spPr>
                    <a:xfrm>
                      <a:off x="0" y="0"/>
                      <a:ext cx="159817" cy="228600"/>
                    </a:xfrm>
                    <a:prstGeom prst="rect">
                      <a:avLst/>
                    </a:prstGeom>
                  </pic:spPr>
                </pic:pic>
              </a:graphicData>
            </a:graphic>
          </wp:inline>
        </w:drawing>
      </w:r>
    </w:p>
    <w:p w14:paraId="2A10CE21" w14:textId="5C1C6B1D" w:rsidR="00F535EB" w:rsidRPr="00F535EB" w:rsidRDefault="00F535EB" w:rsidP="00D218EF">
      <w:pPr>
        <w:pStyle w:val="Heading4"/>
        <w:spacing w:before="2"/>
        <w:ind w:left="0"/>
        <w:rPr>
          <w:b w:val="0"/>
        </w:rPr>
      </w:pPr>
      <w:r w:rsidRPr="00F535EB">
        <w:rPr>
          <w:bCs w:val="0"/>
        </w:rPr>
        <w:t>Textbook Required:</w:t>
      </w:r>
      <w:r>
        <w:rPr>
          <w:b w:val="0"/>
        </w:rPr>
        <w:t xml:space="preserve"> Writing Analytically, Fourth Edition. ISBN: 1413010121</w:t>
      </w:r>
    </w:p>
    <w:p w14:paraId="4938977F" w14:textId="77777777" w:rsidR="00D218EF" w:rsidRDefault="00D218EF" w:rsidP="00D218EF">
      <w:pPr>
        <w:spacing w:before="2" w:line="280" w:lineRule="exact"/>
      </w:pPr>
      <w:r>
        <w:rPr>
          <w:b/>
        </w:rPr>
        <w:t>Grade Level</w:t>
      </w:r>
      <w:r>
        <w:t>: 11, 12</w:t>
      </w:r>
    </w:p>
    <w:p w14:paraId="1B18AC32" w14:textId="6989653F" w:rsidR="00D218EF" w:rsidRDefault="00D218EF" w:rsidP="00D218EF">
      <w:pPr>
        <w:spacing w:line="280" w:lineRule="exact"/>
      </w:pPr>
      <w:r>
        <w:rPr>
          <w:b/>
        </w:rPr>
        <w:t>Prerequisites</w:t>
      </w:r>
      <w:r>
        <w:t xml:space="preserve">: </w:t>
      </w:r>
      <w:r w:rsidR="006B39AC">
        <w:t xml:space="preserve">ENGL 111 </w:t>
      </w:r>
      <w:r w:rsidR="00A70518">
        <w:t xml:space="preserve">completed with a C- or above </w:t>
      </w:r>
      <w:r w:rsidR="004820C5">
        <w:t>&amp; complete required DE registration</w:t>
      </w:r>
    </w:p>
    <w:p w14:paraId="1C92B177" w14:textId="77777777" w:rsidR="00D218EF" w:rsidRDefault="00D218EF" w:rsidP="00D218EF">
      <w:pPr>
        <w:pStyle w:val="ListParagraph"/>
        <w:numPr>
          <w:ilvl w:val="1"/>
          <w:numId w:val="8"/>
        </w:numPr>
        <w:tabs>
          <w:tab w:val="left" w:pos="859"/>
          <w:tab w:val="left" w:pos="860"/>
        </w:tabs>
        <w:spacing w:before="7" w:line="277" w:lineRule="exact"/>
      </w:pPr>
      <w:r>
        <w:t>Credits: A one semester course/one credit, 3 college</w:t>
      </w:r>
      <w:r>
        <w:rPr>
          <w:spacing w:val="-6"/>
        </w:rPr>
        <w:t xml:space="preserve"> </w:t>
      </w:r>
      <w:r>
        <w:t>credits</w:t>
      </w:r>
    </w:p>
    <w:p w14:paraId="42AED7A8" w14:textId="77777777" w:rsidR="00D218EF" w:rsidRDefault="00D218EF" w:rsidP="00D218EF">
      <w:pPr>
        <w:pStyle w:val="ListParagraph"/>
        <w:numPr>
          <w:ilvl w:val="1"/>
          <w:numId w:val="8"/>
        </w:numPr>
        <w:tabs>
          <w:tab w:val="left" w:pos="859"/>
          <w:tab w:val="left" w:pos="860"/>
        </w:tabs>
        <w:spacing w:before="5" w:line="230" w:lineRule="auto"/>
        <w:ind w:right="713"/>
      </w:pPr>
      <w:r>
        <w:t xml:space="preserve">Fulfills an English/Language Arts requirement </w:t>
      </w:r>
      <w:r>
        <w:rPr>
          <w:spacing w:val="-3"/>
        </w:rPr>
        <w:t xml:space="preserve">for </w:t>
      </w:r>
      <w:r>
        <w:t>the General, Core 40, Core 40with Academic Honors and Core 40 with Technical Honors</w:t>
      </w:r>
      <w:r>
        <w:rPr>
          <w:spacing w:val="-5"/>
        </w:rPr>
        <w:t xml:space="preserve"> </w:t>
      </w:r>
      <w:r>
        <w:t>diplomas</w:t>
      </w:r>
    </w:p>
    <w:p w14:paraId="12B315F1" w14:textId="3A9EB6E1" w:rsidR="00D218EF" w:rsidRDefault="00D218EF" w:rsidP="00D218EF">
      <w:pPr>
        <w:pStyle w:val="ListParagraph"/>
        <w:numPr>
          <w:ilvl w:val="1"/>
          <w:numId w:val="8"/>
        </w:numPr>
        <w:tabs>
          <w:tab w:val="left" w:pos="859"/>
          <w:tab w:val="left" w:pos="860"/>
        </w:tabs>
        <w:spacing w:before="17" w:line="230" w:lineRule="auto"/>
        <w:ind w:right="1125"/>
      </w:pPr>
      <w:proofErr w:type="gramStart"/>
      <w:r>
        <w:t>In order to</w:t>
      </w:r>
      <w:proofErr w:type="gramEnd"/>
      <w:r>
        <w:t xml:space="preserve"> </w:t>
      </w:r>
      <w:r>
        <w:rPr>
          <w:spacing w:val="-3"/>
        </w:rPr>
        <w:t xml:space="preserve">obtain </w:t>
      </w:r>
      <w:r>
        <w:t>college credit, the institution awarding college credit may require other credentials.</w:t>
      </w:r>
    </w:p>
    <w:p w14:paraId="75DAB173" w14:textId="477FF488" w:rsidR="00CB4C69" w:rsidRDefault="00CB4C69" w:rsidP="00CB4C69">
      <w:pPr>
        <w:pStyle w:val="ListParagraph"/>
        <w:numPr>
          <w:ilvl w:val="1"/>
          <w:numId w:val="8"/>
        </w:numPr>
        <w:tabs>
          <w:tab w:val="left" w:pos="859"/>
          <w:tab w:val="left" w:pos="860"/>
        </w:tabs>
        <w:spacing w:before="14" w:line="230" w:lineRule="auto"/>
        <w:ind w:right="1128"/>
      </w:pPr>
      <w:r>
        <w:t>Counts as a dual credit course for Graduation Pathways box 3</w:t>
      </w:r>
    </w:p>
    <w:p w14:paraId="227DED48" w14:textId="559B7237" w:rsidR="00CB4C69" w:rsidRDefault="00D218EF" w:rsidP="00CB4C69">
      <w:pPr>
        <w:tabs>
          <w:tab w:val="left" w:pos="859"/>
          <w:tab w:val="left" w:pos="860"/>
        </w:tabs>
        <w:spacing w:before="17" w:line="230" w:lineRule="auto"/>
        <w:ind w:left="180" w:right="1125" w:hanging="180"/>
        <w:rPr>
          <w:rFonts w:asciiTheme="majorHAnsi" w:hAnsiTheme="majorHAnsi"/>
        </w:rPr>
      </w:pPr>
      <w:r>
        <w:rPr>
          <w:rFonts w:asciiTheme="majorHAnsi" w:hAnsiTheme="majorHAnsi"/>
        </w:rPr>
        <w:t xml:space="preserve">   </w:t>
      </w:r>
      <w:r w:rsidRPr="00D218EF">
        <w:rPr>
          <w:rFonts w:asciiTheme="majorHAnsi" w:hAnsiTheme="majorHAnsi"/>
        </w:rPr>
        <w:t xml:space="preserve">This advanced composition course emphasizes an inquiry-driven approach to research-based analytic and argumentative writing. Students will develop advanced analytical, researching, and writing skills by completing an extensive argumentative project. </w:t>
      </w:r>
    </w:p>
    <w:p w14:paraId="47799946" w14:textId="77777777" w:rsidR="00B911AB" w:rsidRDefault="00B911AB" w:rsidP="00CB4C69">
      <w:pPr>
        <w:tabs>
          <w:tab w:val="left" w:pos="859"/>
          <w:tab w:val="left" w:pos="860"/>
        </w:tabs>
        <w:spacing w:before="17" w:line="230" w:lineRule="auto"/>
        <w:ind w:left="180" w:right="1125" w:hanging="180"/>
        <w:rPr>
          <w:rFonts w:asciiTheme="majorHAnsi" w:hAnsiTheme="majorHAnsi"/>
        </w:rPr>
      </w:pPr>
    </w:p>
    <w:p w14:paraId="05CA95B8" w14:textId="0BD5C1F1" w:rsidR="00210B43" w:rsidRPr="00CB4C69" w:rsidRDefault="007B07D7" w:rsidP="00CB4C69">
      <w:pPr>
        <w:tabs>
          <w:tab w:val="left" w:pos="859"/>
          <w:tab w:val="left" w:pos="860"/>
        </w:tabs>
        <w:spacing w:before="17" w:line="230" w:lineRule="auto"/>
        <w:ind w:left="180" w:right="1125" w:hanging="180"/>
        <w:rPr>
          <w:rFonts w:asciiTheme="majorHAnsi" w:hAnsiTheme="majorHAnsi"/>
        </w:rPr>
      </w:pPr>
      <w:r w:rsidRPr="004B0CC0">
        <w:rPr>
          <w:rFonts w:ascii="Cambria" w:hAnsi="Cambria"/>
          <w:shd w:val="clear" w:color="auto" w:fill="FFFF00"/>
        </w:rPr>
        <w:t>IN</w:t>
      </w:r>
      <w:r w:rsidR="00997A42">
        <w:rPr>
          <w:rFonts w:ascii="Cambria" w:hAnsi="Cambria"/>
          <w:shd w:val="clear" w:color="auto" w:fill="FFFF00"/>
        </w:rPr>
        <w:t>TRODUCTION TO LITERATURE, CC IVY TECH</w:t>
      </w:r>
      <w:r w:rsidRPr="004B0CC0">
        <w:rPr>
          <w:rFonts w:ascii="Cambria" w:hAnsi="Cambria"/>
          <w:shd w:val="clear" w:color="auto" w:fill="FFFF00"/>
        </w:rPr>
        <w:t xml:space="preserve"> ENGL 206</w:t>
      </w:r>
      <w:r w:rsidRPr="004B0CC0">
        <w:rPr>
          <w:rFonts w:ascii="Cambria" w:hAnsi="Cambria"/>
          <w:spacing w:val="-25"/>
          <w:shd w:val="clear" w:color="auto" w:fill="FFFFFF"/>
        </w:rPr>
        <w:t xml:space="preserve"> </w:t>
      </w:r>
      <w:r w:rsidRPr="004B0CC0">
        <w:rPr>
          <w:rFonts w:ascii="Cambria" w:hAnsi="Cambria"/>
          <w:shd w:val="clear" w:color="auto" w:fill="FFFFFF"/>
        </w:rPr>
        <w:t>(</w:t>
      </w:r>
      <w:r w:rsidRPr="004B0CC0">
        <w:rPr>
          <w:rFonts w:ascii="Cambria" w:hAnsi="Cambria"/>
          <w:b/>
          <w:shd w:val="clear" w:color="auto" w:fill="FFFFFF"/>
        </w:rPr>
        <w:t>DUAL</w:t>
      </w:r>
      <w:r w:rsidRPr="004B0CC0">
        <w:rPr>
          <w:rFonts w:ascii="Cambria" w:hAnsi="Cambria"/>
          <w:b/>
          <w:spacing w:val="-1"/>
          <w:shd w:val="clear" w:color="auto" w:fill="FFFFFF"/>
        </w:rPr>
        <w:t xml:space="preserve"> </w:t>
      </w:r>
      <w:r w:rsidRPr="004B0CC0">
        <w:rPr>
          <w:rFonts w:ascii="Cambria" w:hAnsi="Cambria"/>
          <w:b/>
          <w:shd w:val="clear" w:color="auto" w:fill="FFFFFF"/>
        </w:rPr>
        <w:t>CREDIT)</w:t>
      </w:r>
      <w:r w:rsidR="009972E8">
        <w:rPr>
          <w:rFonts w:ascii="Cambria" w:hAnsi="Cambria"/>
          <w:b/>
          <w:shd w:val="clear" w:color="auto" w:fill="FFFFFF"/>
        </w:rPr>
        <w:t xml:space="preserve"> </w:t>
      </w:r>
      <w:r w:rsidR="001528F7">
        <w:rPr>
          <w:b/>
          <w:shd w:val="clear" w:color="auto" w:fill="FFFFFF"/>
        </w:rPr>
        <w:t>*</w:t>
      </w:r>
      <w:r w:rsidR="00FA7040">
        <w:rPr>
          <w:b/>
          <w:shd w:val="clear" w:color="auto" w:fill="FFFFFF"/>
        </w:rPr>
        <w:t>ICC</w:t>
      </w:r>
      <w:r>
        <w:rPr>
          <w:b/>
          <w:shd w:val="clear" w:color="auto" w:fill="FFFFFF"/>
        </w:rPr>
        <w:tab/>
      </w:r>
      <w:r w:rsidR="002F2E82">
        <w:rPr>
          <w:b/>
          <w:noProof/>
          <w:position w:val="-6"/>
          <w:shd w:val="clear" w:color="auto" w:fill="FFFFFF"/>
        </w:rPr>
        <w:drawing>
          <wp:inline distT="0" distB="0" distL="0" distR="0" wp14:anchorId="3A10690B" wp14:editId="229AAAAF">
            <wp:extent cx="159817" cy="22860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6.jpeg"/>
                    <pic:cNvPicPr/>
                  </pic:nvPicPr>
                  <pic:blipFill>
                    <a:blip r:embed="rId22" cstate="print"/>
                    <a:stretch>
                      <a:fillRect/>
                    </a:stretch>
                  </pic:blipFill>
                  <pic:spPr>
                    <a:xfrm>
                      <a:off x="0" y="0"/>
                      <a:ext cx="159817" cy="228600"/>
                    </a:xfrm>
                    <a:prstGeom prst="rect">
                      <a:avLst/>
                    </a:prstGeom>
                  </pic:spPr>
                </pic:pic>
              </a:graphicData>
            </a:graphic>
          </wp:inline>
        </w:drawing>
      </w:r>
    </w:p>
    <w:p w14:paraId="37A4E3B0" w14:textId="2680871B" w:rsidR="00210B43" w:rsidRDefault="007B07D7">
      <w:pPr>
        <w:spacing w:before="1" w:line="280" w:lineRule="exact"/>
        <w:ind w:left="140"/>
      </w:pPr>
      <w:r>
        <w:rPr>
          <w:b/>
        </w:rPr>
        <w:t>Text</w:t>
      </w:r>
      <w:r w:rsidR="00F535EB">
        <w:rPr>
          <w:b/>
        </w:rPr>
        <w:t>b</w:t>
      </w:r>
      <w:r>
        <w:rPr>
          <w:b/>
        </w:rPr>
        <w:t xml:space="preserve">ook Required: </w:t>
      </w:r>
      <w:r>
        <w:rPr>
          <w:u w:val="single"/>
        </w:rPr>
        <w:t>Making Literature Matter</w:t>
      </w:r>
      <w:r>
        <w:t xml:space="preserve">, </w:t>
      </w:r>
      <w:r w:rsidR="00D96FC2">
        <w:t>Seven</w:t>
      </w:r>
      <w:r w:rsidR="007556A8">
        <w:t>th</w:t>
      </w:r>
      <w:r>
        <w:t xml:space="preserve"> Edition</w:t>
      </w:r>
      <w:r w:rsidR="00D96FC2">
        <w:t>, ISBN: 1319054722</w:t>
      </w:r>
    </w:p>
    <w:p w14:paraId="4BBFBAF7" w14:textId="77777777" w:rsidR="00210B43" w:rsidRDefault="007B07D7">
      <w:pPr>
        <w:spacing w:line="280" w:lineRule="exact"/>
        <w:ind w:left="140"/>
      </w:pPr>
      <w:r>
        <w:rPr>
          <w:b/>
        </w:rPr>
        <w:lastRenderedPageBreak/>
        <w:t xml:space="preserve">Grade Level: </w:t>
      </w:r>
      <w:r>
        <w:t>11, 12</w:t>
      </w:r>
    </w:p>
    <w:p w14:paraId="15748261" w14:textId="654AA124" w:rsidR="00210B43" w:rsidRDefault="00AD5E9D">
      <w:pPr>
        <w:spacing w:before="2"/>
        <w:ind w:left="140"/>
      </w:pPr>
      <w:r>
        <w:rPr>
          <w:b/>
        </w:rPr>
        <w:t>Prerequisites</w:t>
      </w:r>
      <w:r w:rsidR="007B07D7">
        <w:t xml:space="preserve">: </w:t>
      </w:r>
      <w:r w:rsidR="006B39AC">
        <w:t xml:space="preserve">ENGL 111 </w:t>
      </w:r>
      <w:r w:rsidR="004820C5">
        <w:t>&amp; complete required DE registration</w:t>
      </w:r>
    </w:p>
    <w:p w14:paraId="31BA8540" w14:textId="77777777" w:rsidR="00210B43" w:rsidRDefault="007B07D7">
      <w:pPr>
        <w:pStyle w:val="ListParagraph"/>
        <w:numPr>
          <w:ilvl w:val="1"/>
          <w:numId w:val="8"/>
        </w:numPr>
        <w:tabs>
          <w:tab w:val="left" w:pos="859"/>
          <w:tab w:val="left" w:pos="860"/>
        </w:tabs>
        <w:spacing w:before="7" w:line="274" w:lineRule="exact"/>
      </w:pPr>
      <w:r>
        <w:t>Credit: A one semester course/one credit, 3 college</w:t>
      </w:r>
      <w:r>
        <w:rPr>
          <w:spacing w:val="-15"/>
        </w:rPr>
        <w:t xml:space="preserve"> </w:t>
      </w:r>
      <w:r>
        <w:t>credits</w:t>
      </w:r>
    </w:p>
    <w:p w14:paraId="5B96C310" w14:textId="77777777" w:rsidR="00210B43" w:rsidRDefault="007B07D7">
      <w:pPr>
        <w:pStyle w:val="ListParagraph"/>
        <w:numPr>
          <w:ilvl w:val="1"/>
          <w:numId w:val="8"/>
        </w:numPr>
        <w:tabs>
          <w:tab w:val="left" w:pos="859"/>
          <w:tab w:val="left" w:pos="860"/>
        </w:tabs>
        <w:spacing w:before="2" w:line="230" w:lineRule="auto"/>
        <w:ind w:right="714"/>
      </w:pPr>
      <w:r>
        <w:t xml:space="preserve">Fulfills an English/Language Arts requirement </w:t>
      </w:r>
      <w:r>
        <w:rPr>
          <w:spacing w:val="-3"/>
        </w:rPr>
        <w:t xml:space="preserve">for </w:t>
      </w:r>
      <w:r>
        <w:t>the General, Core 40, Core 40with Academic Honors and Core 40 with Technical Honors</w:t>
      </w:r>
      <w:r>
        <w:rPr>
          <w:spacing w:val="-5"/>
        </w:rPr>
        <w:t xml:space="preserve"> </w:t>
      </w:r>
      <w:r>
        <w:t>diplomas</w:t>
      </w:r>
    </w:p>
    <w:p w14:paraId="41C61C59" w14:textId="54049582" w:rsidR="00210B43" w:rsidRDefault="007B07D7">
      <w:pPr>
        <w:pStyle w:val="ListParagraph"/>
        <w:numPr>
          <w:ilvl w:val="1"/>
          <w:numId w:val="8"/>
        </w:numPr>
        <w:tabs>
          <w:tab w:val="left" w:pos="859"/>
          <w:tab w:val="left" w:pos="860"/>
        </w:tabs>
        <w:spacing w:before="22"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4EE87876" w14:textId="4A7D6068" w:rsidR="00CB4C69" w:rsidRDefault="00CB4C69" w:rsidP="00CB4C69">
      <w:pPr>
        <w:pStyle w:val="ListParagraph"/>
        <w:numPr>
          <w:ilvl w:val="1"/>
          <w:numId w:val="8"/>
        </w:numPr>
        <w:tabs>
          <w:tab w:val="left" w:pos="859"/>
          <w:tab w:val="left" w:pos="860"/>
        </w:tabs>
        <w:spacing w:before="14" w:line="230" w:lineRule="auto"/>
        <w:ind w:right="1128"/>
      </w:pPr>
      <w:r>
        <w:t>Counts as a dual credit course for Graduation Pathways box 3</w:t>
      </w:r>
    </w:p>
    <w:p w14:paraId="683A4C82" w14:textId="77777777" w:rsidR="00210B43" w:rsidRDefault="007B07D7">
      <w:pPr>
        <w:pStyle w:val="BodyText"/>
        <w:spacing w:before="5"/>
        <w:ind w:right="566"/>
      </w:pPr>
      <w:r>
        <w:t>Development of basic strategies for critically reading and interpreting poetry, fiction, and drama; introduction to the premises and motives of literary analysis and critical methods associated with various literary concerns through class discussion and focused writing assignments. Expect to write several papers, free writes, dramatic presentations, and group work.</w:t>
      </w:r>
    </w:p>
    <w:p w14:paraId="43C281D5" w14:textId="77777777" w:rsidR="00A25840" w:rsidRDefault="00A25840" w:rsidP="005F6B2F">
      <w:pPr>
        <w:pStyle w:val="Heading4"/>
        <w:ind w:left="0"/>
        <w:rPr>
          <w:color w:val="FF0000"/>
        </w:rPr>
      </w:pPr>
    </w:p>
    <w:p w14:paraId="4AA77290" w14:textId="28EDBEEE" w:rsidR="00210B43" w:rsidRDefault="007B07D7" w:rsidP="008F1E82">
      <w:pPr>
        <w:pStyle w:val="Heading4"/>
        <w:ind w:left="180"/>
      </w:pPr>
      <w:r>
        <w:rPr>
          <w:color w:val="FF0000"/>
        </w:rPr>
        <w:t>ENGLISH ELECTIVE COURSE SELECTIONS</w:t>
      </w:r>
    </w:p>
    <w:p w14:paraId="14E2D90E" w14:textId="3E78A4D7" w:rsidR="00210B43" w:rsidRDefault="007B07D7">
      <w:pPr>
        <w:pStyle w:val="BodyText"/>
        <w:ind w:right="1264"/>
      </w:pPr>
      <w:r>
        <w:t xml:space="preserve">The courses listed below do </w:t>
      </w:r>
      <w:r>
        <w:rPr>
          <w:b/>
          <w:u w:val="single"/>
        </w:rPr>
        <w:t>NOT</w:t>
      </w:r>
      <w:r>
        <w:rPr>
          <w:b/>
        </w:rPr>
        <w:t xml:space="preserve"> </w:t>
      </w:r>
      <w:r>
        <w:t>count as an English credit for the General, Core 40, Core 40 with Academic Honors or Core 40 with Technical Honors Diplomas.</w:t>
      </w:r>
    </w:p>
    <w:p w14:paraId="3558947D" w14:textId="224544B9" w:rsidR="00AD11CF" w:rsidRDefault="00AD11CF">
      <w:pPr>
        <w:pStyle w:val="BodyText"/>
        <w:ind w:right="1264"/>
      </w:pPr>
    </w:p>
    <w:p w14:paraId="566A215B" w14:textId="41360E7C" w:rsidR="00AD11CF" w:rsidRDefault="0033326C">
      <w:pPr>
        <w:pStyle w:val="BodyText"/>
        <w:ind w:right="1264"/>
      </w:pPr>
      <w:r w:rsidRPr="0033326C">
        <w:rPr>
          <w:highlight w:val="yellow"/>
        </w:rPr>
        <w:t>LANGUAGE ARTS LAB: COMBINED MATH</w:t>
      </w:r>
    </w:p>
    <w:p w14:paraId="6B7EEE3D" w14:textId="77777777" w:rsidR="00AD11CF" w:rsidRDefault="00AD11CF" w:rsidP="00AD11CF">
      <w:pPr>
        <w:spacing w:before="2"/>
        <w:ind w:left="140" w:right="5490"/>
      </w:pPr>
      <w:r>
        <w:rPr>
          <w:b/>
        </w:rPr>
        <w:t>Grade Level</w:t>
      </w:r>
      <w:r>
        <w:t xml:space="preserve">: 9, 10 </w:t>
      </w:r>
    </w:p>
    <w:p w14:paraId="5417AF6A" w14:textId="3A550A75" w:rsidR="00AD11CF" w:rsidRDefault="00AD11CF" w:rsidP="00AD11CF">
      <w:pPr>
        <w:spacing w:before="2"/>
        <w:ind w:left="140" w:right="5490"/>
      </w:pPr>
      <w:r>
        <w:rPr>
          <w:b/>
        </w:rPr>
        <w:t>Prerequisites</w:t>
      </w:r>
      <w:r>
        <w:t xml:space="preserve">: </w:t>
      </w:r>
      <w:r w:rsidRPr="00AD11CF">
        <w:rPr>
          <w:u w:val="single"/>
        </w:rPr>
        <w:t>SCHOOL RECOMMENDATION ONLY</w:t>
      </w:r>
    </w:p>
    <w:p w14:paraId="2BB151D2" w14:textId="54328AB2" w:rsidR="00AD11CF" w:rsidRDefault="00AD11CF" w:rsidP="00AD11CF">
      <w:pPr>
        <w:pStyle w:val="ListParagraph"/>
        <w:numPr>
          <w:ilvl w:val="1"/>
          <w:numId w:val="8"/>
        </w:numPr>
        <w:tabs>
          <w:tab w:val="left" w:pos="859"/>
          <w:tab w:val="left" w:pos="860"/>
        </w:tabs>
        <w:spacing w:before="5" w:line="274" w:lineRule="exact"/>
      </w:pPr>
      <w:r>
        <w:t>Credits: A one semester course /one credit per semester, Eight credits maximum</w:t>
      </w:r>
    </w:p>
    <w:p w14:paraId="4C9CB6BC" w14:textId="2C0E2654" w:rsidR="00AD11CF" w:rsidRDefault="00AD11CF" w:rsidP="00AD11CF">
      <w:pPr>
        <w:pStyle w:val="ListParagraph"/>
        <w:numPr>
          <w:ilvl w:val="1"/>
          <w:numId w:val="8"/>
        </w:numPr>
        <w:tabs>
          <w:tab w:val="left" w:pos="859"/>
          <w:tab w:val="left" w:pos="860"/>
        </w:tabs>
        <w:spacing w:line="235" w:lineRule="auto"/>
        <w:ind w:right="1049"/>
      </w:pPr>
      <w:r>
        <w:t>Counts as an Elective for all diplomas</w:t>
      </w:r>
    </w:p>
    <w:p w14:paraId="1CB6D6C3" w14:textId="47128319" w:rsidR="00A25840" w:rsidRPr="00A25840" w:rsidRDefault="0033326C" w:rsidP="00A25840">
      <w:pPr>
        <w:pStyle w:val="BodyText"/>
        <w:ind w:left="180"/>
      </w:pPr>
      <w:r w:rsidRPr="0033326C">
        <w:t xml:space="preserve">Language Arts Lab is a supplemental course that provides students with individualized or small group instruction designed to support success in completing course work aligned with the Indiana Academic Standards for English/Language Arts focusing on the writing standards. All students should be concurrently enrolled in an English course in which class work will address </w:t>
      </w:r>
      <w:proofErr w:type="gramStart"/>
      <w:r w:rsidRPr="0033326C">
        <w:t>all of</w:t>
      </w:r>
      <w:proofErr w:type="gramEnd"/>
      <w:r w:rsidRPr="0033326C">
        <w:t xml:space="preserve"> the Indiana Academic Standards.</w:t>
      </w:r>
    </w:p>
    <w:p w14:paraId="4EE01FC6" w14:textId="77777777" w:rsidR="00B911AB" w:rsidRDefault="00B911AB">
      <w:pPr>
        <w:pStyle w:val="BodyText"/>
        <w:rPr>
          <w:shd w:val="clear" w:color="auto" w:fill="FFFF00"/>
        </w:rPr>
      </w:pPr>
    </w:p>
    <w:p w14:paraId="015FE8F0" w14:textId="77777777" w:rsidR="00773DF8" w:rsidRDefault="00773DF8">
      <w:pPr>
        <w:pStyle w:val="BodyText"/>
        <w:rPr>
          <w:shd w:val="clear" w:color="auto" w:fill="FFFF00"/>
        </w:rPr>
      </w:pPr>
    </w:p>
    <w:p w14:paraId="2E4F24D2" w14:textId="77777777" w:rsidR="00773DF8" w:rsidRDefault="00773DF8">
      <w:pPr>
        <w:pStyle w:val="BodyText"/>
        <w:rPr>
          <w:shd w:val="clear" w:color="auto" w:fill="FFFF00"/>
        </w:rPr>
      </w:pPr>
    </w:p>
    <w:p w14:paraId="34764D01" w14:textId="77777777" w:rsidR="00773DF8" w:rsidRDefault="00773DF8">
      <w:pPr>
        <w:pStyle w:val="BodyText"/>
        <w:rPr>
          <w:shd w:val="clear" w:color="auto" w:fill="FFFF00"/>
        </w:rPr>
      </w:pPr>
    </w:p>
    <w:p w14:paraId="583B498B" w14:textId="77777777" w:rsidR="00773DF8" w:rsidRDefault="00773DF8">
      <w:pPr>
        <w:pStyle w:val="BodyText"/>
        <w:rPr>
          <w:shd w:val="clear" w:color="auto" w:fill="FFFF00"/>
        </w:rPr>
      </w:pPr>
    </w:p>
    <w:p w14:paraId="7A7E262F" w14:textId="77777777" w:rsidR="00773DF8" w:rsidRDefault="00773DF8">
      <w:pPr>
        <w:pStyle w:val="BodyText"/>
        <w:rPr>
          <w:shd w:val="clear" w:color="auto" w:fill="FFFF00"/>
        </w:rPr>
      </w:pPr>
    </w:p>
    <w:p w14:paraId="13C50E6C" w14:textId="77777777" w:rsidR="00773DF8" w:rsidRDefault="00773DF8">
      <w:pPr>
        <w:pStyle w:val="BodyText"/>
        <w:rPr>
          <w:shd w:val="clear" w:color="auto" w:fill="FFFF00"/>
        </w:rPr>
      </w:pPr>
    </w:p>
    <w:p w14:paraId="4EBEF518" w14:textId="77777777" w:rsidR="007F471A" w:rsidRDefault="007F471A">
      <w:pPr>
        <w:pStyle w:val="BodyText"/>
        <w:rPr>
          <w:shd w:val="clear" w:color="auto" w:fill="FFFF00"/>
        </w:rPr>
      </w:pPr>
    </w:p>
    <w:p w14:paraId="3381F5CC" w14:textId="77777777" w:rsidR="00773DF8" w:rsidRDefault="00773DF8">
      <w:pPr>
        <w:pStyle w:val="BodyText"/>
        <w:rPr>
          <w:shd w:val="clear" w:color="auto" w:fill="FFFF00"/>
        </w:rPr>
      </w:pPr>
    </w:p>
    <w:p w14:paraId="164B3FEA" w14:textId="77777777" w:rsidR="00773DF8" w:rsidRDefault="00773DF8">
      <w:pPr>
        <w:pStyle w:val="BodyText"/>
        <w:rPr>
          <w:shd w:val="clear" w:color="auto" w:fill="FFFF00"/>
        </w:rPr>
      </w:pPr>
    </w:p>
    <w:p w14:paraId="0BB51824" w14:textId="1BBF55CC" w:rsidR="00210B43" w:rsidRDefault="00E50A4E">
      <w:pPr>
        <w:pStyle w:val="BodyText"/>
      </w:pPr>
      <w:r>
        <w:rPr>
          <w:shd w:val="clear" w:color="auto" w:fill="FFFF00"/>
        </w:rPr>
        <w:t>STUDENT MEDIA</w:t>
      </w:r>
      <w:r w:rsidR="00B80C8D">
        <w:rPr>
          <w:shd w:val="clear" w:color="auto" w:fill="FFFF00"/>
        </w:rPr>
        <w:t>:</w:t>
      </w:r>
      <w:r w:rsidR="007B07D7">
        <w:rPr>
          <w:shd w:val="clear" w:color="auto" w:fill="FFFF00"/>
        </w:rPr>
        <w:t xml:space="preserve"> YEARBOOK</w:t>
      </w:r>
    </w:p>
    <w:p w14:paraId="3D6BC7DD" w14:textId="7F867BCA" w:rsidR="00210B43" w:rsidRDefault="007B07D7">
      <w:pPr>
        <w:spacing w:before="2"/>
        <w:ind w:left="140" w:right="7516"/>
      </w:pPr>
      <w:r>
        <w:rPr>
          <w:b/>
        </w:rPr>
        <w:t xml:space="preserve">Grade Level: </w:t>
      </w:r>
      <w:r>
        <w:t xml:space="preserve">9, 10, 11, 12 </w:t>
      </w:r>
      <w:r w:rsidR="00AD5E9D">
        <w:rPr>
          <w:b/>
        </w:rPr>
        <w:t>Prerequisites</w:t>
      </w:r>
      <w:r>
        <w:t>:</w:t>
      </w:r>
      <w:r>
        <w:rPr>
          <w:spacing w:val="-6"/>
        </w:rPr>
        <w:t xml:space="preserve"> </w:t>
      </w:r>
      <w:r>
        <w:t>None</w:t>
      </w:r>
    </w:p>
    <w:p w14:paraId="6ADF3842" w14:textId="77777777" w:rsidR="00210B43" w:rsidRDefault="007B07D7">
      <w:pPr>
        <w:pStyle w:val="BodyText"/>
        <w:spacing w:before="3" w:line="237" w:lineRule="auto"/>
        <w:ind w:right="701"/>
      </w:pPr>
      <w:r>
        <w:rPr>
          <w:u w:val="single"/>
        </w:rPr>
        <w:t>Students must complete an application and be accepted to the course. Applications will be available in</w:t>
      </w:r>
      <w:r>
        <w:t xml:space="preserve"> </w:t>
      </w:r>
      <w:r>
        <w:rPr>
          <w:u w:val="single"/>
        </w:rPr>
        <w:t>the Guidance Office and should be returned to the Guidance Office.</w:t>
      </w:r>
    </w:p>
    <w:p w14:paraId="107E270D" w14:textId="77777777" w:rsidR="00210B43" w:rsidRDefault="007B07D7">
      <w:pPr>
        <w:pStyle w:val="ListParagraph"/>
        <w:numPr>
          <w:ilvl w:val="1"/>
          <w:numId w:val="8"/>
        </w:numPr>
        <w:tabs>
          <w:tab w:val="left" w:pos="859"/>
          <w:tab w:val="left" w:pos="860"/>
        </w:tabs>
        <w:spacing w:before="11" w:line="235" w:lineRule="auto"/>
        <w:ind w:right="975"/>
      </w:pPr>
      <w:r>
        <w:t xml:space="preserve">Credits: 1-8 credits. The nature of this course </w:t>
      </w:r>
      <w:r>
        <w:rPr>
          <w:spacing w:val="-3"/>
        </w:rPr>
        <w:t xml:space="preserve">allows </w:t>
      </w:r>
      <w:r>
        <w:t xml:space="preserve">for successive semesters of instruction at advanced levels. One credit </w:t>
      </w:r>
      <w:r>
        <w:rPr>
          <w:spacing w:val="-3"/>
        </w:rPr>
        <w:t>per</w:t>
      </w:r>
      <w:r>
        <w:rPr>
          <w:spacing w:val="1"/>
        </w:rPr>
        <w:t xml:space="preserve"> </w:t>
      </w:r>
      <w:r>
        <w:t>semester</w:t>
      </w:r>
    </w:p>
    <w:p w14:paraId="52ACE6ED" w14:textId="77777777" w:rsidR="00210B43" w:rsidRDefault="007B07D7">
      <w:pPr>
        <w:pStyle w:val="ListParagraph"/>
        <w:numPr>
          <w:ilvl w:val="1"/>
          <w:numId w:val="8"/>
        </w:numPr>
        <w:tabs>
          <w:tab w:val="left" w:pos="859"/>
          <w:tab w:val="left" w:pos="860"/>
        </w:tabs>
        <w:spacing w:before="15" w:line="230" w:lineRule="auto"/>
        <w:ind w:right="973"/>
      </w:pPr>
      <w:r>
        <w:t>May be offered over three-or four-years by subtitling the course Beginning, Intermediate, or Advanced.</w:t>
      </w:r>
    </w:p>
    <w:p w14:paraId="5CF58663" w14:textId="4DEA9D15" w:rsidR="00E50A4E" w:rsidRDefault="007B07D7" w:rsidP="00E50A4E">
      <w:pPr>
        <w:pStyle w:val="ListParagraph"/>
        <w:numPr>
          <w:ilvl w:val="1"/>
          <w:numId w:val="8"/>
        </w:numPr>
        <w:tabs>
          <w:tab w:val="left" w:pos="859"/>
          <w:tab w:val="left" w:pos="860"/>
        </w:tabs>
        <w:spacing w:before="17" w:line="230" w:lineRule="auto"/>
        <w:ind w:right="898"/>
      </w:pPr>
      <w:r>
        <w:t xml:space="preserve">Counts as an Elective </w:t>
      </w:r>
      <w:r w:rsidR="006148A0">
        <w:t>or Directed Elective for all diplomas</w:t>
      </w:r>
    </w:p>
    <w:p w14:paraId="3E9F5AC1" w14:textId="77777777" w:rsidR="00F969F5" w:rsidRDefault="006148A0" w:rsidP="00F969F5">
      <w:pPr>
        <w:pStyle w:val="ListParagraph"/>
        <w:numPr>
          <w:ilvl w:val="1"/>
          <w:numId w:val="8"/>
        </w:numPr>
        <w:tabs>
          <w:tab w:val="left" w:pos="859"/>
          <w:tab w:val="left" w:pos="860"/>
        </w:tabs>
        <w:spacing w:before="17" w:line="230" w:lineRule="auto"/>
        <w:ind w:right="898"/>
      </w:pPr>
      <w:r w:rsidRPr="00997A42">
        <w:t>Fulfills a Fine Art requirement for the Core 40 with Academic Honors</w:t>
      </w:r>
    </w:p>
    <w:p w14:paraId="6329A590" w14:textId="429A9051" w:rsidR="00F969F5" w:rsidRPr="00997A42" w:rsidRDefault="00F969F5" w:rsidP="00F969F5">
      <w:pPr>
        <w:pStyle w:val="ListParagraph"/>
        <w:numPr>
          <w:ilvl w:val="1"/>
          <w:numId w:val="8"/>
        </w:numPr>
        <w:tabs>
          <w:tab w:val="left" w:pos="859"/>
          <w:tab w:val="left" w:pos="860"/>
        </w:tabs>
        <w:spacing w:before="17" w:line="230" w:lineRule="auto"/>
        <w:ind w:right="898"/>
      </w:pPr>
      <w:r>
        <w:t>This course is not approved for NCAA eligibility.</w:t>
      </w:r>
    </w:p>
    <w:p w14:paraId="31AA9758" w14:textId="1110DE0A" w:rsidR="00210B43" w:rsidRDefault="007B07D7" w:rsidP="00747251">
      <w:pPr>
        <w:pStyle w:val="BodyText"/>
        <w:spacing w:before="5"/>
        <w:ind w:right="693"/>
      </w:pPr>
      <w:r w:rsidRPr="00997A42">
        <w:t>Student Publications, a course based on the High School Journalism Standards and the Stude</w:t>
      </w:r>
      <w:r w:rsidR="00E50A4E" w:rsidRPr="00997A42">
        <w:t>nt Media</w:t>
      </w:r>
      <w:r w:rsidRPr="00997A42">
        <w:t xml:space="preserve"> Standards, is the continuation of the study of journalism. Students demonstrate their ability to do journalistic writing and des</w:t>
      </w:r>
      <w:r w:rsidR="00E50A4E" w:rsidRPr="00997A42">
        <w:t>ign for high school media</w:t>
      </w:r>
      <w:r w:rsidRPr="00997A42">
        <w:t>,</w:t>
      </w:r>
      <w:r w:rsidR="00E50A4E" w:rsidRPr="00997A42">
        <w:t xml:space="preserve"> </w:t>
      </w:r>
      <w:r w:rsidR="00E50A4E" w:rsidRPr="00997A42">
        <w:rPr>
          <w:u w:val="single"/>
        </w:rPr>
        <w:t xml:space="preserve">including school newspapers and yearbooks, and a variety of other media formats. </w:t>
      </w:r>
      <w:r w:rsidRPr="00997A42">
        <w:t xml:space="preserve">Students follow the ethical principles and legal boundaries that guide scholastic journalism. Students express themselves publicly with meaning and clarity for the purpose of </w:t>
      </w:r>
      <w:r w:rsidRPr="00997A42">
        <w:lastRenderedPageBreak/>
        <w:t>informing, entertaining, or</w:t>
      </w:r>
      <w:r w:rsidR="00747251">
        <w:t xml:space="preserve"> </w:t>
      </w:r>
      <w:r>
        <w:t>persuading. Students work</w:t>
      </w:r>
      <w:r w:rsidR="006148A0">
        <w:t xml:space="preserve"> on high school </w:t>
      </w:r>
      <w:r>
        <w:t>media staffs so that they may prepare themselves for career paths in journalism, communications, writing, or related fields.</w:t>
      </w:r>
    </w:p>
    <w:p w14:paraId="787CE016" w14:textId="77777777" w:rsidR="00210B43" w:rsidRDefault="00210B43">
      <w:pPr>
        <w:pStyle w:val="BodyText"/>
        <w:spacing w:before="2"/>
        <w:ind w:left="0"/>
      </w:pPr>
    </w:p>
    <w:p w14:paraId="69AD9304" w14:textId="59BD7306" w:rsidR="00210B43" w:rsidRPr="00F332BB" w:rsidRDefault="007B07D7">
      <w:pPr>
        <w:spacing w:before="1"/>
        <w:ind w:left="140"/>
        <w:rPr>
          <w:rFonts w:ascii="Arial"/>
          <w:b/>
          <w:bCs/>
          <w:i/>
          <w:color w:val="222222"/>
        </w:rPr>
      </w:pPr>
      <w:r w:rsidRPr="00F332BB">
        <w:rPr>
          <w:rFonts w:ascii="Arial"/>
          <w:b/>
          <w:bCs/>
          <w:i/>
          <w:color w:val="222222"/>
        </w:rPr>
        <w:t>Incoming freshmen are encouraged and welcome</w:t>
      </w:r>
      <w:r w:rsidR="00745ACA" w:rsidRPr="00F332BB">
        <w:rPr>
          <w:rFonts w:ascii="Arial"/>
          <w:b/>
          <w:bCs/>
          <w:i/>
          <w:color w:val="222222"/>
        </w:rPr>
        <w:t>d</w:t>
      </w:r>
      <w:r w:rsidRPr="00F332BB">
        <w:rPr>
          <w:rFonts w:ascii="Arial"/>
          <w:b/>
          <w:bCs/>
          <w:i/>
          <w:color w:val="222222"/>
        </w:rPr>
        <w:t xml:space="preserve"> to apply!</w:t>
      </w:r>
    </w:p>
    <w:p w14:paraId="0A50009F" w14:textId="77777777" w:rsidR="00210B43" w:rsidRDefault="00210B43">
      <w:pPr>
        <w:sectPr w:rsidR="00210B43" w:rsidSect="009573DE">
          <w:pgSz w:w="12240" w:h="15840"/>
          <w:pgMar w:top="640" w:right="140" w:bottom="332" w:left="580" w:header="0" w:footer="345" w:gutter="0"/>
          <w:cols w:space="720"/>
        </w:sectPr>
      </w:pPr>
    </w:p>
    <w:p w14:paraId="22C36225" w14:textId="77777777" w:rsidR="006B39AC" w:rsidRDefault="006B39AC">
      <w:pPr>
        <w:pStyle w:val="Heading1"/>
        <w:spacing w:after="19"/>
        <w:ind w:left="3005"/>
        <w:rPr>
          <w:color w:val="365F91"/>
        </w:rPr>
      </w:pPr>
    </w:p>
    <w:p w14:paraId="3A3479E7" w14:textId="7127E685" w:rsidR="00210B43" w:rsidRDefault="007B07D7">
      <w:pPr>
        <w:pStyle w:val="Heading1"/>
        <w:spacing w:after="19"/>
        <w:ind w:left="3005"/>
      </w:pPr>
      <w:r>
        <w:rPr>
          <w:color w:val="365F91"/>
        </w:rPr>
        <w:t>FAMILY AND CONSUMER SCIENCES</w:t>
      </w:r>
    </w:p>
    <w:p w14:paraId="0A3557DB" w14:textId="77777777" w:rsidR="00210B43" w:rsidRDefault="00BD5246">
      <w:pPr>
        <w:pStyle w:val="BodyText"/>
        <w:spacing w:line="20" w:lineRule="exact"/>
        <w:ind w:left="106"/>
        <w:rPr>
          <w:sz w:val="2"/>
        </w:rPr>
      </w:pPr>
      <w:r>
        <w:rPr>
          <w:noProof/>
          <w:sz w:val="2"/>
        </w:rPr>
        <mc:AlternateContent>
          <mc:Choice Requires="wpg">
            <w:drawing>
              <wp:inline distT="0" distB="0" distL="0" distR="0" wp14:anchorId="31DAF769" wp14:editId="38523C9B">
                <wp:extent cx="6894830" cy="6350"/>
                <wp:effectExtent l="0" t="0" r="1270" b="0"/>
                <wp:docPr id="5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6350"/>
                          <a:chOff x="0" y="0"/>
                          <a:chExt cx="10858" cy="10"/>
                        </a:xfrm>
                      </wpg:grpSpPr>
                      <wps:wsp>
                        <wps:cNvPr id="52" name="Line 36"/>
                        <wps:cNvCnPr>
                          <a:cxnSpLocks/>
                        </wps:cNvCnPr>
                        <wps:spPr bwMode="auto">
                          <a:xfrm>
                            <a:off x="0" y="5"/>
                            <a:ext cx="10858" cy="0"/>
                          </a:xfrm>
                          <a:prstGeom prst="line">
                            <a:avLst/>
                          </a:prstGeom>
                          <a:noFill/>
                          <a:ln w="60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wpg:wgp>
                  </a:graphicData>
                </a:graphic>
              </wp:inline>
            </w:drawing>
          </mc:Choice>
          <mc:Fallback>
            <w:pict>
              <v:group w14:anchorId="66DD047A" id="Group 35" o:spid="_x0000_s1026" style="width:542.9pt;height:.5pt;mso-position-horizontal-relative:char;mso-position-vertical-relative:line" coordsize="1085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">
                <v:line id="Line 36" o:spid="_x0000_s1027" style="position:absolute;visibility:visible;mso-wrap-style:square" from="0,5" to="1085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" strokeweight=".48pt">
                  <o:lock v:ext="edit" shapetype="f"/>
                </v:line>
                <w10:anchorlock/>
              </v:group>
            </w:pict>
          </mc:Fallback>
        </mc:AlternateContent>
      </w:r>
    </w:p>
    <w:p w14:paraId="3B78243B" w14:textId="77777777" w:rsidR="00210B43" w:rsidRDefault="007B07D7">
      <w:pPr>
        <w:pStyle w:val="BodyText"/>
        <w:ind w:right="594"/>
      </w:pPr>
      <w:r>
        <w:t>Family and Consumer Sciences have roots in both academic and career/technical (vocational) education and easily reaches beyond the education system into the community as it focuses on the needs of individuals and families. Essential preparation for success of all students includes acquisition of problem- solving, decision-making, higher order thinking, communication, literacy, and numerical skills in applied contexts. As the future members and leaders of tomorrow’s families, workplaces, and communities, students need to be able to act responsibly and productively, to synthesize knowledge from multiple sources, to work cooperatively, and to apply the highest standards in all aspects of their lives.</w:t>
      </w:r>
    </w:p>
    <w:p w14:paraId="0B12C3B4" w14:textId="77777777" w:rsidR="00210B43" w:rsidRDefault="00210B43">
      <w:pPr>
        <w:pStyle w:val="BodyText"/>
        <w:ind w:left="0"/>
      </w:pPr>
    </w:p>
    <w:p w14:paraId="69EA82D1" w14:textId="2574376D" w:rsidR="00210B43" w:rsidRDefault="007B07D7">
      <w:pPr>
        <w:pStyle w:val="BodyText"/>
        <w:ind w:right="584"/>
      </w:pPr>
      <w:r>
        <w:t xml:space="preserve">High school FACS is organized into a variety of semester-long and year-long courses. State approved high school FACS courses and the curriculum framework for each course provide guidelines for local FACS programs that focus on building strong and resilient individuals and families and helping students manage personal and family issues. The FACS course frameworks reflect the current vision and mission statements </w:t>
      </w:r>
      <w:r>
        <w:rPr>
          <w:spacing w:val="-3"/>
        </w:rPr>
        <w:t xml:space="preserve">for </w:t>
      </w:r>
      <w:r>
        <w:t>Family and Consumer Sciences and the FACS National Standards and provide consistency among FACS programs across the</w:t>
      </w:r>
      <w:r>
        <w:rPr>
          <w:spacing w:val="-1"/>
        </w:rPr>
        <w:t xml:space="preserve"> </w:t>
      </w:r>
      <w:r>
        <w:t>state.</w:t>
      </w:r>
    </w:p>
    <w:p w14:paraId="64A96F21" w14:textId="77777777" w:rsidR="00210B43" w:rsidRDefault="00210B43">
      <w:pPr>
        <w:pStyle w:val="BodyText"/>
        <w:spacing w:before="7"/>
        <w:ind w:left="0"/>
        <w:rPr>
          <w:sz w:val="15"/>
        </w:rPr>
      </w:pPr>
    </w:p>
    <w:p w14:paraId="531931B5" w14:textId="24EA6508" w:rsidR="00210B43" w:rsidRDefault="00874F6D">
      <w:pPr>
        <w:pStyle w:val="BodyText"/>
        <w:spacing w:before="100" w:line="280" w:lineRule="exact"/>
      </w:pPr>
      <w:r>
        <w:rPr>
          <w:shd w:val="clear" w:color="auto" w:fill="FFFF00"/>
        </w:rPr>
        <w:t>PRINCIPLPES OF CULINARY AND HOSPITALITY (AKA NUTRITION &amp; WELLNESS)</w:t>
      </w:r>
    </w:p>
    <w:p w14:paraId="0894DC1A" w14:textId="22C16F9F" w:rsidR="00210B43" w:rsidRDefault="007B07D7">
      <w:pPr>
        <w:ind w:left="140" w:right="7505"/>
      </w:pPr>
      <w:r>
        <w:rPr>
          <w:b/>
        </w:rPr>
        <w:t xml:space="preserve">Grade Level: </w:t>
      </w:r>
      <w:r>
        <w:t xml:space="preserve">9, 10, 11, 12 </w:t>
      </w:r>
      <w:r w:rsidR="00AD5E9D">
        <w:rPr>
          <w:b/>
        </w:rPr>
        <w:t>Prerequisites</w:t>
      </w:r>
      <w:r>
        <w:t>: None</w:t>
      </w:r>
    </w:p>
    <w:p w14:paraId="51CC81C6" w14:textId="27950D0B" w:rsidR="00210B43" w:rsidRDefault="007B07D7" w:rsidP="00AC32DF">
      <w:pPr>
        <w:pStyle w:val="ListParagraph"/>
        <w:numPr>
          <w:ilvl w:val="0"/>
          <w:numId w:val="28"/>
        </w:numPr>
        <w:tabs>
          <w:tab w:val="left" w:pos="860"/>
        </w:tabs>
        <w:spacing w:before="11"/>
      </w:pPr>
      <w:r>
        <w:t xml:space="preserve">Credits: </w:t>
      </w:r>
      <w:r w:rsidR="00874F6D">
        <w:t>Two semester course/two semesters required, one credit per semester</w:t>
      </w:r>
    </w:p>
    <w:p w14:paraId="5CA4915D" w14:textId="77777777" w:rsidR="00AC32DF" w:rsidRDefault="007B07D7" w:rsidP="00AC32DF">
      <w:pPr>
        <w:pStyle w:val="ListParagraph"/>
        <w:numPr>
          <w:ilvl w:val="0"/>
          <w:numId w:val="28"/>
        </w:numPr>
        <w:spacing w:before="10"/>
        <w:ind w:right="1049"/>
      </w:pPr>
      <w:r>
        <w:t xml:space="preserve">Counts as a Directed Elective or Elective </w:t>
      </w:r>
      <w:r w:rsidR="00B90A47">
        <w:t xml:space="preserve">for all </w:t>
      </w:r>
      <w:r>
        <w:t>diplomas</w:t>
      </w:r>
    </w:p>
    <w:p w14:paraId="0082671D" w14:textId="3944F834" w:rsidR="00AC32DF" w:rsidRDefault="00AC32DF" w:rsidP="00AC32DF">
      <w:pPr>
        <w:pStyle w:val="ListParagraph"/>
        <w:numPr>
          <w:ilvl w:val="0"/>
          <w:numId w:val="28"/>
        </w:numPr>
        <w:spacing w:before="10"/>
        <w:ind w:right="1049"/>
      </w:pPr>
      <w:r w:rsidRPr="002E720B">
        <w:t xml:space="preserve">Counts as a Career Technical Education (CTE) Course for technical honors </w:t>
      </w:r>
    </w:p>
    <w:p w14:paraId="6A03AE8C" w14:textId="77777777" w:rsidR="00874F6D" w:rsidRPr="00874F6D" w:rsidRDefault="00874F6D" w:rsidP="00874F6D">
      <w:pPr>
        <w:autoSpaceDE w:val="0"/>
        <w:autoSpaceDN w:val="0"/>
        <w:adjustRightInd w:val="0"/>
        <w:rPr>
          <w:rFonts w:asciiTheme="majorHAnsi" w:eastAsiaTheme="minorHAnsi" w:hAnsiTheme="majorHAnsi" w:cs="Ío=4"/>
        </w:rPr>
      </w:pPr>
      <w:r w:rsidRPr="00874F6D">
        <w:rPr>
          <w:rFonts w:asciiTheme="majorHAnsi" w:eastAsiaTheme="minorHAnsi" w:hAnsiTheme="majorHAnsi" w:cs="Ío=4"/>
        </w:rPr>
        <w:t>Principles of Culinary and Hospitality is designed to develop an understanding of the hospitality industry</w:t>
      </w:r>
    </w:p>
    <w:p w14:paraId="2A4C2932" w14:textId="77777777" w:rsidR="00874F6D" w:rsidRPr="00874F6D" w:rsidRDefault="00874F6D" w:rsidP="00874F6D">
      <w:pPr>
        <w:autoSpaceDE w:val="0"/>
        <w:autoSpaceDN w:val="0"/>
        <w:adjustRightInd w:val="0"/>
        <w:rPr>
          <w:rFonts w:asciiTheme="majorHAnsi" w:eastAsiaTheme="minorHAnsi" w:hAnsiTheme="majorHAnsi" w:cs="Ío=4"/>
        </w:rPr>
      </w:pPr>
      <w:r w:rsidRPr="00874F6D">
        <w:rPr>
          <w:rFonts w:asciiTheme="majorHAnsi" w:eastAsiaTheme="minorHAnsi" w:hAnsiTheme="majorHAnsi" w:cs="Ío=4"/>
        </w:rPr>
        <w:t>and career opportunities, and responsibilities in the food service and lodging industry. Introduces</w:t>
      </w:r>
    </w:p>
    <w:p w14:paraId="46D53210" w14:textId="77777777" w:rsidR="00874F6D" w:rsidRPr="00874F6D" w:rsidRDefault="00874F6D" w:rsidP="00874F6D">
      <w:pPr>
        <w:autoSpaceDE w:val="0"/>
        <w:autoSpaceDN w:val="0"/>
        <w:adjustRightInd w:val="0"/>
        <w:rPr>
          <w:rFonts w:asciiTheme="majorHAnsi" w:eastAsiaTheme="minorHAnsi" w:hAnsiTheme="majorHAnsi" w:cs="Ío=4"/>
        </w:rPr>
      </w:pPr>
      <w:r w:rsidRPr="00874F6D">
        <w:rPr>
          <w:rFonts w:asciiTheme="majorHAnsi" w:eastAsiaTheme="minorHAnsi" w:hAnsiTheme="majorHAnsi" w:cs="Ío=4"/>
        </w:rPr>
        <w:t>procedures for decision making which affects operation management, products, labor, and revenue.</w:t>
      </w:r>
    </w:p>
    <w:p w14:paraId="7BEE73EA" w14:textId="77777777" w:rsidR="00874F6D" w:rsidRPr="00874F6D" w:rsidRDefault="00874F6D" w:rsidP="00874F6D">
      <w:pPr>
        <w:autoSpaceDE w:val="0"/>
        <w:autoSpaceDN w:val="0"/>
        <w:adjustRightInd w:val="0"/>
        <w:rPr>
          <w:rFonts w:asciiTheme="majorHAnsi" w:eastAsiaTheme="minorHAnsi" w:hAnsiTheme="majorHAnsi" w:cs="Ío=4"/>
        </w:rPr>
      </w:pPr>
      <w:r w:rsidRPr="00874F6D">
        <w:rPr>
          <w:rFonts w:asciiTheme="majorHAnsi" w:eastAsiaTheme="minorHAnsi" w:hAnsiTheme="majorHAnsi" w:cs="Ío=4"/>
        </w:rPr>
        <w:t>Additionally, students will learn the fundamentals of food preparation, basic principles of sanitation,</w:t>
      </w:r>
    </w:p>
    <w:p w14:paraId="4A1DF063" w14:textId="05E1CBA0" w:rsidR="00874F6D" w:rsidRPr="00874F6D" w:rsidRDefault="00874F6D" w:rsidP="00874F6D">
      <w:pPr>
        <w:spacing w:before="10"/>
        <w:ind w:right="1049"/>
        <w:rPr>
          <w:rFonts w:asciiTheme="majorHAnsi" w:hAnsiTheme="majorHAnsi"/>
        </w:rPr>
      </w:pPr>
      <w:r w:rsidRPr="00874F6D">
        <w:rPr>
          <w:rFonts w:asciiTheme="majorHAnsi" w:eastAsiaTheme="minorHAnsi" w:hAnsiTheme="majorHAnsi" w:cs="Ío=4"/>
        </w:rPr>
        <w:t>service procedures, and safety</w:t>
      </w:r>
    </w:p>
    <w:p w14:paraId="0067088F" w14:textId="77777777" w:rsidR="00753255" w:rsidRDefault="00753255" w:rsidP="008F1E82">
      <w:pPr>
        <w:pStyle w:val="BodyText"/>
        <w:spacing w:before="1"/>
        <w:ind w:left="0" w:right="579"/>
      </w:pPr>
    </w:p>
    <w:p w14:paraId="0BC01830" w14:textId="000FDF67" w:rsidR="00753255" w:rsidRPr="001528F7" w:rsidRDefault="00753255" w:rsidP="00753255">
      <w:pPr>
        <w:pStyle w:val="BodyText"/>
        <w:spacing w:before="100" w:line="280" w:lineRule="exact"/>
      </w:pPr>
      <w:r w:rsidRPr="001528F7">
        <w:rPr>
          <w:shd w:val="clear" w:color="auto" w:fill="FFFF00"/>
        </w:rPr>
        <w:t xml:space="preserve">APPLIED </w:t>
      </w:r>
      <w:r w:rsidR="00B21C33">
        <w:rPr>
          <w:shd w:val="clear" w:color="auto" w:fill="FFFF00"/>
        </w:rPr>
        <w:t>NUTRITION &amp; WELLNESS</w:t>
      </w:r>
    </w:p>
    <w:p w14:paraId="5C13F74B" w14:textId="77777777" w:rsidR="00753255" w:rsidRPr="001528F7" w:rsidRDefault="00753255" w:rsidP="00753255">
      <w:pPr>
        <w:ind w:left="140" w:right="5490"/>
      </w:pPr>
      <w:r w:rsidRPr="001528F7">
        <w:rPr>
          <w:b/>
        </w:rPr>
        <w:t>Grade Level</w:t>
      </w:r>
      <w:r w:rsidRPr="001528F7">
        <w:t xml:space="preserve">: 9, 10, 11, 12 </w:t>
      </w:r>
    </w:p>
    <w:p w14:paraId="0502D5D6" w14:textId="77777777" w:rsidR="00753255" w:rsidRPr="001528F7" w:rsidRDefault="00753255" w:rsidP="00753255">
      <w:pPr>
        <w:ind w:left="140" w:right="5490"/>
      </w:pPr>
      <w:r>
        <w:rPr>
          <w:b/>
        </w:rPr>
        <w:t>Prerequisites</w:t>
      </w:r>
      <w:r w:rsidRPr="001528F7">
        <w:rPr>
          <w:b/>
        </w:rPr>
        <w:t xml:space="preserve">: </w:t>
      </w:r>
      <w:r w:rsidRPr="001528F7">
        <w:t>SCHOOL RECOMMENDATION ONLY</w:t>
      </w:r>
    </w:p>
    <w:p w14:paraId="58D22132" w14:textId="7866302A" w:rsidR="00753255" w:rsidRPr="001528F7" w:rsidRDefault="00753255" w:rsidP="00753255">
      <w:pPr>
        <w:pStyle w:val="ListParagraph"/>
        <w:numPr>
          <w:ilvl w:val="0"/>
          <w:numId w:val="7"/>
        </w:numPr>
        <w:tabs>
          <w:tab w:val="left" w:pos="860"/>
        </w:tabs>
        <w:spacing w:before="10"/>
      </w:pPr>
      <w:r w:rsidRPr="001528F7">
        <w:t>Applied Units: Two unit</w:t>
      </w:r>
      <w:r>
        <w:t>s</w:t>
      </w:r>
      <w:r w:rsidRPr="001528F7">
        <w:t xml:space="preserve"> maximum</w:t>
      </w:r>
    </w:p>
    <w:p w14:paraId="5A29AEB4" w14:textId="27330896" w:rsidR="00753255" w:rsidRPr="00753255" w:rsidRDefault="00753255" w:rsidP="00753255">
      <w:pPr>
        <w:pStyle w:val="ListParagraph"/>
        <w:numPr>
          <w:ilvl w:val="0"/>
          <w:numId w:val="7"/>
        </w:numPr>
        <w:tabs>
          <w:tab w:val="left" w:pos="860"/>
        </w:tabs>
        <w:spacing w:before="10"/>
        <w:ind w:right="1043" w:hanging="341"/>
        <w:rPr>
          <w:rFonts w:asciiTheme="majorHAnsi" w:hAnsiTheme="majorHAnsi"/>
        </w:rPr>
      </w:pPr>
      <w:r w:rsidRPr="001528F7">
        <w:t>Counts as an Elective or Employability Requirement for the Certificate of Completion</w:t>
      </w:r>
    </w:p>
    <w:p w14:paraId="4253CA00" w14:textId="6B3FBEAB" w:rsidR="00753255" w:rsidRDefault="00753255" w:rsidP="00753255">
      <w:pPr>
        <w:tabs>
          <w:tab w:val="left" w:pos="860"/>
        </w:tabs>
        <w:spacing w:before="10"/>
        <w:ind w:left="180" w:right="1043"/>
        <w:rPr>
          <w:rFonts w:asciiTheme="majorHAnsi" w:hAnsiTheme="majorHAnsi"/>
        </w:rPr>
      </w:pPr>
      <w:r w:rsidRPr="00753255">
        <w:rPr>
          <w:rFonts w:asciiTheme="majorHAnsi" w:hAnsiTheme="majorHAnsi"/>
        </w:rPr>
        <w:t xml:space="preserve">Applied Nutrition and Wellness is an introductory course valuable for all students as a life foundation and academic enrichment. This is a nutrition class that introduces students to the basics of food preparation so they can become self- sufficient in accessing healthy and nutritious foods. Major course topics include nutrition principles and applications; influences on nutrition and wellness; food preparation, safety, and sanitation; and science, technology, and careers in nutrition and wellness. A project-based approach that utilizes higher order thinking, communication, leadership, self-determination, and management processes, and fundamentals to college and career success is recommended </w:t>
      </w:r>
      <w:proofErr w:type="gramStart"/>
      <w:r w:rsidRPr="00753255">
        <w:rPr>
          <w:rFonts w:asciiTheme="majorHAnsi" w:hAnsiTheme="majorHAnsi"/>
        </w:rPr>
        <w:t>in order to</w:t>
      </w:r>
      <w:proofErr w:type="gramEnd"/>
      <w:r w:rsidRPr="00753255">
        <w:rPr>
          <w:rFonts w:asciiTheme="majorHAnsi" w:hAnsiTheme="majorHAnsi"/>
        </w:rPr>
        <w:t xml:space="preserve"> integrate these topics into the study of nutrition, food, and wellness. Food preparation experiences are a required component. Direct, concrete mathematics and language arts proficiencies wil</w:t>
      </w:r>
      <w:r>
        <w:rPr>
          <w:rFonts w:asciiTheme="majorHAnsi" w:hAnsiTheme="majorHAnsi"/>
        </w:rPr>
        <w:t>l</w:t>
      </w:r>
      <w:r w:rsidRPr="00753255">
        <w:rPr>
          <w:rFonts w:asciiTheme="majorHAnsi" w:hAnsiTheme="majorHAnsi"/>
        </w:rPr>
        <w:t xml:space="preserve"> be applied</w:t>
      </w:r>
      <w:r>
        <w:rPr>
          <w:rFonts w:asciiTheme="majorHAnsi" w:hAnsiTheme="majorHAnsi"/>
        </w:rPr>
        <w:t>.</w:t>
      </w:r>
    </w:p>
    <w:p w14:paraId="7F85FB6B" w14:textId="77777777" w:rsidR="00753255" w:rsidRDefault="00753255" w:rsidP="00753255">
      <w:pPr>
        <w:tabs>
          <w:tab w:val="left" w:pos="860"/>
        </w:tabs>
        <w:spacing w:before="10"/>
        <w:ind w:right="1043"/>
        <w:rPr>
          <w:rFonts w:asciiTheme="majorHAnsi" w:hAnsiTheme="majorHAnsi"/>
        </w:rPr>
      </w:pPr>
    </w:p>
    <w:p w14:paraId="518EC435" w14:textId="77777777" w:rsidR="00B911AB" w:rsidRDefault="00B911AB" w:rsidP="00753255">
      <w:pPr>
        <w:pStyle w:val="BodyText"/>
        <w:spacing w:before="82" w:line="280" w:lineRule="exact"/>
        <w:ind w:left="180"/>
        <w:rPr>
          <w:shd w:val="clear" w:color="auto" w:fill="FFFF00"/>
        </w:rPr>
      </w:pPr>
    </w:p>
    <w:p w14:paraId="36A289D4" w14:textId="77777777" w:rsidR="00B911AB" w:rsidRDefault="00B911AB" w:rsidP="00753255">
      <w:pPr>
        <w:pStyle w:val="BodyText"/>
        <w:spacing w:before="82" w:line="280" w:lineRule="exact"/>
        <w:ind w:left="180"/>
        <w:rPr>
          <w:shd w:val="clear" w:color="auto" w:fill="FFFF00"/>
        </w:rPr>
      </w:pPr>
    </w:p>
    <w:p w14:paraId="326EFEB4" w14:textId="77777777" w:rsidR="00B911AB" w:rsidRDefault="00B911AB" w:rsidP="00753255">
      <w:pPr>
        <w:pStyle w:val="BodyText"/>
        <w:spacing w:before="82" w:line="280" w:lineRule="exact"/>
        <w:ind w:left="180"/>
        <w:rPr>
          <w:shd w:val="clear" w:color="auto" w:fill="FFFF00"/>
        </w:rPr>
      </w:pPr>
    </w:p>
    <w:p w14:paraId="6A68EDB2" w14:textId="77777777" w:rsidR="00B911AB" w:rsidRDefault="00B911AB" w:rsidP="00753255">
      <w:pPr>
        <w:pStyle w:val="BodyText"/>
        <w:spacing w:before="82" w:line="280" w:lineRule="exact"/>
        <w:ind w:left="180"/>
        <w:rPr>
          <w:shd w:val="clear" w:color="auto" w:fill="FFFF00"/>
        </w:rPr>
      </w:pPr>
    </w:p>
    <w:p w14:paraId="2FB78723" w14:textId="77777777" w:rsidR="00B911AB" w:rsidRDefault="00B911AB" w:rsidP="00753255">
      <w:pPr>
        <w:pStyle w:val="BodyText"/>
        <w:spacing w:before="82" w:line="280" w:lineRule="exact"/>
        <w:ind w:left="180"/>
        <w:rPr>
          <w:shd w:val="clear" w:color="auto" w:fill="FFFF00"/>
        </w:rPr>
      </w:pPr>
    </w:p>
    <w:p w14:paraId="5142C6FC" w14:textId="77777777" w:rsidR="005F6B2F" w:rsidRDefault="005F6B2F" w:rsidP="00874F6D">
      <w:pPr>
        <w:pStyle w:val="BodyText"/>
        <w:spacing w:before="82" w:line="280" w:lineRule="exact"/>
        <w:ind w:left="0"/>
        <w:rPr>
          <w:shd w:val="clear" w:color="auto" w:fill="FFFF00"/>
        </w:rPr>
      </w:pPr>
    </w:p>
    <w:p w14:paraId="076EBF8A" w14:textId="77777777" w:rsidR="00B911AB" w:rsidRDefault="00B911AB" w:rsidP="00753255">
      <w:pPr>
        <w:pStyle w:val="BodyText"/>
        <w:spacing w:before="82" w:line="280" w:lineRule="exact"/>
        <w:ind w:left="180"/>
        <w:rPr>
          <w:shd w:val="clear" w:color="auto" w:fill="FFFF00"/>
        </w:rPr>
      </w:pPr>
    </w:p>
    <w:p w14:paraId="6201B531" w14:textId="77777777" w:rsidR="00D81724" w:rsidRDefault="00D81724" w:rsidP="00D81724">
      <w:pPr>
        <w:pStyle w:val="BodyText"/>
        <w:spacing w:before="82" w:line="280" w:lineRule="exact"/>
        <w:ind w:left="180"/>
        <w:rPr>
          <w:shd w:val="clear" w:color="auto" w:fill="FFFF00"/>
        </w:rPr>
      </w:pPr>
    </w:p>
    <w:p w14:paraId="7690FCE7" w14:textId="209EE09E" w:rsidR="00D81724" w:rsidRDefault="00D81724" w:rsidP="00D81724">
      <w:pPr>
        <w:pStyle w:val="BodyText"/>
        <w:spacing w:before="82" w:line="280" w:lineRule="exact"/>
        <w:ind w:left="180"/>
      </w:pPr>
      <w:r>
        <w:rPr>
          <w:shd w:val="clear" w:color="auto" w:fill="FFFF00"/>
        </w:rPr>
        <w:t xml:space="preserve">PRINCIPLES OF </w:t>
      </w:r>
      <w:r w:rsidR="009150B1">
        <w:rPr>
          <w:shd w:val="clear" w:color="auto" w:fill="FFFF00"/>
        </w:rPr>
        <w:t>TEACHING</w:t>
      </w:r>
      <w:r w:rsidR="000B3C80">
        <w:rPr>
          <w:shd w:val="clear" w:color="auto" w:fill="FFFF00"/>
        </w:rPr>
        <w:t xml:space="preserve"> </w:t>
      </w:r>
      <w:r>
        <w:rPr>
          <w:shd w:val="clear" w:color="auto" w:fill="FFFF00"/>
        </w:rPr>
        <w:t>(AKA CHILD DEVELOPMENT)</w:t>
      </w:r>
    </w:p>
    <w:p w14:paraId="33431D89" w14:textId="77777777" w:rsidR="00D81724" w:rsidRDefault="00D81724" w:rsidP="00D81724">
      <w:pPr>
        <w:ind w:left="140" w:right="8174"/>
      </w:pPr>
      <w:r>
        <w:rPr>
          <w:b/>
        </w:rPr>
        <w:t>Grade Level</w:t>
      </w:r>
      <w:r>
        <w:t xml:space="preserve">: 9, 10, 11, 12 </w:t>
      </w:r>
      <w:r>
        <w:rPr>
          <w:b/>
        </w:rPr>
        <w:t xml:space="preserve">Prerequisites: </w:t>
      </w:r>
      <w:r>
        <w:t>None</w:t>
      </w:r>
    </w:p>
    <w:p w14:paraId="30D0CEBD" w14:textId="77777777" w:rsidR="00D81724" w:rsidRDefault="00D81724" w:rsidP="00D81724">
      <w:pPr>
        <w:pStyle w:val="ListParagraph"/>
        <w:numPr>
          <w:ilvl w:val="0"/>
          <w:numId w:val="25"/>
        </w:numPr>
        <w:tabs>
          <w:tab w:val="left" w:pos="860"/>
        </w:tabs>
        <w:spacing w:before="11"/>
      </w:pPr>
      <w:r>
        <w:t>Credits: Two semester course/two semesters required, one credit per semester</w:t>
      </w:r>
    </w:p>
    <w:p w14:paraId="5597E474" w14:textId="77777777" w:rsidR="00D81724" w:rsidRDefault="00D81724" w:rsidP="00D81724">
      <w:pPr>
        <w:pStyle w:val="ListParagraph"/>
        <w:numPr>
          <w:ilvl w:val="0"/>
          <w:numId w:val="25"/>
        </w:numPr>
        <w:tabs>
          <w:tab w:val="left" w:pos="860"/>
        </w:tabs>
        <w:spacing w:before="5"/>
      </w:pPr>
      <w:r>
        <w:t xml:space="preserve">Counts as an Elective and Directed Elective </w:t>
      </w:r>
      <w:proofErr w:type="gramStart"/>
      <w:r>
        <w:t>course</w:t>
      </w:r>
      <w:proofErr w:type="gramEnd"/>
      <w:r>
        <w:t xml:space="preserve"> for all Diplomas</w:t>
      </w:r>
    </w:p>
    <w:p w14:paraId="3F240E08" w14:textId="77777777" w:rsidR="00D81724" w:rsidRDefault="00D81724" w:rsidP="00D81724">
      <w:pPr>
        <w:pStyle w:val="ListParagraph"/>
        <w:numPr>
          <w:ilvl w:val="0"/>
          <w:numId w:val="25"/>
        </w:numPr>
        <w:spacing w:before="10"/>
        <w:ind w:right="1049"/>
      </w:pPr>
      <w:r w:rsidRPr="002E720B">
        <w:t xml:space="preserve">Counts as a Career Technical Education (CTE) Course for technical honors </w:t>
      </w:r>
    </w:p>
    <w:p w14:paraId="73237366" w14:textId="4B16F6C7" w:rsidR="00A25840" w:rsidRDefault="009150B1" w:rsidP="009150B1">
      <w:pPr>
        <w:pStyle w:val="BodyText"/>
        <w:ind w:left="180" w:right="990"/>
      </w:pPr>
      <w:r w:rsidRPr="009150B1">
        <w:t xml:space="preserve">This course provides a general introduction to the field of teaching. Students will explore educational careers, teaching preparation, and professional expectations as well as requirements for teacher certification. Current trends and issues in education will be examined. A minimum </w:t>
      </w:r>
      <w:proofErr w:type="gramStart"/>
      <w:r w:rsidRPr="009150B1">
        <w:t>20 hour</w:t>
      </w:r>
      <w:proofErr w:type="gramEnd"/>
      <w:r w:rsidRPr="009150B1">
        <w:t xml:space="preserve"> classroom observation experience is required for successful completion of this course.</w:t>
      </w:r>
    </w:p>
    <w:p w14:paraId="5D9E9596" w14:textId="77777777" w:rsidR="000B3C80" w:rsidRPr="009150B1" w:rsidRDefault="000B3C80" w:rsidP="009150B1">
      <w:pPr>
        <w:pStyle w:val="BodyText"/>
        <w:ind w:left="180" w:right="990"/>
        <w:rPr>
          <w:rFonts w:asciiTheme="majorHAnsi" w:eastAsiaTheme="minorHAnsi" w:hAnsiTheme="majorHAnsi" w:cs="øNÀÕ˛"/>
        </w:rPr>
      </w:pPr>
    </w:p>
    <w:p w14:paraId="1EFC5998" w14:textId="5B497D09" w:rsidR="00EB325F" w:rsidRPr="001528F7" w:rsidRDefault="00EB325F" w:rsidP="00EB325F">
      <w:pPr>
        <w:pStyle w:val="BodyText"/>
        <w:spacing w:before="100" w:line="280" w:lineRule="exact"/>
      </w:pPr>
      <w:r w:rsidRPr="001528F7">
        <w:rPr>
          <w:shd w:val="clear" w:color="auto" w:fill="FFFF00"/>
        </w:rPr>
        <w:t>APPLIED ADULT ROLES &amp; RESPONSIBILITIES</w:t>
      </w:r>
    </w:p>
    <w:p w14:paraId="47F47AB0" w14:textId="6558436E" w:rsidR="00EB325F" w:rsidRPr="001528F7" w:rsidRDefault="00EB325F" w:rsidP="00EB325F">
      <w:pPr>
        <w:ind w:left="140" w:right="5490"/>
      </w:pPr>
      <w:r w:rsidRPr="001528F7">
        <w:rPr>
          <w:b/>
        </w:rPr>
        <w:t>Grade Level</w:t>
      </w:r>
      <w:r w:rsidRPr="001528F7">
        <w:t xml:space="preserve">: 9, 10, 11, 12 </w:t>
      </w:r>
    </w:p>
    <w:p w14:paraId="09138556" w14:textId="51CAF260" w:rsidR="00EB325F" w:rsidRPr="001528F7" w:rsidRDefault="00AD5E9D" w:rsidP="00EB325F">
      <w:pPr>
        <w:ind w:left="140" w:right="5490"/>
      </w:pPr>
      <w:r>
        <w:rPr>
          <w:b/>
        </w:rPr>
        <w:t>Prerequisites</w:t>
      </w:r>
      <w:r w:rsidR="00EB325F" w:rsidRPr="001528F7">
        <w:rPr>
          <w:b/>
        </w:rPr>
        <w:t xml:space="preserve">: </w:t>
      </w:r>
      <w:r w:rsidR="00EB325F" w:rsidRPr="001528F7">
        <w:t>SCHOOL RECOMMENDATION ONLY</w:t>
      </w:r>
    </w:p>
    <w:p w14:paraId="4CEEEE16" w14:textId="0DEAD6FF" w:rsidR="00EB325F" w:rsidRPr="001528F7" w:rsidRDefault="00EB325F" w:rsidP="00EB325F">
      <w:pPr>
        <w:pStyle w:val="ListParagraph"/>
        <w:numPr>
          <w:ilvl w:val="0"/>
          <w:numId w:val="7"/>
        </w:numPr>
        <w:tabs>
          <w:tab w:val="left" w:pos="860"/>
        </w:tabs>
        <w:spacing w:before="10"/>
      </w:pPr>
      <w:r w:rsidRPr="001528F7">
        <w:t>Applied Units: Two unit maximum</w:t>
      </w:r>
    </w:p>
    <w:p w14:paraId="3EAB3737" w14:textId="0027073F" w:rsidR="00EB325F" w:rsidRPr="001528F7" w:rsidRDefault="00EB325F" w:rsidP="00EB325F">
      <w:pPr>
        <w:pStyle w:val="ListParagraph"/>
        <w:numPr>
          <w:ilvl w:val="0"/>
          <w:numId w:val="7"/>
        </w:numPr>
        <w:tabs>
          <w:tab w:val="left" w:pos="860"/>
        </w:tabs>
        <w:spacing w:before="10"/>
        <w:ind w:right="1043" w:hanging="341"/>
        <w:rPr>
          <w:rFonts w:asciiTheme="majorHAnsi" w:hAnsiTheme="majorHAnsi"/>
        </w:rPr>
      </w:pPr>
      <w:r w:rsidRPr="001528F7">
        <w:t>Counts as an Elective or Employability Requirement for the Certificate of Completion</w:t>
      </w:r>
    </w:p>
    <w:p w14:paraId="5D51C2FD" w14:textId="77777777" w:rsidR="00400CD4" w:rsidRDefault="00745ACA" w:rsidP="00B911AB">
      <w:pPr>
        <w:tabs>
          <w:tab w:val="left" w:pos="860"/>
        </w:tabs>
        <w:spacing w:before="10"/>
        <w:ind w:left="180" w:right="1043" w:hanging="180"/>
        <w:rPr>
          <w:rFonts w:asciiTheme="majorHAnsi" w:hAnsiTheme="majorHAnsi" w:cs="Calibri"/>
        </w:rPr>
      </w:pPr>
      <w:r w:rsidRPr="001528F7">
        <w:rPr>
          <w:rFonts w:asciiTheme="majorHAnsi" w:hAnsiTheme="majorHAnsi" w:cs="Calibri"/>
          <w:i/>
          <w:iCs/>
        </w:rPr>
        <w:t xml:space="preserve">    </w:t>
      </w:r>
      <w:r w:rsidR="00EB325F" w:rsidRPr="001528F7">
        <w:rPr>
          <w:rFonts w:asciiTheme="majorHAnsi" w:hAnsiTheme="majorHAnsi" w:cs="Calibri"/>
          <w:i/>
          <w:iCs/>
        </w:rPr>
        <w:t xml:space="preserve">Applied Adult Roles and Responsibilities </w:t>
      </w:r>
      <w:r w:rsidR="00EB325F" w:rsidRPr="001528F7">
        <w:rPr>
          <w:rFonts w:asciiTheme="majorHAnsi" w:hAnsiTheme="majorHAnsi" w:cs="Calibri"/>
        </w:rPr>
        <w:t xml:space="preserve">is recommended for all students as life foundations and academic enrichment for students with interest in family and community services, personal and family finance, and similar areas. This course builds knowledge, skills, attitudes, and behaviors that students will need as they complete high school and prepare to take the next steps toward </w:t>
      </w:r>
    </w:p>
    <w:p w14:paraId="66C3ABBA" w14:textId="77777777" w:rsidR="00400CD4" w:rsidRDefault="00400CD4" w:rsidP="00B911AB">
      <w:pPr>
        <w:tabs>
          <w:tab w:val="left" w:pos="860"/>
        </w:tabs>
        <w:spacing w:before="10"/>
        <w:ind w:left="180" w:right="1043" w:hanging="180"/>
        <w:rPr>
          <w:rFonts w:asciiTheme="majorHAnsi" w:hAnsiTheme="majorHAnsi" w:cs="Calibri"/>
        </w:rPr>
      </w:pPr>
    </w:p>
    <w:p w14:paraId="7AD7835A" w14:textId="24B249BD" w:rsidR="0095779B" w:rsidRDefault="00EB325F" w:rsidP="00400CD4">
      <w:pPr>
        <w:tabs>
          <w:tab w:val="left" w:pos="860"/>
        </w:tabs>
        <w:spacing w:before="10"/>
        <w:ind w:left="180" w:right="1043"/>
        <w:rPr>
          <w:rFonts w:asciiTheme="majorHAnsi" w:hAnsiTheme="majorHAnsi" w:cs="Calibri"/>
        </w:rPr>
      </w:pPr>
      <w:r w:rsidRPr="001528F7">
        <w:rPr>
          <w:rFonts w:asciiTheme="majorHAnsi" w:hAnsiTheme="majorHAnsi" w:cs="Calibri"/>
        </w:rPr>
        <w:t xml:space="preserve">adulthood </w:t>
      </w:r>
      <w:proofErr w:type="gramStart"/>
      <w:r w:rsidRPr="001528F7">
        <w:rPr>
          <w:rFonts w:asciiTheme="majorHAnsi" w:hAnsiTheme="majorHAnsi" w:cs="Calibri"/>
        </w:rPr>
        <w:t>in today’s society</w:t>
      </w:r>
      <w:proofErr w:type="gramEnd"/>
      <w:r w:rsidRPr="001528F7">
        <w:rPr>
          <w:rFonts w:asciiTheme="majorHAnsi" w:hAnsiTheme="majorHAnsi" w:cs="Calibri"/>
        </w:rPr>
        <w:t xml:space="preserve">. The course includes the study of interpersonal standards, lifespan roles and responsibilities, individual and family resource management, and financial responsibility and resources. A project or community-based approach that utilizes problem solving skills, communication, leadership, self- determination skills, management processes, and fundamentals to college, career and community membership success. Service learning and other authentic applications are strongly recommended. </w:t>
      </w:r>
    </w:p>
    <w:p w14:paraId="4A80E282" w14:textId="77777777" w:rsidR="00B911AB" w:rsidRPr="00B911AB" w:rsidRDefault="00B911AB" w:rsidP="00B911AB">
      <w:pPr>
        <w:tabs>
          <w:tab w:val="left" w:pos="860"/>
        </w:tabs>
        <w:spacing w:before="10"/>
        <w:ind w:left="180" w:right="1043" w:hanging="180"/>
        <w:rPr>
          <w:rFonts w:asciiTheme="majorHAnsi" w:hAnsiTheme="majorHAnsi"/>
        </w:rPr>
      </w:pPr>
    </w:p>
    <w:p w14:paraId="1B927B96" w14:textId="1BAA99B5" w:rsidR="00EB325F" w:rsidRPr="001528F7" w:rsidRDefault="00EB325F" w:rsidP="00EB325F">
      <w:pPr>
        <w:pStyle w:val="BodyText"/>
        <w:spacing w:before="100" w:line="280" w:lineRule="exact"/>
      </w:pPr>
      <w:r w:rsidRPr="001528F7">
        <w:rPr>
          <w:shd w:val="clear" w:color="auto" w:fill="FFFF00"/>
        </w:rPr>
        <w:t>APPLIED INTERPERSONAL RELATIONSHIPS</w:t>
      </w:r>
    </w:p>
    <w:p w14:paraId="410595EB" w14:textId="77777777" w:rsidR="00EB325F" w:rsidRPr="001528F7" w:rsidRDefault="00EB325F" w:rsidP="00EB325F">
      <w:pPr>
        <w:ind w:left="140" w:right="5490"/>
      </w:pPr>
      <w:r w:rsidRPr="001528F7">
        <w:rPr>
          <w:b/>
        </w:rPr>
        <w:t>Grade Level</w:t>
      </w:r>
      <w:r w:rsidRPr="001528F7">
        <w:t xml:space="preserve">: 9, 10, 11, 12 </w:t>
      </w:r>
    </w:p>
    <w:p w14:paraId="0E553882" w14:textId="197E5196" w:rsidR="00EB325F" w:rsidRPr="001528F7" w:rsidRDefault="00AD5E9D" w:rsidP="00EB325F">
      <w:pPr>
        <w:ind w:left="140" w:right="5490"/>
      </w:pPr>
      <w:r>
        <w:rPr>
          <w:b/>
        </w:rPr>
        <w:t>Prerequisites</w:t>
      </w:r>
      <w:r w:rsidR="00EB325F" w:rsidRPr="001528F7">
        <w:rPr>
          <w:b/>
        </w:rPr>
        <w:t xml:space="preserve">: </w:t>
      </w:r>
      <w:r w:rsidR="00EB325F" w:rsidRPr="001528F7">
        <w:t>SCHOOL RECOMMENDATION ONLY</w:t>
      </w:r>
    </w:p>
    <w:p w14:paraId="7665886C" w14:textId="77777777" w:rsidR="00EB325F" w:rsidRPr="001528F7" w:rsidRDefault="00EB325F" w:rsidP="00EB325F">
      <w:pPr>
        <w:pStyle w:val="ListParagraph"/>
        <w:numPr>
          <w:ilvl w:val="0"/>
          <w:numId w:val="7"/>
        </w:numPr>
        <w:tabs>
          <w:tab w:val="left" w:pos="860"/>
        </w:tabs>
        <w:spacing w:before="10"/>
      </w:pPr>
      <w:r w:rsidRPr="001528F7">
        <w:t>Applied Units: Two unit maximum</w:t>
      </w:r>
    </w:p>
    <w:p w14:paraId="54E476B2" w14:textId="3EBA42F1" w:rsidR="00FA7040" w:rsidRPr="0095779B" w:rsidRDefault="00EB325F" w:rsidP="0095779B">
      <w:pPr>
        <w:pStyle w:val="ListParagraph"/>
        <w:numPr>
          <w:ilvl w:val="0"/>
          <w:numId w:val="7"/>
        </w:numPr>
        <w:tabs>
          <w:tab w:val="left" w:pos="860"/>
        </w:tabs>
        <w:spacing w:before="10"/>
        <w:ind w:right="1043" w:hanging="341"/>
        <w:rPr>
          <w:rFonts w:asciiTheme="majorHAnsi" w:hAnsiTheme="majorHAnsi"/>
        </w:rPr>
      </w:pPr>
      <w:r w:rsidRPr="001528F7">
        <w:t>Counts as an Elective or Employability Requirement for the Certificate of Completion</w:t>
      </w:r>
    </w:p>
    <w:p w14:paraId="7CE457B1" w14:textId="6D2238A8" w:rsidR="008F1E82" w:rsidRDefault="00745ACA" w:rsidP="00FA7040">
      <w:pPr>
        <w:tabs>
          <w:tab w:val="left" w:pos="860"/>
        </w:tabs>
        <w:spacing w:before="10"/>
        <w:ind w:left="180" w:right="1043"/>
        <w:rPr>
          <w:rFonts w:asciiTheme="majorHAnsi" w:hAnsiTheme="majorHAnsi" w:cs="Calibri"/>
        </w:rPr>
      </w:pPr>
      <w:r w:rsidRPr="001528F7">
        <w:rPr>
          <w:rFonts w:asciiTheme="majorHAnsi" w:hAnsiTheme="majorHAnsi" w:cs="Calibri"/>
          <w:i/>
          <w:iCs/>
        </w:rPr>
        <w:t xml:space="preserve"> </w:t>
      </w:r>
      <w:r w:rsidR="00EB325F" w:rsidRPr="001528F7">
        <w:rPr>
          <w:rFonts w:asciiTheme="majorHAnsi" w:hAnsiTheme="majorHAnsi" w:cs="Calibri"/>
          <w:i/>
          <w:iCs/>
        </w:rPr>
        <w:t xml:space="preserve">Applied Interpersonal Relationships </w:t>
      </w:r>
      <w:r w:rsidR="00EB325F" w:rsidRPr="001528F7">
        <w:rPr>
          <w:rFonts w:asciiTheme="majorHAnsi" w:hAnsiTheme="majorHAnsi" w:cs="Calibri"/>
        </w:rPr>
        <w:t xml:space="preserve">is an introductory course that is relevant for students interested in careers that involve interacting with people and for everyday life relationships. This course addresses knowledge and skills needed for positive and productive relationships in career, </w:t>
      </w:r>
    </w:p>
    <w:p w14:paraId="783EA0F6" w14:textId="52F0D9E7" w:rsidR="00571E5D" w:rsidRDefault="00EB325F" w:rsidP="008F1E82">
      <w:pPr>
        <w:tabs>
          <w:tab w:val="left" w:pos="860"/>
        </w:tabs>
        <w:spacing w:before="10"/>
        <w:ind w:left="180" w:right="1043"/>
        <w:rPr>
          <w:rFonts w:asciiTheme="majorHAnsi" w:hAnsiTheme="majorHAnsi" w:cs="Calibri"/>
        </w:rPr>
      </w:pPr>
      <w:r w:rsidRPr="001528F7">
        <w:rPr>
          <w:rFonts w:asciiTheme="majorHAnsi" w:hAnsiTheme="majorHAnsi" w:cs="Calibri"/>
        </w:rPr>
        <w:t xml:space="preserve">community, and family settings. Major course topics include communication skills; leadership, self-determination, teamwork, and collaboration; conflict prevention, resolution, and management; building and maintaining relationships; and individual needs and characteristics and their impacts on relationships. A project or community-based approach is recommended </w:t>
      </w:r>
      <w:proofErr w:type="gramStart"/>
      <w:r w:rsidRPr="001528F7">
        <w:rPr>
          <w:rFonts w:asciiTheme="majorHAnsi" w:hAnsiTheme="majorHAnsi" w:cs="Calibri"/>
        </w:rPr>
        <w:t>in order to</w:t>
      </w:r>
      <w:proofErr w:type="gramEnd"/>
      <w:r w:rsidRPr="001528F7">
        <w:rPr>
          <w:rFonts w:asciiTheme="majorHAnsi" w:hAnsiTheme="majorHAnsi" w:cs="Calibri"/>
        </w:rPr>
        <w:t xml:space="preserve"> apply these topics of interpersonal relationships. This course provides a foundation for all careers and everyday life relationships that involve interacting with people both inside and outside of a business/organization, including team members, clients, patients, customers, the </w:t>
      </w:r>
      <w:proofErr w:type="gramStart"/>
      <w:r w:rsidRPr="001528F7">
        <w:rPr>
          <w:rFonts w:asciiTheme="majorHAnsi" w:hAnsiTheme="majorHAnsi" w:cs="Calibri"/>
        </w:rPr>
        <w:t>general public</w:t>
      </w:r>
      <w:proofErr w:type="gramEnd"/>
      <w:r w:rsidRPr="001528F7">
        <w:rPr>
          <w:rFonts w:asciiTheme="majorHAnsi" w:hAnsiTheme="majorHAnsi" w:cs="Calibri"/>
        </w:rPr>
        <w:t xml:space="preserve">, family and friends. </w:t>
      </w:r>
    </w:p>
    <w:p w14:paraId="2F6AB9D1" w14:textId="77777777" w:rsidR="00874F6D" w:rsidRDefault="00874F6D" w:rsidP="008F1E82">
      <w:pPr>
        <w:tabs>
          <w:tab w:val="left" w:pos="860"/>
        </w:tabs>
        <w:spacing w:before="10"/>
        <w:ind w:left="180" w:right="1043"/>
        <w:rPr>
          <w:rFonts w:asciiTheme="majorHAnsi" w:hAnsiTheme="majorHAnsi" w:cs="Calibri"/>
        </w:rPr>
      </w:pPr>
    </w:p>
    <w:p w14:paraId="1199B7AD" w14:textId="77777777" w:rsidR="00874F6D" w:rsidRDefault="00874F6D" w:rsidP="008F1E82">
      <w:pPr>
        <w:tabs>
          <w:tab w:val="left" w:pos="860"/>
        </w:tabs>
        <w:spacing w:before="10"/>
        <w:ind w:left="180" w:right="1043"/>
        <w:rPr>
          <w:rFonts w:asciiTheme="majorHAnsi" w:hAnsiTheme="majorHAnsi" w:cs="Calibri"/>
        </w:rPr>
      </w:pPr>
    </w:p>
    <w:p w14:paraId="0BE9429A" w14:textId="77777777" w:rsidR="00874F6D" w:rsidRDefault="00874F6D" w:rsidP="008F1E82">
      <w:pPr>
        <w:tabs>
          <w:tab w:val="left" w:pos="860"/>
        </w:tabs>
        <w:spacing w:before="10"/>
        <w:ind w:left="180" w:right="1043"/>
        <w:rPr>
          <w:rFonts w:asciiTheme="majorHAnsi" w:hAnsiTheme="majorHAnsi" w:cs="Calibri"/>
        </w:rPr>
      </w:pPr>
    </w:p>
    <w:p w14:paraId="15821287" w14:textId="77777777" w:rsidR="00874F6D" w:rsidRDefault="00874F6D" w:rsidP="008F1E82">
      <w:pPr>
        <w:tabs>
          <w:tab w:val="left" w:pos="860"/>
        </w:tabs>
        <w:spacing w:before="10"/>
        <w:ind w:left="180" w:right="1043"/>
        <w:rPr>
          <w:rFonts w:asciiTheme="majorHAnsi" w:hAnsiTheme="majorHAnsi" w:cs="Calibri"/>
        </w:rPr>
      </w:pPr>
    </w:p>
    <w:p w14:paraId="34E8F48E" w14:textId="77777777" w:rsidR="00874F6D" w:rsidRDefault="00874F6D" w:rsidP="008F1E82">
      <w:pPr>
        <w:tabs>
          <w:tab w:val="left" w:pos="860"/>
        </w:tabs>
        <w:spacing w:before="10"/>
        <w:ind w:left="180" w:right="1043"/>
        <w:rPr>
          <w:rFonts w:asciiTheme="majorHAnsi" w:hAnsiTheme="majorHAnsi" w:cs="Calibri"/>
        </w:rPr>
      </w:pPr>
    </w:p>
    <w:p w14:paraId="17E555C2" w14:textId="77777777" w:rsidR="00874F6D" w:rsidRDefault="00874F6D" w:rsidP="008F1E82">
      <w:pPr>
        <w:tabs>
          <w:tab w:val="left" w:pos="860"/>
        </w:tabs>
        <w:spacing w:before="10"/>
        <w:ind w:left="180" w:right="1043"/>
        <w:rPr>
          <w:rFonts w:asciiTheme="majorHAnsi" w:hAnsiTheme="majorHAnsi" w:cs="Calibri"/>
        </w:rPr>
      </w:pPr>
    </w:p>
    <w:p w14:paraId="2D2FD080" w14:textId="77777777" w:rsidR="00874F6D" w:rsidRDefault="00874F6D" w:rsidP="008F1E82">
      <w:pPr>
        <w:tabs>
          <w:tab w:val="left" w:pos="860"/>
        </w:tabs>
        <w:spacing w:before="10"/>
        <w:ind w:left="180" w:right="1043"/>
        <w:rPr>
          <w:rFonts w:asciiTheme="majorHAnsi" w:hAnsiTheme="majorHAnsi" w:cs="Calibri"/>
        </w:rPr>
      </w:pPr>
    </w:p>
    <w:p w14:paraId="2142EEB5" w14:textId="77777777" w:rsidR="0018716C" w:rsidRPr="0018716C" w:rsidRDefault="0018716C" w:rsidP="0018716C">
      <w:pPr>
        <w:tabs>
          <w:tab w:val="left" w:pos="860"/>
        </w:tabs>
        <w:spacing w:before="10"/>
        <w:ind w:left="180" w:right="1043" w:hanging="180"/>
        <w:rPr>
          <w:rFonts w:asciiTheme="majorHAnsi" w:hAnsiTheme="majorHAnsi" w:cs="Calibri"/>
        </w:rPr>
      </w:pPr>
    </w:p>
    <w:p w14:paraId="30F2DB1E" w14:textId="6D4214DA" w:rsidR="00EB325F" w:rsidRPr="001528F7" w:rsidRDefault="00EB325F" w:rsidP="00EB325F">
      <w:pPr>
        <w:pStyle w:val="BodyText"/>
        <w:spacing w:before="100" w:line="280" w:lineRule="exact"/>
      </w:pPr>
      <w:r w:rsidRPr="001528F7">
        <w:rPr>
          <w:shd w:val="clear" w:color="auto" w:fill="FFFF00"/>
        </w:rPr>
        <w:t>APPLIED HUMAN DEVELOPMENT</w:t>
      </w:r>
    </w:p>
    <w:p w14:paraId="218CFEB9" w14:textId="77777777" w:rsidR="00EB325F" w:rsidRPr="001528F7" w:rsidRDefault="00EB325F" w:rsidP="00EB325F">
      <w:pPr>
        <w:ind w:left="140" w:right="5490"/>
      </w:pPr>
      <w:r w:rsidRPr="001528F7">
        <w:rPr>
          <w:b/>
        </w:rPr>
        <w:t>Grade Level</w:t>
      </w:r>
      <w:r w:rsidRPr="001528F7">
        <w:t xml:space="preserve">: 9, 10, 11, 12 </w:t>
      </w:r>
    </w:p>
    <w:p w14:paraId="3914D05B" w14:textId="6781CCA8" w:rsidR="00EB325F" w:rsidRPr="001528F7" w:rsidRDefault="00AD5E9D" w:rsidP="00EB325F">
      <w:pPr>
        <w:ind w:left="140" w:right="5490"/>
      </w:pPr>
      <w:r>
        <w:rPr>
          <w:b/>
        </w:rPr>
        <w:t>Prerequisites</w:t>
      </w:r>
      <w:r w:rsidR="00EB325F" w:rsidRPr="001528F7">
        <w:rPr>
          <w:b/>
        </w:rPr>
        <w:t xml:space="preserve">: </w:t>
      </w:r>
      <w:r w:rsidR="00EB325F" w:rsidRPr="001528F7">
        <w:t>SCHOOL RECOMMENDATION ONLY</w:t>
      </w:r>
    </w:p>
    <w:p w14:paraId="6E8A0208" w14:textId="77777777" w:rsidR="00EB325F" w:rsidRPr="001528F7" w:rsidRDefault="00EB325F" w:rsidP="00EB325F">
      <w:pPr>
        <w:pStyle w:val="ListParagraph"/>
        <w:numPr>
          <w:ilvl w:val="0"/>
          <w:numId w:val="7"/>
        </w:numPr>
        <w:tabs>
          <w:tab w:val="left" w:pos="860"/>
        </w:tabs>
        <w:spacing w:before="10"/>
      </w:pPr>
      <w:r w:rsidRPr="001528F7">
        <w:t>Applied Units: Two unit maximum</w:t>
      </w:r>
    </w:p>
    <w:p w14:paraId="73A1D502" w14:textId="4B72C0D6" w:rsidR="00EB325F" w:rsidRPr="001528F7" w:rsidRDefault="00EB325F" w:rsidP="00EB325F">
      <w:pPr>
        <w:pStyle w:val="ListParagraph"/>
        <w:numPr>
          <w:ilvl w:val="0"/>
          <w:numId w:val="7"/>
        </w:numPr>
        <w:tabs>
          <w:tab w:val="left" w:pos="860"/>
        </w:tabs>
        <w:spacing w:before="10"/>
        <w:ind w:right="1043" w:hanging="341"/>
        <w:rPr>
          <w:rFonts w:asciiTheme="majorHAnsi" w:hAnsiTheme="majorHAnsi"/>
        </w:rPr>
      </w:pPr>
      <w:r w:rsidRPr="001528F7">
        <w:t>Counts as an Elective or Employability Requirement for the Certificate of Completion</w:t>
      </w:r>
    </w:p>
    <w:p w14:paraId="255C9ECE" w14:textId="15A05854" w:rsidR="00B117E5" w:rsidRDefault="00745ACA" w:rsidP="00FA7040">
      <w:pPr>
        <w:tabs>
          <w:tab w:val="left" w:pos="860"/>
        </w:tabs>
        <w:spacing w:before="10"/>
        <w:ind w:left="180" w:right="1043" w:hanging="180"/>
        <w:rPr>
          <w:rFonts w:asciiTheme="majorHAnsi" w:hAnsiTheme="majorHAnsi" w:cs="Calibri"/>
        </w:rPr>
      </w:pPr>
      <w:r w:rsidRPr="001528F7">
        <w:rPr>
          <w:rFonts w:asciiTheme="majorHAnsi" w:hAnsiTheme="majorHAnsi" w:cs="Calibri"/>
          <w:i/>
          <w:iCs/>
        </w:rPr>
        <w:t xml:space="preserve">    </w:t>
      </w:r>
      <w:r w:rsidR="00EB325F" w:rsidRPr="001528F7">
        <w:rPr>
          <w:rFonts w:asciiTheme="majorHAnsi" w:hAnsiTheme="majorHAnsi" w:cs="Calibri"/>
          <w:i/>
          <w:iCs/>
        </w:rPr>
        <w:t xml:space="preserve">Applied Human Development and Wellness </w:t>
      </w:r>
      <w:r w:rsidR="00EB325F" w:rsidRPr="001528F7">
        <w:rPr>
          <w:rFonts w:asciiTheme="majorHAnsi" w:hAnsiTheme="majorHAnsi" w:cs="Calibri"/>
        </w:rPr>
        <w:t xml:space="preserve">is valuable for all students as a life foundation and academic enrichment. Course content includes individuals’ physical, social, emotional, and moral development and wellness across the lifespan. Major topics include principles of human development and wellness; impacts of family on human development and wellness; factors that affect human development and wellness; practices that promote human development and </w:t>
      </w:r>
      <w:proofErr w:type="gramStart"/>
      <w:r w:rsidR="00EB325F" w:rsidRPr="001528F7">
        <w:rPr>
          <w:rFonts w:asciiTheme="majorHAnsi" w:hAnsiTheme="majorHAnsi" w:cs="Calibri"/>
        </w:rPr>
        <w:t>wellness;</w:t>
      </w:r>
      <w:proofErr w:type="gramEnd"/>
      <w:r w:rsidR="00EB325F" w:rsidRPr="001528F7">
        <w:rPr>
          <w:rFonts w:asciiTheme="majorHAnsi" w:hAnsiTheme="majorHAnsi" w:cs="Calibri"/>
        </w:rPr>
        <w:t xml:space="preserve"> </w:t>
      </w:r>
    </w:p>
    <w:p w14:paraId="6D3954C8" w14:textId="550B9B96" w:rsidR="00B911AB" w:rsidRDefault="00EB325F" w:rsidP="00A25840">
      <w:pPr>
        <w:tabs>
          <w:tab w:val="left" w:pos="860"/>
        </w:tabs>
        <w:spacing w:before="10"/>
        <w:ind w:left="180" w:right="1043"/>
        <w:rPr>
          <w:rFonts w:asciiTheme="majorHAnsi" w:hAnsiTheme="majorHAnsi" w:cs="Calibri"/>
        </w:rPr>
      </w:pPr>
      <w:r w:rsidRPr="001528F7">
        <w:rPr>
          <w:rFonts w:asciiTheme="majorHAnsi" w:hAnsiTheme="majorHAnsi" w:cs="Calibri"/>
        </w:rPr>
        <w:t xml:space="preserve">managing resources and services related to human development and </w:t>
      </w:r>
      <w:proofErr w:type="gramStart"/>
      <w:r w:rsidRPr="001528F7">
        <w:rPr>
          <w:rFonts w:asciiTheme="majorHAnsi" w:hAnsiTheme="majorHAnsi" w:cs="Calibri"/>
        </w:rPr>
        <w:t>wellness;</w:t>
      </w:r>
      <w:proofErr w:type="gramEnd"/>
      <w:r w:rsidRPr="001528F7">
        <w:rPr>
          <w:rFonts w:asciiTheme="majorHAnsi" w:hAnsiTheme="majorHAnsi" w:cs="Calibri"/>
        </w:rPr>
        <w:t xml:space="preserve"> and career exploration in human development and wellness. Life events and contemporary issues addressed in this course include (but are not limited to) change; stress; abuse; personal safety; and relationships among lifestyle choices, health and wellness conditions, and diseases. A project or community-based </w:t>
      </w:r>
    </w:p>
    <w:p w14:paraId="38DB7E47" w14:textId="22ECB06F" w:rsidR="0067039F" w:rsidRDefault="00EB325F" w:rsidP="008F1E82">
      <w:pPr>
        <w:tabs>
          <w:tab w:val="left" w:pos="860"/>
        </w:tabs>
        <w:spacing w:before="10"/>
        <w:ind w:left="180" w:right="1043"/>
        <w:rPr>
          <w:rFonts w:asciiTheme="majorHAnsi" w:hAnsiTheme="majorHAnsi" w:cs="Calibri"/>
        </w:rPr>
      </w:pPr>
      <w:r w:rsidRPr="001528F7">
        <w:rPr>
          <w:rFonts w:asciiTheme="majorHAnsi" w:hAnsiTheme="majorHAnsi" w:cs="Calibri"/>
        </w:rPr>
        <w:t xml:space="preserve">approach that utilizes problem solving skills, communication, leadership, self-determination skills, and management processes is recommended </w:t>
      </w:r>
      <w:proofErr w:type="gramStart"/>
      <w:r w:rsidRPr="001528F7">
        <w:rPr>
          <w:rFonts w:asciiTheme="majorHAnsi" w:hAnsiTheme="majorHAnsi" w:cs="Calibri"/>
        </w:rPr>
        <w:t>in order to</w:t>
      </w:r>
      <w:proofErr w:type="gramEnd"/>
      <w:r w:rsidRPr="001528F7">
        <w:rPr>
          <w:rFonts w:asciiTheme="majorHAnsi" w:hAnsiTheme="majorHAnsi" w:cs="Calibri"/>
        </w:rPr>
        <w:t xml:space="preserve"> apply and generalize these skills in authentic settings. </w:t>
      </w:r>
    </w:p>
    <w:p w14:paraId="3549E119" w14:textId="77777777" w:rsidR="00A25840" w:rsidRPr="0067039F" w:rsidRDefault="00A25840" w:rsidP="00874F6D">
      <w:pPr>
        <w:tabs>
          <w:tab w:val="left" w:pos="860"/>
        </w:tabs>
        <w:spacing w:before="10"/>
        <w:ind w:right="1043"/>
        <w:rPr>
          <w:rFonts w:asciiTheme="majorHAnsi" w:hAnsiTheme="majorHAnsi"/>
        </w:rPr>
      </w:pPr>
    </w:p>
    <w:p w14:paraId="6F593264" w14:textId="6452001E" w:rsidR="00EB325F" w:rsidRPr="00745ACA" w:rsidRDefault="00EB325F" w:rsidP="00EB325F">
      <w:pPr>
        <w:pStyle w:val="BodyText"/>
        <w:spacing w:before="100" w:line="280" w:lineRule="exact"/>
        <w:rPr>
          <w:highlight w:val="yellow"/>
        </w:rPr>
      </w:pPr>
      <w:r w:rsidRPr="00745ACA">
        <w:rPr>
          <w:highlight w:val="yellow"/>
          <w:shd w:val="clear" w:color="auto" w:fill="FFFF00"/>
        </w:rPr>
        <w:t>APPLIED CONSUMER ECONOMICS</w:t>
      </w:r>
    </w:p>
    <w:p w14:paraId="3007E831" w14:textId="77777777" w:rsidR="00EB325F" w:rsidRPr="001528F7" w:rsidRDefault="00EB325F" w:rsidP="00EB325F">
      <w:pPr>
        <w:ind w:left="140" w:right="5490"/>
      </w:pPr>
      <w:r w:rsidRPr="001528F7">
        <w:rPr>
          <w:b/>
        </w:rPr>
        <w:t>Grade Level</w:t>
      </w:r>
      <w:r w:rsidRPr="001528F7">
        <w:t xml:space="preserve">: 9, 10, 11, 12 </w:t>
      </w:r>
    </w:p>
    <w:p w14:paraId="3A6375AB" w14:textId="6C36365A" w:rsidR="00EB325F" w:rsidRPr="001528F7" w:rsidRDefault="00AD5E9D" w:rsidP="00EB325F">
      <w:pPr>
        <w:ind w:left="140" w:right="5490"/>
      </w:pPr>
      <w:r>
        <w:rPr>
          <w:b/>
        </w:rPr>
        <w:t>Prerequisites</w:t>
      </w:r>
      <w:r w:rsidR="00EB325F" w:rsidRPr="001528F7">
        <w:rPr>
          <w:b/>
        </w:rPr>
        <w:t xml:space="preserve">: </w:t>
      </w:r>
      <w:r w:rsidR="00EB325F" w:rsidRPr="001528F7">
        <w:t>SCHOOL RECOMMENDATION ONLY</w:t>
      </w:r>
    </w:p>
    <w:p w14:paraId="14A6011B" w14:textId="211E81A1" w:rsidR="00EB325F" w:rsidRPr="001528F7" w:rsidRDefault="00EB325F" w:rsidP="00EB325F">
      <w:pPr>
        <w:pStyle w:val="ListParagraph"/>
        <w:numPr>
          <w:ilvl w:val="0"/>
          <w:numId w:val="7"/>
        </w:numPr>
        <w:tabs>
          <w:tab w:val="left" w:pos="860"/>
        </w:tabs>
        <w:spacing w:before="10"/>
      </w:pPr>
      <w:r w:rsidRPr="001528F7">
        <w:t>Applied Units: One unit maximum</w:t>
      </w:r>
    </w:p>
    <w:p w14:paraId="070A4E01" w14:textId="655B9191" w:rsidR="00EB325F" w:rsidRPr="001528F7" w:rsidRDefault="00EB325F" w:rsidP="00EB325F">
      <w:pPr>
        <w:pStyle w:val="ListParagraph"/>
        <w:numPr>
          <w:ilvl w:val="0"/>
          <w:numId w:val="7"/>
        </w:numPr>
        <w:tabs>
          <w:tab w:val="left" w:pos="860"/>
        </w:tabs>
        <w:spacing w:before="10"/>
        <w:ind w:right="1043" w:hanging="341"/>
        <w:rPr>
          <w:rFonts w:asciiTheme="majorHAnsi" w:hAnsiTheme="majorHAnsi"/>
        </w:rPr>
      </w:pPr>
      <w:r w:rsidRPr="001528F7">
        <w:t>Counts as a Social Studies or Employability Requirement for the Certificate of Completion</w:t>
      </w:r>
    </w:p>
    <w:p w14:paraId="1C3C3ACF" w14:textId="1C4A6E1E" w:rsidR="009A34B7" w:rsidRDefault="00EB325F" w:rsidP="00B911AB">
      <w:pPr>
        <w:tabs>
          <w:tab w:val="left" w:pos="860"/>
        </w:tabs>
        <w:spacing w:before="10"/>
        <w:ind w:left="180" w:right="1043"/>
        <w:rPr>
          <w:rFonts w:asciiTheme="majorHAnsi" w:hAnsiTheme="majorHAnsi"/>
        </w:rPr>
      </w:pPr>
      <w:r w:rsidRPr="001528F7">
        <w:rPr>
          <w:rFonts w:asciiTheme="majorHAnsi" w:hAnsiTheme="majorHAnsi" w:cs="Calibri"/>
          <w:i/>
          <w:iCs/>
        </w:rPr>
        <w:t xml:space="preserve">Applied Consumer Economics </w:t>
      </w:r>
      <w:r w:rsidRPr="001528F7">
        <w:rPr>
          <w:rFonts w:asciiTheme="majorHAnsi" w:hAnsiTheme="majorHAnsi" w:cs="Calibri"/>
        </w:rPr>
        <w:t>enables students to apply economic principles to their individual, family, workplace, and community lives. A project-based approach that utilizes higher order thinking, communication, leadership, self-determination and management processes is recommended to strengthen the understanding and application of consumer economics issues. The course focuses on interrelationships among economic principles and individual and family roles of exchanger, consumer, producer, saver, investor, and citizen. Economic principles to be studied include scarcity, supply and demand, market structure, the role of government, money and the role of financial institutions, labor productivity, economic stabilization, and trade.</w:t>
      </w:r>
      <w:r w:rsidRPr="00EB325F">
        <w:rPr>
          <w:rFonts w:asciiTheme="majorHAnsi" w:hAnsiTheme="majorHAnsi" w:cs="Calibri"/>
        </w:rPr>
        <w:t xml:space="preserve"> </w:t>
      </w:r>
    </w:p>
    <w:p w14:paraId="6E6F28E5" w14:textId="77777777" w:rsidR="00B911AB" w:rsidRDefault="00B911AB" w:rsidP="00B911AB">
      <w:pPr>
        <w:tabs>
          <w:tab w:val="left" w:pos="860"/>
        </w:tabs>
        <w:spacing w:before="10"/>
        <w:ind w:left="180" w:right="1043"/>
        <w:rPr>
          <w:rFonts w:asciiTheme="majorHAnsi" w:hAnsiTheme="majorHAnsi"/>
        </w:rPr>
      </w:pPr>
    </w:p>
    <w:p w14:paraId="2310DB4C" w14:textId="0F2D3CB5" w:rsidR="009A34B7" w:rsidRPr="00745ACA" w:rsidRDefault="009A34B7" w:rsidP="009A34B7">
      <w:pPr>
        <w:pStyle w:val="BodyText"/>
        <w:spacing w:before="100" w:line="280" w:lineRule="exact"/>
        <w:rPr>
          <w:highlight w:val="yellow"/>
        </w:rPr>
      </w:pPr>
      <w:r w:rsidRPr="00745ACA">
        <w:rPr>
          <w:highlight w:val="yellow"/>
          <w:shd w:val="clear" w:color="auto" w:fill="FFFF00"/>
        </w:rPr>
        <w:t xml:space="preserve">APPLIED </w:t>
      </w:r>
      <w:r>
        <w:rPr>
          <w:highlight w:val="yellow"/>
          <w:shd w:val="clear" w:color="auto" w:fill="FFFF00"/>
        </w:rPr>
        <w:t>PREPARING FOR COLLEGE AND CAREERS</w:t>
      </w:r>
    </w:p>
    <w:p w14:paraId="6A91CD33" w14:textId="77777777" w:rsidR="009A34B7" w:rsidRPr="001528F7" w:rsidRDefault="009A34B7" w:rsidP="009A34B7">
      <w:pPr>
        <w:ind w:left="140" w:right="5490"/>
      </w:pPr>
      <w:r w:rsidRPr="001528F7">
        <w:rPr>
          <w:b/>
        </w:rPr>
        <w:t>Grade Level</w:t>
      </w:r>
      <w:r w:rsidRPr="001528F7">
        <w:t xml:space="preserve">: 9, 10, 11, 12 </w:t>
      </w:r>
    </w:p>
    <w:p w14:paraId="7679FB56" w14:textId="77777777" w:rsidR="009A34B7" w:rsidRPr="001528F7" w:rsidRDefault="009A34B7" w:rsidP="009A34B7">
      <w:pPr>
        <w:ind w:left="140" w:right="5490"/>
      </w:pPr>
      <w:r>
        <w:rPr>
          <w:b/>
        </w:rPr>
        <w:t>Prerequisites</w:t>
      </w:r>
      <w:r w:rsidRPr="001528F7">
        <w:rPr>
          <w:b/>
        </w:rPr>
        <w:t xml:space="preserve">: </w:t>
      </w:r>
      <w:r w:rsidRPr="001528F7">
        <w:t>SCHOOL RECOMMENDATION ONLY</w:t>
      </w:r>
    </w:p>
    <w:p w14:paraId="40ABFBF7" w14:textId="376F98B4" w:rsidR="009A34B7" w:rsidRPr="001528F7" w:rsidRDefault="009A34B7" w:rsidP="009A34B7">
      <w:pPr>
        <w:pStyle w:val="ListParagraph"/>
        <w:numPr>
          <w:ilvl w:val="0"/>
          <w:numId w:val="7"/>
        </w:numPr>
        <w:tabs>
          <w:tab w:val="left" w:pos="860"/>
        </w:tabs>
        <w:spacing w:before="10"/>
      </w:pPr>
      <w:r w:rsidRPr="001528F7">
        <w:t xml:space="preserve">Applied Units: </w:t>
      </w:r>
      <w:r>
        <w:t>Two</w:t>
      </w:r>
      <w:r w:rsidRPr="001528F7">
        <w:t xml:space="preserve"> unit</w:t>
      </w:r>
      <w:r>
        <w:t>s</w:t>
      </w:r>
      <w:r w:rsidRPr="001528F7">
        <w:t xml:space="preserve"> maximum</w:t>
      </w:r>
    </w:p>
    <w:p w14:paraId="21C3A7F2" w14:textId="77777777" w:rsidR="009A34B7" w:rsidRPr="009A34B7" w:rsidRDefault="009A34B7" w:rsidP="009A34B7">
      <w:pPr>
        <w:pStyle w:val="ListParagraph"/>
        <w:numPr>
          <w:ilvl w:val="0"/>
          <w:numId w:val="7"/>
        </w:numPr>
        <w:tabs>
          <w:tab w:val="left" w:pos="860"/>
        </w:tabs>
        <w:spacing w:before="10"/>
        <w:ind w:right="1043" w:hanging="341"/>
        <w:rPr>
          <w:rFonts w:asciiTheme="majorHAnsi" w:hAnsiTheme="majorHAnsi"/>
        </w:rPr>
      </w:pPr>
      <w:r w:rsidRPr="001528F7">
        <w:t>Counts as a Social Studies or Employability Requirement for the Certificate of Completion</w:t>
      </w:r>
    </w:p>
    <w:p w14:paraId="4CB6EDF9" w14:textId="793323A0" w:rsidR="009A34B7" w:rsidRPr="009A34B7" w:rsidRDefault="009A34B7" w:rsidP="009A34B7">
      <w:pPr>
        <w:pStyle w:val="ListParagraph"/>
        <w:tabs>
          <w:tab w:val="left" w:pos="180"/>
        </w:tabs>
        <w:spacing w:before="10"/>
        <w:ind w:left="180" w:right="1043" w:firstLine="0"/>
        <w:rPr>
          <w:rFonts w:asciiTheme="majorHAnsi" w:hAnsiTheme="majorHAnsi"/>
          <w:sz w:val="24"/>
          <w:szCs w:val="24"/>
        </w:rPr>
      </w:pPr>
      <w:r w:rsidRPr="009A34B7">
        <w:rPr>
          <w:rFonts w:asciiTheme="majorHAnsi" w:hAnsiTheme="majorHAnsi" w:cs="Calibri"/>
          <w:i/>
          <w:iCs/>
          <w:sz w:val="24"/>
          <w:szCs w:val="24"/>
        </w:rPr>
        <w:t>Applied Preparing for College and Careers</w:t>
      </w:r>
      <w:r w:rsidRPr="009A34B7">
        <w:rPr>
          <w:rFonts w:asciiTheme="majorHAnsi" w:hAnsiTheme="majorHAnsi" w:cs="Calibri"/>
          <w:sz w:val="24"/>
          <w:szCs w:val="24"/>
        </w:rPr>
        <w:t xml:space="preserve"> addresses the knowledge, skills, and behaviors all students need to be prepared for success in college, career, and life. The focus of the course is the impact of today’s choices on tomorrow’s possibilities. Topics to be addressed include twenty-first century life and career skills; higher order thinking, communication, leadership, and management processes; exploration of personal aptitudes, interests, values, and goals; examining multiple life roles and responsibilities as individuals and family members, planning and building employability skills; transferring school skills to life and </w:t>
      </w:r>
      <w:proofErr w:type="gramStart"/>
      <w:r w:rsidRPr="009A34B7">
        <w:rPr>
          <w:rFonts w:asciiTheme="majorHAnsi" w:hAnsiTheme="majorHAnsi" w:cs="Calibri"/>
          <w:sz w:val="24"/>
          <w:szCs w:val="24"/>
        </w:rPr>
        <w:t>work, and</w:t>
      </w:r>
      <w:proofErr w:type="gramEnd"/>
      <w:r w:rsidRPr="009A34B7">
        <w:rPr>
          <w:rFonts w:asciiTheme="majorHAnsi" w:hAnsiTheme="majorHAnsi" w:cs="Calibri"/>
          <w:sz w:val="24"/>
          <w:szCs w:val="24"/>
        </w:rPr>
        <w:t xml:space="preserve"> managing personal resources. This course includes reviewing the 16 national career clusters and Indiana's College and Career Pathways, in- depth investigation of one or more pathways, reviewing graduation plans, developing career plans, and developing personal and career portfolios. A project-based approach, including computer and technology applications, cooperative ventures between school and community, simulations, and real-life experiences, is recommended. </w:t>
      </w:r>
    </w:p>
    <w:p w14:paraId="361D106C" w14:textId="4F421545" w:rsidR="009A34B7" w:rsidRPr="00EB325F" w:rsidRDefault="009A34B7" w:rsidP="00EB325F">
      <w:pPr>
        <w:tabs>
          <w:tab w:val="left" w:pos="860"/>
        </w:tabs>
        <w:spacing w:before="10"/>
        <w:ind w:right="1043"/>
        <w:rPr>
          <w:rFonts w:asciiTheme="majorHAnsi" w:hAnsiTheme="majorHAnsi"/>
        </w:rPr>
        <w:sectPr w:rsidR="009A34B7" w:rsidRPr="00EB325F" w:rsidSect="002267D0">
          <w:pgSz w:w="12240" w:h="15840"/>
          <w:pgMar w:top="0" w:right="140" w:bottom="333" w:left="580" w:header="0" w:footer="345" w:gutter="0"/>
          <w:cols w:space="720"/>
        </w:sectPr>
      </w:pPr>
    </w:p>
    <w:p w14:paraId="3CBE56BE" w14:textId="3DC3FD40" w:rsidR="00210B43" w:rsidRPr="00AC32DF" w:rsidRDefault="007B07D7" w:rsidP="00AC32DF">
      <w:pPr>
        <w:tabs>
          <w:tab w:val="left" w:pos="5079"/>
          <w:tab w:val="left" w:pos="10968"/>
        </w:tabs>
        <w:spacing w:before="72"/>
        <w:ind w:left="111"/>
        <w:rPr>
          <w:b/>
          <w:sz w:val="32"/>
        </w:rPr>
      </w:pPr>
      <w:r>
        <w:rPr>
          <w:color w:val="365F91"/>
          <w:sz w:val="32"/>
          <w:u w:val="single" w:color="000000"/>
        </w:rPr>
        <w:lastRenderedPageBreak/>
        <w:t xml:space="preserve"> </w:t>
      </w:r>
      <w:r>
        <w:rPr>
          <w:color w:val="365F91"/>
          <w:sz w:val="32"/>
          <w:u w:val="single" w:color="000000"/>
        </w:rPr>
        <w:tab/>
      </w:r>
      <w:r>
        <w:rPr>
          <w:b/>
          <w:color w:val="365F91"/>
          <w:sz w:val="32"/>
          <w:u w:val="single" w:color="000000"/>
        </w:rPr>
        <w:t>MATH</w:t>
      </w:r>
      <w:r>
        <w:rPr>
          <w:b/>
          <w:color w:val="365F91"/>
          <w:sz w:val="32"/>
          <w:u w:val="single" w:color="000000"/>
        </w:rPr>
        <w:tab/>
      </w:r>
    </w:p>
    <w:p w14:paraId="6D1282EC" w14:textId="77777777" w:rsidR="00210B43" w:rsidRDefault="007B07D7">
      <w:pPr>
        <w:pStyle w:val="BodyText"/>
        <w:spacing w:before="101" w:line="280" w:lineRule="exact"/>
      </w:pPr>
      <w:r>
        <w:rPr>
          <w:shd w:val="clear" w:color="auto" w:fill="FFFF00"/>
        </w:rPr>
        <w:t>ALGEBRA I</w:t>
      </w:r>
    </w:p>
    <w:p w14:paraId="751583BA" w14:textId="39CB59A8" w:rsidR="00210B43" w:rsidRDefault="007B07D7">
      <w:pPr>
        <w:spacing w:before="2"/>
        <w:ind w:left="140"/>
      </w:pPr>
      <w:r>
        <w:rPr>
          <w:b/>
        </w:rPr>
        <w:t xml:space="preserve">Grade Level: </w:t>
      </w:r>
      <w:r>
        <w:t>9, 10</w:t>
      </w:r>
      <w:r w:rsidR="004B70AE">
        <w:t>, 11, 12</w:t>
      </w:r>
    </w:p>
    <w:p w14:paraId="556B7247" w14:textId="712071AB" w:rsidR="00210B43" w:rsidRDefault="004B70AE" w:rsidP="005F6B2F">
      <w:pPr>
        <w:spacing w:before="1"/>
      </w:pPr>
      <w:r>
        <w:rPr>
          <w:b/>
        </w:rPr>
        <w:t xml:space="preserve">  </w:t>
      </w:r>
      <w:r w:rsidR="00AD5E9D">
        <w:rPr>
          <w:b/>
        </w:rPr>
        <w:t>Prerequisites</w:t>
      </w:r>
      <w:r w:rsidR="007B07D7">
        <w:t>: None</w:t>
      </w:r>
    </w:p>
    <w:p w14:paraId="160BE370" w14:textId="77777777" w:rsidR="00210B43" w:rsidRDefault="007B07D7">
      <w:pPr>
        <w:pStyle w:val="ListParagraph"/>
        <w:numPr>
          <w:ilvl w:val="0"/>
          <w:numId w:val="6"/>
        </w:numPr>
        <w:tabs>
          <w:tab w:val="left" w:pos="859"/>
          <w:tab w:val="left" w:pos="860"/>
        </w:tabs>
        <w:spacing w:before="7" w:line="274" w:lineRule="exact"/>
      </w:pPr>
      <w:r>
        <w:t>Credits: A two semester, two credit</w:t>
      </w:r>
      <w:r>
        <w:rPr>
          <w:spacing w:val="-7"/>
        </w:rPr>
        <w:t xml:space="preserve"> </w:t>
      </w:r>
      <w:r>
        <w:t>course</w:t>
      </w:r>
    </w:p>
    <w:p w14:paraId="61210AC4" w14:textId="06685E5E" w:rsidR="00210B43" w:rsidRDefault="007B07D7">
      <w:pPr>
        <w:pStyle w:val="ListParagraph"/>
        <w:numPr>
          <w:ilvl w:val="0"/>
          <w:numId w:val="6"/>
        </w:numPr>
        <w:tabs>
          <w:tab w:val="left" w:pos="859"/>
          <w:tab w:val="left" w:pos="860"/>
        </w:tabs>
        <w:spacing w:before="3" w:line="230" w:lineRule="auto"/>
        <w:ind w:right="863"/>
      </w:pPr>
      <w:r>
        <w:t xml:space="preserve">Fulfills the Algebra I/Integrated Mathematics I requirement for </w:t>
      </w:r>
      <w:r w:rsidR="004B70AE">
        <w:t>all</w:t>
      </w:r>
      <w:r>
        <w:rPr>
          <w:spacing w:val="-2"/>
        </w:rPr>
        <w:t xml:space="preserve"> </w:t>
      </w:r>
      <w:r>
        <w:t>diplomas</w:t>
      </w:r>
    </w:p>
    <w:p w14:paraId="5B33C668" w14:textId="491A01A3" w:rsidR="00210B43" w:rsidRDefault="007B07D7" w:rsidP="004B70AE">
      <w:pPr>
        <w:pStyle w:val="ListParagraph"/>
        <w:numPr>
          <w:ilvl w:val="0"/>
          <w:numId w:val="6"/>
        </w:numPr>
        <w:tabs>
          <w:tab w:val="left" w:pos="859"/>
          <w:tab w:val="left" w:pos="860"/>
        </w:tabs>
        <w:spacing w:before="17" w:line="230" w:lineRule="auto"/>
        <w:ind w:right="770"/>
      </w:pPr>
      <w:r>
        <w:t>Students pursuing Core 40, Core 40 with Academics Honors, or Core 40 with Technical</w:t>
      </w:r>
      <w:r>
        <w:rPr>
          <w:spacing w:val="-32"/>
        </w:rPr>
        <w:t xml:space="preserve"> </w:t>
      </w:r>
      <w:r>
        <w:t>Honors diploma should receive credit for Algebra by the end of Grade</w:t>
      </w:r>
      <w:r>
        <w:rPr>
          <w:spacing w:val="-1"/>
        </w:rPr>
        <w:t xml:space="preserve"> </w:t>
      </w:r>
      <w:r>
        <w:t>9</w:t>
      </w:r>
    </w:p>
    <w:p w14:paraId="6C4F7B4A" w14:textId="4D36011A" w:rsidR="00210B43" w:rsidRDefault="007B07D7">
      <w:pPr>
        <w:pStyle w:val="BodyText"/>
        <w:ind w:right="560"/>
      </w:pPr>
      <w:r>
        <w:t>Algebra I formalizes and extends the mathematics students learned in the middle grades. Five critical areas comprise Algebra I: Relations and Functions; Linear Equations and Inequalities; Quadratic and Nonlinear Equations; Systems of Equations and Inequalities; and Polynomial Expressions. The critical areas deepen and extend understanding of linear and exponential relationships by contrasting them with each other and by applying linear models to data that exhibit a linear trend, and students engage in methods for analyzing, solving, and using quadratic functions. The Mathematical Practice Standards apply throughout each course and, together with the content standards, prescribe that students experience mathematics as a coherent, useful, and logical subject that makes use of their ability to make sense of problem situations.</w:t>
      </w:r>
    </w:p>
    <w:p w14:paraId="2BD512C5" w14:textId="283DDE9E" w:rsidR="00142E99" w:rsidRDefault="00142E99">
      <w:pPr>
        <w:pStyle w:val="BodyText"/>
        <w:ind w:right="560"/>
      </w:pPr>
    </w:p>
    <w:p w14:paraId="48BF0746" w14:textId="147C1326" w:rsidR="00142E99" w:rsidRPr="00745ACA" w:rsidRDefault="00142E99" w:rsidP="00142E99">
      <w:pPr>
        <w:pStyle w:val="BodyText"/>
        <w:spacing w:before="100" w:line="280" w:lineRule="exact"/>
      </w:pPr>
      <w:r w:rsidRPr="00745ACA">
        <w:rPr>
          <w:shd w:val="clear" w:color="auto" w:fill="FFFF00"/>
        </w:rPr>
        <w:t>APPLIED ALGEBRA I</w:t>
      </w:r>
    </w:p>
    <w:p w14:paraId="4A4F8F78" w14:textId="2B499992" w:rsidR="00142E99" w:rsidRPr="001528F7" w:rsidRDefault="00142E99" w:rsidP="00142E99">
      <w:pPr>
        <w:ind w:left="140" w:right="5490"/>
      </w:pPr>
      <w:r w:rsidRPr="001528F7">
        <w:rPr>
          <w:b/>
        </w:rPr>
        <w:t>Grade Level</w:t>
      </w:r>
      <w:r w:rsidRPr="001528F7">
        <w:t>: 9, 10, 11, 12</w:t>
      </w:r>
    </w:p>
    <w:p w14:paraId="693FC7C2" w14:textId="66C1A1D3" w:rsidR="00142E99" w:rsidRPr="001528F7" w:rsidRDefault="00AD5E9D" w:rsidP="00142E99">
      <w:pPr>
        <w:ind w:left="140" w:right="5490"/>
      </w:pPr>
      <w:r>
        <w:rPr>
          <w:b/>
        </w:rPr>
        <w:t>Prerequisites</w:t>
      </w:r>
      <w:r w:rsidR="00142E99" w:rsidRPr="001528F7">
        <w:rPr>
          <w:b/>
        </w:rPr>
        <w:t xml:space="preserve">: </w:t>
      </w:r>
      <w:r w:rsidR="00142E99" w:rsidRPr="001528F7">
        <w:t>SCHOOL RECOMMENDATION ONLY</w:t>
      </w:r>
    </w:p>
    <w:p w14:paraId="4EDF3D29" w14:textId="77777777" w:rsidR="00142E99" w:rsidRPr="001528F7" w:rsidRDefault="00142E99" w:rsidP="00142E99">
      <w:pPr>
        <w:pStyle w:val="ListParagraph"/>
        <w:numPr>
          <w:ilvl w:val="0"/>
          <w:numId w:val="7"/>
        </w:numPr>
        <w:tabs>
          <w:tab w:val="left" w:pos="860"/>
        </w:tabs>
        <w:spacing w:before="10"/>
      </w:pPr>
      <w:r w:rsidRPr="001528F7">
        <w:t>Applied Units: Four units maximum</w:t>
      </w:r>
    </w:p>
    <w:p w14:paraId="7F43DA1E" w14:textId="77777777" w:rsidR="00142E99" w:rsidRPr="001528F7" w:rsidRDefault="00142E99" w:rsidP="00142E99">
      <w:pPr>
        <w:pStyle w:val="ListParagraph"/>
        <w:numPr>
          <w:ilvl w:val="0"/>
          <w:numId w:val="7"/>
        </w:numPr>
        <w:tabs>
          <w:tab w:val="left" w:pos="860"/>
        </w:tabs>
        <w:spacing w:before="10"/>
        <w:ind w:right="1043" w:hanging="341"/>
        <w:rPr>
          <w:rFonts w:asciiTheme="majorHAnsi" w:hAnsiTheme="majorHAnsi"/>
        </w:rPr>
      </w:pPr>
      <w:r w:rsidRPr="001528F7">
        <w:t>Counts as Math Requirement for the Certificate of Completion</w:t>
      </w:r>
    </w:p>
    <w:p w14:paraId="3CAD5EC0" w14:textId="5A933567" w:rsidR="00AC32DF" w:rsidRDefault="00745ACA" w:rsidP="002267D0">
      <w:pPr>
        <w:tabs>
          <w:tab w:val="left" w:pos="860"/>
        </w:tabs>
        <w:spacing w:before="10"/>
        <w:ind w:left="180" w:right="1043" w:hanging="180"/>
        <w:rPr>
          <w:rFonts w:asciiTheme="majorHAnsi" w:hAnsiTheme="majorHAnsi" w:cs="Calibri"/>
        </w:rPr>
      </w:pPr>
      <w:r w:rsidRPr="001528F7">
        <w:rPr>
          <w:rFonts w:asciiTheme="majorHAnsi" w:hAnsiTheme="majorHAnsi" w:cs="Calibri"/>
          <w:i/>
          <w:iCs/>
        </w:rPr>
        <w:t xml:space="preserve">    </w:t>
      </w:r>
      <w:r w:rsidR="00142E99" w:rsidRPr="001528F7">
        <w:rPr>
          <w:rFonts w:asciiTheme="majorHAnsi" w:hAnsiTheme="majorHAnsi" w:cs="Calibri"/>
          <w:i/>
          <w:iCs/>
        </w:rPr>
        <w:t xml:space="preserve">Applied Algebra I </w:t>
      </w:r>
      <w:r w:rsidR="00142E99" w:rsidRPr="001528F7">
        <w:rPr>
          <w:rFonts w:asciiTheme="majorHAnsi" w:hAnsiTheme="majorHAnsi" w:cs="Calibri"/>
        </w:rPr>
        <w:t xml:space="preserve">formalizes and extends the mathematics students learned in the middle grades. Algebra I is made up of 4 strands: Numbers Sense, Expressions and Computation; Linear Equations, Inequalities, and Functions; Systems of Equations and Inequalities; and Quadratic and Exponential Equations and Functions. The strands are further developed by focusing on the content of the Algebra content connectors. </w:t>
      </w:r>
    </w:p>
    <w:p w14:paraId="5C748E01" w14:textId="77777777" w:rsidR="002267D0" w:rsidRPr="002267D0" w:rsidRDefault="002267D0" w:rsidP="002267D0">
      <w:pPr>
        <w:tabs>
          <w:tab w:val="left" w:pos="860"/>
        </w:tabs>
        <w:spacing w:before="10"/>
        <w:ind w:left="180" w:right="1043" w:hanging="180"/>
        <w:rPr>
          <w:rFonts w:asciiTheme="majorHAnsi" w:hAnsiTheme="majorHAnsi"/>
        </w:rPr>
      </w:pPr>
    </w:p>
    <w:p w14:paraId="79BF8CDB" w14:textId="22D76794" w:rsidR="00210B43" w:rsidRDefault="007B07D7">
      <w:pPr>
        <w:pStyle w:val="BodyText"/>
        <w:spacing w:before="100" w:line="280" w:lineRule="exact"/>
      </w:pPr>
      <w:r>
        <w:rPr>
          <w:shd w:val="clear" w:color="auto" w:fill="FFFF00"/>
        </w:rPr>
        <w:t>ALGEBRA II</w:t>
      </w:r>
    </w:p>
    <w:p w14:paraId="3B655CBB" w14:textId="77777777" w:rsidR="00210B43" w:rsidRDefault="007B07D7">
      <w:pPr>
        <w:spacing w:before="2"/>
        <w:ind w:left="140"/>
      </w:pPr>
      <w:r>
        <w:rPr>
          <w:b/>
        </w:rPr>
        <w:t>Grade Level</w:t>
      </w:r>
      <w:r>
        <w:t>: 9, 10, 11, 12</w:t>
      </w:r>
    </w:p>
    <w:p w14:paraId="3AA3494D" w14:textId="2E9A757A" w:rsidR="00210B43" w:rsidRDefault="00AD5E9D">
      <w:pPr>
        <w:pStyle w:val="BodyText"/>
        <w:spacing w:before="1"/>
      </w:pPr>
      <w:r>
        <w:rPr>
          <w:b/>
        </w:rPr>
        <w:t>Prerequisites</w:t>
      </w:r>
      <w:r w:rsidR="007B07D7">
        <w:t>: Algebra I. Can be taken concurrently with Geometry I with Administrative approval.</w:t>
      </w:r>
    </w:p>
    <w:p w14:paraId="5284D9E2" w14:textId="77777777" w:rsidR="00745ACA" w:rsidRDefault="007B07D7" w:rsidP="008F6F5F">
      <w:pPr>
        <w:pStyle w:val="ListParagraph"/>
        <w:numPr>
          <w:ilvl w:val="0"/>
          <w:numId w:val="6"/>
        </w:numPr>
        <w:tabs>
          <w:tab w:val="left" w:pos="859"/>
          <w:tab w:val="left" w:pos="860"/>
        </w:tabs>
        <w:spacing w:before="9" w:line="272" w:lineRule="exact"/>
      </w:pPr>
      <w:r>
        <w:t>Credits: A two semester, two credit</w:t>
      </w:r>
      <w:r w:rsidRPr="00745ACA">
        <w:rPr>
          <w:spacing w:val="-8"/>
        </w:rPr>
        <w:t xml:space="preserve"> </w:t>
      </w:r>
      <w:r>
        <w:t>course</w:t>
      </w:r>
    </w:p>
    <w:p w14:paraId="0393E367" w14:textId="15BEC47E" w:rsidR="00210B43" w:rsidRDefault="004B70AE" w:rsidP="008F6F5F">
      <w:pPr>
        <w:pStyle w:val="ListParagraph"/>
        <w:numPr>
          <w:ilvl w:val="0"/>
          <w:numId w:val="6"/>
        </w:numPr>
        <w:tabs>
          <w:tab w:val="left" w:pos="859"/>
          <w:tab w:val="left" w:pos="860"/>
        </w:tabs>
        <w:spacing w:before="9" w:line="272" w:lineRule="exact"/>
      </w:pPr>
      <w:r>
        <w:t>Fulfills the Algebra II/Integrated Mathematics II requirement for all diplomas</w:t>
      </w:r>
    </w:p>
    <w:p w14:paraId="69AFB91B" w14:textId="4630F020" w:rsidR="00265373" w:rsidRDefault="00265373">
      <w:pPr>
        <w:pStyle w:val="ListParagraph"/>
        <w:numPr>
          <w:ilvl w:val="0"/>
          <w:numId w:val="6"/>
        </w:numPr>
        <w:tabs>
          <w:tab w:val="left" w:pos="859"/>
          <w:tab w:val="left" w:pos="860"/>
        </w:tabs>
        <w:spacing w:before="9" w:line="272" w:lineRule="exact"/>
      </w:pPr>
      <w:r>
        <w:t>Counts as math credit for all Diplomas</w:t>
      </w:r>
    </w:p>
    <w:p w14:paraId="081B641A" w14:textId="013F8430" w:rsidR="002267D0" w:rsidRDefault="007B07D7" w:rsidP="005F6B2F">
      <w:pPr>
        <w:pStyle w:val="BodyText"/>
        <w:ind w:right="1030"/>
      </w:pPr>
      <w:r>
        <w:t>Algebra II is a course that expands on the topics of Algebra I and provides further development of the concept of a function. The expanded topics of the course include: (1) the theorems and algorithms of algebra; (2) polynomials and polynomial functions; (3) rational exponents; (4) the complex numbers, sequences, and series; (5) the properties and graphs of conic sections; (6) permutations and combinations; (7) matrices; and (8)</w:t>
      </w:r>
    </w:p>
    <w:p w14:paraId="68164DFD" w14:textId="77777777" w:rsidR="005F6B2F" w:rsidRPr="005F6B2F" w:rsidRDefault="005F6B2F" w:rsidP="005F6B2F">
      <w:pPr>
        <w:pStyle w:val="BodyText"/>
        <w:ind w:right="1030"/>
      </w:pPr>
    </w:p>
    <w:p w14:paraId="6BDBA7FD" w14:textId="77777777" w:rsidR="002B0765" w:rsidRDefault="002B0765" w:rsidP="00195C98">
      <w:pPr>
        <w:pStyle w:val="BodyText"/>
        <w:spacing w:before="100" w:line="280" w:lineRule="exact"/>
        <w:rPr>
          <w:shd w:val="clear" w:color="auto" w:fill="FFFF00"/>
        </w:rPr>
      </w:pPr>
    </w:p>
    <w:p w14:paraId="7B2D8350" w14:textId="77777777" w:rsidR="002B0765" w:rsidRDefault="002B0765" w:rsidP="00195C98">
      <w:pPr>
        <w:pStyle w:val="BodyText"/>
        <w:spacing w:before="100" w:line="280" w:lineRule="exact"/>
        <w:rPr>
          <w:shd w:val="clear" w:color="auto" w:fill="FFFF00"/>
        </w:rPr>
      </w:pPr>
    </w:p>
    <w:p w14:paraId="379E95B1" w14:textId="77777777" w:rsidR="002B0765" w:rsidRDefault="002B0765" w:rsidP="00195C98">
      <w:pPr>
        <w:pStyle w:val="BodyText"/>
        <w:spacing w:before="100" w:line="280" w:lineRule="exact"/>
        <w:rPr>
          <w:shd w:val="clear" w:color="auto" w:fill="FFFF00"/>
        </w:rPr>
      </w:pPr>
    </w:p>
    <w:p w14:paraId="3BE4AB16" w14:textId="77777777" w:rsidR="002B0765" w:rsidRDefault="002B0765" w:rsidP="00195C98">
      <w:pPr>
        <w:pStyle w:val="BodyText"/>
        <w:spacing w:before="100" w:line="280" w:lineRule="exact"/>
        <w:rPr>
          <w:shd w:val="clear" w:color="auto" w:fill="FFFF00"/>
        </w:rPr>
      </w:pPr>
    </w:p>
    <w:p w14:paraId="421DDEE4" w14:textId="77777777" w:rsidR="002B0765" w:rsidRDefault="002B0765" w:rsidP="00195C98">
      <w:pPr>
        <w:pStyle w:val="BodyText"/>
        <w:spacing w:before="100" w:line="280" w:lineRule="exact"/>
        <w:rPr>
          <w:shd w:val="clear" w:color="auto" w:fill="FFFF00"/>
        </w:rPr>
      </w:pPr>
    </w:p>
    <w:p w14:paraId="0B327611" w14:textId="77777777" w:rsidR="002B0765" w:rsidRDefault="002B0765" w:rsidP="00195C98">
      <w:pPr>
        <w:pStyle w:val="BodyText"/>
        <w:spacing w:before="100" w:line="280" w:lineRule="exact"/>
        <w:rPr>
          <w:shd w:val="clear" w:color="auto" w:fill="FFFF00"/>
        </w:rPr>
      </w:pPr>
    </w:p>
    <w:p w14:paraId="7EBFD0DD" w14:textId="0EFC96D1" w:rsidR="00195C98" w:rsidRDefault="00195C98" w:rsidP="00195C98">
      <w:pPr>
        <w:pStyle w:val="BodyText"/>
        <w:spacing w:before="100" w:line="280" w:lineRule="exact"/>
      </w:pPr>
      <w:r>
        <w:rPr>
          <w:shd w:val="clear" w:color="auto" w:fill="FFFF00"/>
        </w:rPr>
        <w:lastRenderedPageBreak/>
        <w:t>ANALYTICAL ALGEBRA II</w:t>
      </w:r>
      <w:r w:rsidR="00865729">
        <w:rPr>
          <w:shd w:val="clear" w:color="auto" w:fill="FFFF00"/>
        </w:rPr>
        <w:t xml:space="preserve"> </w:t>
      </w:r>
    </w:p>
    <w:p w14:paraId="24E63E81" w14:textId="77777777" w:rsidR="00195C98" w:rsidRDefault="00195C98" w:rsidP="00195C98">
      <w:pPr>
        <w:spacing w:before="2"/>
        <w:ind w:left="140"/>
      </w:pPr>
      <w:r>
        <w:rPr>
          <w:b/>
        </w:rPr>
        <w:t>Grade Level</w:t>
      </w:r>
      <w:r>
        <w:t>: 9, 10, 11, 12</w:t>
      </w:r>
    </w:p>
    <w:p w14:paraId="2FF899F4" w14:textId="7E51B65B" w:rsidR="00195C98" w:rsidRDefault="00AD5E9D" w:rsidP="00195C98">
      <w:pPr>
        <w:pStyle w:val="BodyText"/>
        <w:spacing w:before="1"/>
      </w:pPr>
      <w:r>
        <w:rPr>
          <w:b/>
        </w:rPr>
        <w:t>Prerequisites</w:t>
      </w:r>
      <w:r w:rsidR="00195C98">
        <w:t>: Algebra I</w:t>
      </w:r>
      <w:r w:rsidR="00313EE5">
        <w:t xml:space="preserve"> &amp; </w:t>
      </w:r>
      <w:r w:rsidR="00313EE5" w:rsidRPr="00150DE7">
        <w:rPr>
          <w:u w:val="single"/>
        </w:rPr>
        <w:t>Parent Consent Form</w:t>
      </w:r>
    </w:p>
    <w:p w14:paraId="5896BBF5" w14:textId="65825101" w:rsidR="00195C98" w:rsidRDefault="00195C98" w:rsidP="00195C98">
      <w:pPr>
        <w:pStyle w:val="ListParagraph"/>
        <w:numPr>
          <w:ilvl w:val="0"/>
          <w:numId w:val="6"/>
        </w:numPr>
        <w:tabs>
          <w:tab w:val="left" w:pos="859"/>
          <w:tab w:val="left" w:pos="860"/>
        </w:tabs>
        <w:spacing w:before="9" w:line="272" w:lineRule="exact"/>
      </w:pPr>
      <w:r>
        <w:t>Credits: A two semester, two credit</w:t>
      </w:r>
      <w:r w:rsidRPr="00745ACA">
        <w:rPr>
          <w:spacing w:val="-8"/>
        </w:rPr>
        <w:t xml:space="preserve"> </w:t>
      </w:r>
      <w:r>
        <w:t>course</w:t>
      </w:r>
    </w:p>
    <w:p w14:paraId="29B59310" w14:textId="77777777" w:rsidR="00195C98" w:rsidRPr="00195C98" w:rsidRDefault="00195C98" w:rsidP="00195C98">
      <w:pPr>
        <w:pStyle w:val="Default"/>
        <w:numPr>
          <w:ilvl w:val="0"/>
          <w:numId w:val="6"/>
        </w:numPr>
        <w:rPr>
          <w:rFonts w:ascii="Century Gothic" w:hAnsi="Century Gothic"/>
          <w:sz w:val="22"/>
          <w:szCs w:val="22"/>
        </w:rPr>
      </w:pPr>
      <w:r w:rsidRPr="00195C98">
        <w:rPr>
          <w:rFonts w:ascii="Century Gothic" w:hAnsi="Century Gothic"/>
          <w:sz w:val="22"/>
          <w:szCs w:val="22"/>
        </w:rPr>
        <w:t xml:space="preserve">Fulfills the Algebra II/Integrated Mathematics III requirement for all diplomas; </w:t>
      </w:r>
      <w:r w:rsidRPr="00195C98">
        <w:rPr>
          <w:rFonts w:ascii="Century Gothic" w:hAnsi="Century Gothic"/>
          <w:iCs/>
          <w:sz w:val="22"/>
          <w:szCs w:val="22"/>
        </w:rPr>
        <w:t>if students use this course to fulfill this credit, the parent and student must sign a consent form notifying the parent and the student that enrollment in Analytical Algebra II may affect the student’s ability to attend a particular post-secondary educational institution or enroll in a particular course at a particular post-secondary educational institution because Analytical Algebra II may not align with academic requirements established by the post- secondary educational institution</w:t>
      </w:r>
      <w:r w:rsidRPr="00195C98">
        <w:rPr>
          <w:rFonts w:ascii="Century Gothic" w:hAnsi="Century Gothic"/>
          <w:sz w:val="22"/>
          <w:szCs w:val="22"/>
        </w:rPr>
        <w:t xml:space="preserve">. </w:t>
      </w:r>
    </w:p>
    <w:p w14:paraId="5A258ABA" w14:textId="24D21948" w:rsidR="00195C98" w:rsidRDefault="00195C98" w:rsidP="00195C98">
      <w:pPr>
        <w:pStyle w:val="ListParagraph"/>
        <w:numPr>
          <w:ilvl w:val="0"/>
          <w:numId w:val="6"/>
        </w:numPr>
        <w:tabs>
          <w:tab w:val="left" w:pos="859"/>
          <w:tab w:val="left" w:pos="860"/>
        </w:tabs>
        <w:spacing w:before="9" w:line="272" w:lineRule="exact"/>
      </w:pPr>
      <w:r>
        <w:t>Counts as math credit for all Diplomas</w:t>
      </w:r>
    </w:p>
    <w:p w14:paraId="79B2342F" w14:textId="43A3CA30" w:rsidR="00210B43" w:rsidRPr="00195C98" w:rsidRDefault="00195C98" w:rsidP="00195C98">
      <w:pPr>
        <w:pStyle w:val="BodyText"/>
        <w:spacing w:before="5"/>
        <w:ind w:left="180" w:hanging="180"/>
        <w:rPr>
          <w:i/>
          <w:u w:val="single"/>
        </w:rPr>
      </w:pPr>
      <w:r>
        <w:t xml:space="preserve">   </w:t>
      </w:r>
      <w:r w:rsidRPr="00195C98">
        <w:t xml:space="preserve">Analytical Algebra II builds on previous work with linear, quadratic and exponential functions and extends to include polynomial, rational, radical, logarithmic, and other functions. Data analysis, statistics, and probability content should be included throughout the course, as students collect and use univariate and bivariate data to create and interpret mathematical models. Additionally, Analytical Algebra II should focus on the application of mathematics in various disciplines including business, finance, science, career and technical education, and social sciences, using technology to model real-world problems with various functions, using and translating between multiple representations. The eight Process Standards for Mathematics apply throughout the course. Together with the content standards, the Process Standards prescribe that students experience mathematics as a coherent, useful, and logical subject that makes use of their ability to make sense of problem situations. </w:t>
      </w:r>
      <w:r w:rsidRPr="00195C98">
        <w:rPr>
          <w:i/>
          <w:u w:val="single"/>
        </w:rPr>
        <w:t xml:space="preserve">This course is not recommended for students interested in pursuing a STEM degree at a </w:t>
      </w:r>
      <w:r w:rsidR="004B455B" w:rsidRPr="00195C98">
        <w:rPr>
          <w:i/>
          <w:u w:val="single"/>
        </w:rPr>
        <w:t>four-year</w:t>
      </w:r>
      <w:r w:rsidRPr="00195C98">
        <w:rPr>
          <w:i/>
          <w:u w:val="single"/>
        </w:rPr>
        <w:t xml:space="preserve"> institution; this course does not prepare students for </w:t>
      </w:r>
      <w:r w:rsidR="003F2F2C" w:rsidRPr="00195C98">
        <w:rPr>
          <w:i/>
          <w:u w:val="single"/>
        </w:rPr>
        <w:t>Precalculus</w:t>
      </w:r>
      <w:r w:rsidRPr="00195C98">
        <w:rPr>
          <w:i/>
          <w:u w:val="single"/>
        </w:rPr>
        <w:t>/Trigonometry.</w:t>
      </w:r>
    </w:p>
    <w:p w14:paraId="354271AF" w14:textId="77777777" w:rsidR="00195C98" w:rsidRDefault="00195C98">
      <w:pPr>
        <w:pStyle w:val="BodyText"/>
        <w:spacing w:before="5"/>
        <w:ind w:left="0"/>
        <w:rPr>
          <w:sz w:val="23"/>
        </w:rPr>
      </w:pPr>
    </w:p>
    <w:p w14:paraId="4488DC9F" w14:textId="77777777" w:rsidR="00210B43" w:rsidRDefault="007B07D7">
      <w:pPr>
        <w:pStyle w:val="BodyText"/>
      </w:pPr>
      <w:r>
        <w:rPr>
          <w:shd w:val="clear" w:color="auto" w:fill="FFFF00"/>
        </w:rPr>
        <w:t>GEOMETRY</w:t>
      </w:r>
    </w:p>
    <w:p w14:paraId="64819796" w14:textId="77777777" w:rsidR="00210B43" w:rsidRDefault="007B07D7">
      <w:pPr>
        <w:spacing w:line="280" w:lineRule="exact"/>
        <w:ind w:left="140"/>
      </w:pPr>
      <w:r>
        <w:rPr>
          <w:b/>
        </w:rPr>
        <w:t xml:space="preserve">Grade Level: </w:t>
      </w:r>
      <w:r>
        <w:t>9, 10, 11, 12</w:t>
      </w:r>
    </w:p>
    <w:p w14:paraId="5AA13147" w14:textId="6C57D163" w:rsidR="00210B43" w:rsidRDefault="00AD5E9D">
      <w:pPr>
        <w:pStyle w:val="BodyText"/>
        <w:spacing w:before="2"/>
      </w:pPr>
      <w:r>
        <w:rPr>
          <w:b/>
        </w:rPr>
        <w:t>Prerequisites</w:t>
      </w:r>
      <w:r w:rsidR="007B07D7">
        <w:t xml:space="preserve">: Algebra I, </w:t>
      </w:r>
      <w:r w:rsidR="00C830B6">
        <w:t>can</w:t>
      </w:r>
      <w:r w:rsidR="007B07D7">
        <w:t xml:space="preserve"> be taken concurrently with Algebra II with Administrative approval</w:t>
      </w:r>
    </w:p>
    <w:p w14:paraId="74EC5E2F" w14:textId="77777777" w:rsidR="00210B43" w:rsidRDefault="007B07D7">
      <w:pPr>
        <w:pStyle w:val="ListParagraph"/>
        <w:numPr>
          <w:ilvl w:val="0"/>
          <w:numId w:val="6"/>
        </w:numPr>
        <w:tabs>
          <w:tab w:val="left" w:pos="859"/>
          <w:tab w:val="left" w:pos="860"/>
        </w:tabs>
        <w:spacing w:before="7" w:line="274" w:lineRule="exact"/>
      </w:pPr>
      <w:r>
        <w:t>Credits: A two semester, two credit</w:t>
      </w:r>
      <w:r>
        <w:rPr>
          <w:spacing w:val="-8"/>
        </w:rPr>
        <w:t xml:space="preserve"> </w:t>
      </w:r>
      <w:r>
        <w:t>course</w:t>
      </w:r>
    </w:p>
    <w:p w14:paraId="5D1CB59B" w14:textId="40CCF356" w:rsidR="00210B43" w:rsidRDefault="004B70AE">
      <w:pPr>
        <w:pStyle w:val="ListParagraph"/>
        <w:numPr>
          <w:ilvl w:val="0"/>
          <w:numId w:val="6"/>
        </w:numPr>
        <w:tabs>
          <w:tab w:val="left" w:pos="859"/>
          <w:tab w:val="left" w:pos="860"/>
        </w:tabs>
        <w:spacing w:before="13" w:line="235" w:lineRule="auto"/>
        <w:ind w:right="588"/>
      </w:pPr>
      <w:r>
        <w:t>Counts as</w:t>
      </w:r>
      <w:r w:rsidR="007B07D7">
        <w:t xml:space="preserve"> a math credit for </w:t>
      </w:r>
      <w:r>
        <w:t xml:space="preserve">all </w:t>
      </w:r>
      <w:r w:rsidR="007B07D7">
        <w:t>Diplomas</w:t>
      </w:r>
    </w:p>
    <w:p w14:paraId="316FE58F" w14:textId="77777777" w:rsidR="00210B43" w:rsidRDefault="007B07D7">
      <w:pPr>
        <w:pStyle w:val="ListParagraph"/>
        <w:numPr>
          <w:ilvl w:val="0"/>
          <w:numId w:val="6"/>
        </w:numPr>
        <w:tabs>
          <w:tab w:val="left" w:pos="859"/>
          <w:tab w:val="left" w:pos="860"/>
        </w:tabs>
        <w:spacing w:before="8" w:line="272" w:lineRule="exact"/>
      </w:pPr>
      <w:r>
        <w:t>Use of graphing calculators and computer drawing programs is</w:t>
      </w:r>
      <w:r>
        <w:rPr>
          <w:spacing w:val="-2"/>
        </w:rPr>
        <w:t xml:space="preserve"> </w:t>
      </w:r>
      <w:r>
        <w:t>encouraged.</w:t>
      </w:r>
    </w:p>
    <w:p w14:paraId="2CC66828" w14:textId="77777777" w:rsidR="00210B43" w:rsidRDefault="007B07D7">
      <w:pPr>
        <w:pStyle w:val="BodyText"/>
        <w:ind w:right="755"/>
      </w:pPr>
      <w:r>
        <w:t xml:space="preserve">Geometry provides students with experiences that deepen the understanding of shapes and their properties. Deductive and inductive reasoning as well as investigative strategies in drawing conclusions are stressed. Properties and relationships of geometric figures include the study </w:t>
      </w:r>
      <w:proofErr w:type="gramStart"/>
      <w:r>
        <w:t>of:</w:t>
      </w:r>
      <w:proofErr w:type="gramEnd"/>
      <w:r>
        <w:t xml:space="preserve"> angles, (2) lines, (3) planes, (4) congruent and similar triangles, (5) trigonometric ratios, (6) polygons, and (7) circles and spatial drawings. An understanding of proof and logic is developed.</w:t>
      </w:r>
    </w:p>
    <w:p w14:paraId="52968BC4" w14:textId="28FC8D81" w:rsidR="00210B43" w:rsidRDefault="007B07D7">
      <w:pPr>
        <w:pStyle w:val="BodyText"/>
        <w:spacing w:before="125"/>
        <w:rPr>
          <w:b/>
        </w:rPr>
      </w:pPr>
      <w:r>
        <w:rPr>
          <w:shd w:val="clear" w:color="auto" w:fill="FFFF00"/>
        </w:rPr>
        <w:t>PRE-CALCU</w:t>
      </w:r>
      <w:r w:rsidR="00997A42">
        <w:rPr>
          <w:shd w:val="clear" w:color="auto" w:fill="FFFF00"/>
        </w:rPr>
        <w:t>LUS</w:t>
      </w:r>
      <w:r w:rsidR="003F2F2C">
        <w:rPr>
          <w:shd w:val="clear" w:color="auto" w:fill="FFFF00"/>
        </w:rPr>
        <w:t xml:space="preserve">: </w:t>
      </w:r>
      <w:r w:rsidR="00997A42">
        <w:rPr>
          <w:shd w:val="clear" w:color="auto" w:fill="FFFF00"/>
        </w:rPr>
        <w:t>COLLEGE ALGEBRA, IVY TECH</w:t>
      </w:r>
      <w:r>
        <w:rPr>
          <w:shd w:val="clear" w:color="auto" w:fill="FFFF00"/>
        </w:rPr>
        <w:t xml:space="preserve"> MATH 136 (Sem. 1)</w:t>
      </w:r>
      <w:r>
        <w:rPr>
          <w:shd w:val="clear" w:color="auto" w:fill="FFFFFF"/>
        </w:rPr>
        <w:t xml:space="preserve"> </w:t>
      </w:r>
      <w:r w:rsidRPr="004E0792">
        <w:rPr>
          <w:b/>
          <w:shd w:val="clear" w:color="auto" w:fill="FFFFFF"/>
        </w:rPr>
        <w:t>(DUAL</w:t>
      </w:r>
      <w:r w:rsidRPr="004E0792">
        <w:rPr>
          <w:b/>
          <w:spacing w:val="-25"/>
          <w:shd w:val="clear" w:color="auto" w:fill="FFFFFF"/>
        </w:rPr>
        <w:t xml:space="preserve"> </w:t>
      </w:r>
      <w:r w:rsidRPr="004E0792">
        <w:rPr>
          <w:b/>
          <w:shd w:val="clear" w:color="auto" w:fill="FFFFFF"/>
        </w:rPr>
        <w:t>CREDIT)</w:t>
      </w:r>
      <w:r w:rsidR="004E0792" w:rsidRPr="004E0792">
        <w:rPr>
          <w:b/>
          <w:shd w:val="clear" w:color="auto" w:fill="FFFFFF"/>
        </w:rPr>
        <w:t xml:space="preserve"> </w:t>
      </w:r>
      <w:r w:rsidR="001528F7">
        <w:rPr>
          <w:b/>
          <w:shd w:val="clear" w:color="auto" w:fill="FFFFFF"/>
        </w:rPr>
        <w:t>*</w:t>
      </w:r>
      <w:r w:rsidR="00FA7040">
        <w:rPr>
          <w:b/>
          <w:shd w:val="clear" w:color="auto" w:fill="FFFFFF"/>
        </w:rPr>
        <w:t>ICC</w:t>
      </w:r>
      <w:r w:rsidR="001528F7">
        <w:rPr>
          <w:b/>
          <w:shd w:val="clear" w:color="auto" w:fill="FFFFFF"/>
        </w:rPr>
        <w:t xml:space="preserve"> </w:t>
      </w:r>
      <w:r>
        <w:rPr>
          <w:b/>
          <w:noProof/>
          <w:spacing w:val="15"/>
          <w:position w:val="1"/>
          <w:shd w:val="clear" w:color="auto" w:fill="FFFFFF"/>
        </w:rPr>
        <w:drawing>
          <wp:inline distT="0" distB="0" distL="0" distR="0" wp14:anchorId="45EBC865" wp14:editId="0173AC7A">
            <wp:extent cx="159817" cy="228600"/>
            <wp:effectExtent l="0" t="0" r="0" b="0"/>
            <wp:docPr id="3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6.jpeg"/>
                    <pic:cNvPicPr/>
                  </pic:nvPicPr>
                  <pic:blipFill>
                    <a:blip r:embed="rId22" cstate="print"/>
                    <a:stretch>
                      <a:fillRect/>
                    </a:stretch>
                  </pic:blipFill>
                  <pic:spPr>
                    <a:xfrm>
                      <a:off x="0" y="0"/>
                      <a:ext cx="159817" cy="228600"/>
                    </a:xfrm>
                    <a:prstGeom prst="rect">
                      <a:avLst/>
                    </a:prstGeom>
                  </pic:spPr>
                </pic:pic>
              </a:graphicData>
            </a:graphic>
          </wp:inline>
        </w:drawing>
      </w:r>
    </w:p>
    <w:p w14:paraId="6EBBDA87" w14:textId="2F7247F4" w:rsidR="00210B43" w:rsidRDefault="007B07D7">
      <w:pPr>
        <w:spacing w:before="2" w:line="280" w:lineRule="exact"/>
        <w:ind w:left="140"/>
      </w:pPr>
      <w:r>
        <w:rPr>
          <w:b/>
        </w:rPr>
        <w:t xml:space="preserve">Grade Level: </w:t>
      </w:r>
      <w:r>
        <w:t>11, 12</w:t>
      </w:r>
    </w:p>
    <w:p w14:paraId="37BB6DD8" w14:textId="17A6D4C1" w:rsidR="00210B43" w:rsidRDefault="00AD5E9D">
      <w:pPr>
        <w:spacing w:line="280" w:lineRule="exact"/>
        <w:ind w:left="140"/>
      </w:pPr>
      <w:r>
        <w:rPr>
          <w:b/>
        </w:rPr>
        <w:t>Prerequisites</w:t>
      </w:r>
      <w:r w:rsidR="007B07D7">
        <w:rPr>
          <w:b/>
        </w:rPr>
        <w:t xml:space="preserve">: </w:t>
      </w:r>
      <w:r w:rsidR="007B07D7">
        <w:t>Algebra II</w:t>
      </w:r>
      <w:r w:rsidR="004820C5">
        <w:t>,</w:t>
      </w:r>
      <w:r w:rsidR="007B07D7">
        <w:t xml:space="preserve"> Geometry</w:t>
      </w:r>
      <w:r w:rsidR="004820C5">
        <w:t>, P</w:t>
      </w:r>
      <w:r w:rsidR="006B39AC" w:rsidRPr="006B39AC">
        <w:t>ass testing requirements</w:t>
      </w:r>
      <w:r w:rsidR="004820C5">
        <w:t xml:space="preserve"> &amp; complete required DE registration</w:t>
      </w:r>
    </w:p>
    <w:p w14:paraId="2C71DA9A" w14:textId="77777777" w:rsidR="00210B43" w:rsidRDefault="007B07D7">
      <w:pPr>
        <w:pStyle w:val="ListParagraph"/>
        <w:numPr>
          <w:ilvl w:val="0"/>
          <w:numId w:val="6"/>
        </w:numPr>
        <w:tabs>
          <w:tab w:val="left" w:pos="859"/>
          <w:tab w:val="left" w:pos="860"/>
        </w:tabs>
        <w:spacing w:before="7" w:line="274" w:lineRule="exact"/>
      </w:pPr>
      <w:r>
        <w:t>Credits: A one credit course/one semester and opportunity to earn 3 college</w:t>
      </w:r>
      <w:r>
        <w:rPr>
          <w:spacing w:val="-16"/>
        </w:rPr>
        <w:t xml:space="preserve"> </w:t>
      </w:r>
      <w:r>
        <w:t>credits</w:t>
      </w:r>
    </w:p>
    <w:p w14:paraId="26DC0556" w14:textId="6D90F7B3" w:rsidR="00210B43" w:rsidRDefault="004B70AE">
      <w:pPr>
        <w:pStyle w:val="ListParagraph"/>
        <w:numPr>
          <w:ilvl w:val="0"/>
          <w:numId w:val="6"/>
        </w:numPr>
        <w:tabs>
          <w:tab w:val="left" w:pos="859"/>
          <w:tab w:val="left" w:pos="860"/>
        </w:tabs>
        <w:spacing w:line="235" w:lineRule="auto"/>
        <w:ind w:right="587"/>
      </w:pPr>
      <w:r>
        <w:t>Counts as</w:t>
      </w:r>
      <w:r w:rsidR="007B07D7">
        <w:t xml:space="preserve"> a math credit for </w:t>
      </w:r>
      <w:proofErr w:type="gramStart"/>
      <w:r w:rsidR="007B07D7">
        <w:t xml:space="preserve">the </w:t>
      </w:r>
      <w:r>
        <w:t>all</w:t>
      </w:r>
      <w:proofErr w:type="gramEnd"/>
      <w:r w:rsidR="007B07D7">
        <w:t xml:space="preserve"> Diplomas</w:t>
      </w:r>
    </w:p>
    <w:p w14:paraId="61C58157" w14:textId="77777777" w:rsidR="00210B43" w:rsidRDefault="007B07D7">
      <w:pPr>
        <w:pStyle w:val="ListParagraph"/>
        <w:numPr>
          <w:ilvl w:val="0"/>
          <w:numId w:val="6"/>
        </w:numPr>
        <w:tabs>
          <w:tab w:val="left" w:pos="859"/>
          <w:tab w:val="left" w:pos="860"/>
        </w:tabs>
        <w:spacing w:before="14"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70FFE349" w14:textId="1C29CEB0" w:rsidR="00210B43" w:rsidRDefault="007B07D7">
      <w:pPr>
        <w:pStyle w:val="BodyText"/>
        <w:spacing w:before="4"/>
        <w:ind w:left="500" w:right="585"/>
      </w:pPr>
      <w:r>
        <w:t>Presents an in-depth study of functions, quadratic, polynomial, radical, and rational equations, radicals, complex numbers, and systems of equations, rational fractions and exponential and logarithmic functions. MATH 136 and MATH 137 together comprise a standard two-semester college algebra and trigonometry course.</w:t>
      </w:r>
    </w:p>
    <w:p w14:paraId="23BF4AF4" w14:textId="3F73F5DD" w:rsidR="00210B43" w:rsidRDefault="00210B43">
      <w:pPr>
        <w:pStyle w:val="BodyText"/>
        <w:spacing w:before="11"/>
        <w:ind w:left="0"/>
        <w:rPr>
          <w:sz w:val="23"/>
        </w:rPr>
      </w:pPr>
    </w:p>
    <w:p w14:paraId="1828658E" w14:textId="77777777" w:rsidR="00493856" w:rsidRDefault="00493856" w:rsidP="00F969F5">
      <w:pPr>
        <w:pStyle w:val="BodyText"/>
        <w:spacing w:line="280" w:lineRule="exact"/>
        <w:ind w:left="0"/>
        <w:rPr>
          <w:rFonts w:ascii="Times New Roman"/>
          <w:shd w:val="clear" w:color="auto" w:fill="FFFF00"/>
        </w:rPr>
      </w:pPr>
    </w:p>
    <w:p w14:paraId="266D796F" w14:textId="77777777" w:rsidR="00493856" w:rsidRDefault="00493856" w:rsidP="00F969F5">
      <w:pPr>
        <w:pStyle w:val="BodyText"/>
        <w:spacing w:line="280" w:lineRule="exact"/>
        <w:ind w:left="0"/>
        <w:rPr>
          <w:rFonts w:ascii="Times New Roman"/>
          <w:shd w:val="clear" w:color="auto" w:fill="FFFF00"/>
        </w:rPr>
      </w:pPr>
    </w:p>
    <w:p w14:paraId="0973BA31" w14:textId="77777777" w:rsidR="00493856" w:rsidRDefault="00493856" w:rsidP="00F969F5">
      <w:pPr>
        <w:pStyle w:val="BodyText"/>
        <w:spacing w:line="280" w:lineRule="exact"/>
        <w:ind w:left="0"/>
        <w:rPr>
          <w:rFonts w:ascii="Times New Roman"/>
          <w:shd w:val="clear" w:color="auto" w:fill="FFFF00"/>
        </w:rPr>
      </w:pPr>
    </w:p>
    <w:p w14:paraId="0C72C701" w14:textId="77777777" w:rsidR="00493856" w:rsidRDefault="00493856" w:rsidP="00F969F5">
      <w:pPr>
        <w:pStyle w:val="BodyText"/>
        <w:spacing w:line="280" w:lineRule="exact"/>
        <w:ind w:left="0"/>
        <w:rPr>
          <w:rFonts w:ascii="Times New Roman"/>
          <w:shd w:val="clear" w:color="auto" w:fill="FFFF00"/>
        </w:rPr>
      </w:pPr>
    </w:p>
    <w:p w14:paraId="470ECEE2" w14:textId="73E83025" w:rsidR="002267D0" w:rsidRDefault="002267D0" w:rsidP="00F969F5">
      <w:pPr>
        <w:pStyle w:val="BodyText"/>
        <w:spacing w:line="280" w:lineRule="exact"/>
        <w:ind w:left="0"/>
        <w:rPr>
          <w:rFonts w:ascii="Times New Roman"/>
          <w:shd w:val="clear" w:color="auto" w:fill="FFFF00"/>
        </w:rPr>
      </w:pPr>
    </w:p>
    <w:p w14:paraId="7CAB279D" w14:textId="2D8C0383" w:rsidR="00210B43" w:rsidRDefault="00493856">
      <w:pPr>
        <w:pStyle w:val="BodyText"/>
        <w:spacing w:line="280" w:lineRule="exact"/>
        <w:rPr>
          <w:b/>
        </w:rPr>
      </w:pPr>
      <w:r>
        <w:rPr>
          <w:noProof/>
        </w:rPr>
        <w:lastRenderedPageBreak/>
        <w:drawing>
          <wp:anchor distT="0" distB="0" distL="0" distR="0" simplePos="0" relativeHeight="251648512" behindDoc="0" locked="0" layoutInCell="1" allowOverlap="1" wp14:anchorId="4DAC795E" wp14:editId="33938864">
            <wp:simplePos x="0" y="0"/>
            <wp:positionH relativeFrom="page">
              <wp:posOffset>6306185</wp:posOffset>
            </wp:positionH>
            <wp:positionV relativeFrom="paragraph">
              <wp:posOffset>-48260</wp:posOffset>
            </wp:positionV>
            <wp:extent cx="159817" cy="228600"/>
            <wp:effectExtent l="0" t="0" r="0" b="0"/>
            <wp:wrapNone/>
            <wp:docPr id="4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jpeg"/>
                    <pic:cNvPicPr/>
                  </pic:nvPicPr>
                  <pic:blipFill>
                    <a:blip r:embed="rId22" cstate="print"/>
                    <a:stretch>
                      <a:fillRect/>
                    </a:stretch>
                  </pic:blipFill>
                  <pic:spPr>
                    <a:xfrm>
                      <a:off x="0" y="0"/>
                      <a:ext cx="159817" cy="228600"/>
                    </a:xfrm>
                    <a:prstGeom prst="rect">
                      <a:avLst/>
                    </a:prstGeom>
                  </pic:spPr>
                </pic:pic>
              </a:graphicData>
            </a:graphic>
            <wp14:sizeRelH relativeFrom="margin">
              <wp14:pctWidth>0</wp14:pctWidth>
            </wp14:sizeRelH>
            <wp14:sizeRelV relativeFrom="margin">
              <wp14:pctHeight>0</wp14:pctHeight>
            </wp14:sizeRelV>
          </wp:anchor>
        </w:drawing>
      </w:r>
      <w:r w:rsidR="007B07D7">
        <w:rPr>
          <w:shd w:val="clear" w:color="auto" w:fill="FFFF00"/>
        </w:rPr>
        <w:t>PRE-CA</w:t>
      </w:r>
      <w:r w:rsidR="00997A42">
        <w:rPr>
          <w:shd w:val="clear" w:color="auto" w:fill="FFFF00"/>
        </w:rPr>
        <w:t>LCULUS</w:t>
      </w:r>
      <w:r w:rsidR="003F2F2C">
        <w:rPr>
          <w:shd w:val="clear" w:color="auto" w:fill="FFFF00"/>
        </w:rPr>
        <w:t xml:space="preserve">: </w:t>
      </w:r>
      <w:r w:rsidR="00997A42">
        <w:rPr>
          <w:shd w:val="clear" w:color="auto" w:fill="FFFF00"/>
        </w:rPr>
        <w:t>TRIGONOMETRY, IVY TECH</w:t>
      </w:r>
      <w:r w:rsidR="007B07D7">
        <w:rPr>
          <w:shd w:val="clear" w:color="auto" w:fill="FFFF00"/>
        </w:rPr>
        <w:t xml:space="preserve"> MATH 137 (Sem. 2)</w:t>
      </w:r>
      <w:r w:rsidR="007B07D7">
        <w:rPr>
          <w:shd w:val="clear" w:color="auto" w:fill="FFFFFF"/>
        </w:rPr>
        <w:t xml:space="preserve"> </w:t>
      </w:r>
      <w:r w:rsidR="007B07D7" w:rsidRPr="004E0792">
        <w:rPr>
          <w:b/>
          <w:shd w:val="clear" w:color="auto" w:fill="FFFFFF"/>
        </w:rPr>
        <w:t>(DUAL CREDIT)</w:t>
      </w:r>
      <w:r w:rsidR="004E0792" w:rsidRPr="004E0792">
        <w:rPr>
          <w:b/>
          <w:shd w:val="clear" w:color="auto" w:fill="FFFFFF"/>
        </w:rPr>
        <w:t xml:space="preserve"> </w:t>
      </w:r>
      <w:r w:rsidR="001528F7">
        <w:rPr>
          <w:b/>
          <w:shd w:val="clear" w:color="auto" w:fill="FFFFFF"/>
        </w:rPr>
        <w:t>*</w:t>
      </w:r>
      <w:r w:rsidR="00FA7040">
        <w:rPr>
          <w:b/>
          <w:shd w:val="clear" w:color="auto" w:fill="FFFFFF"/>
        </w:rPr>
        <w:t>ICC</w:t>
      </w:r>
    </w:p>
    <w:p w14:paraId="373BE664" w14:textId="77777777" w:rsidR="00210B43" w:rsidRDefault="007B07D7">
      <w:pPr>
        <w:spacing w:before="2"/>
        <w:ind w:left="140"/>
      </w:pPr>
      <w:r>
        <w:rPr>
          <w:b/>
        </w:rPr>
        <w:t>Grade Level</w:t>
      </w:r>
      <w:r>
        <w:t>: 11, 12</w:t>
      </w:r>
    </w:p>
    <w:p w14:paraId="10026DFC" w14:textId="301C0243" w:rsidR="00210B43" w:rsidRDefault="00AD5E9D">
      <w:pPr>
        <w:spacing w:before="2"/>
        <w:ind w:left="140"/>
      </w:pPr>
      <w:r>
        <w:rPr>
          <w:b/>
        </w:rPr>
        <w:t>Prerequisites</w:t>
      </w:r>
      <w:r w:rsidR="007B07D7">
        <w:t>: Algebra II and Geometry – Completion of M136</w:t>
      </w:r>
      <w:r w:rsidR="004820C5">
        <w:t xml:space="preserve"> &amp; complete required DE registration</w:t>
      </w:r>
    </w:p>
    <w:p w14:paraId="4842265A" w14:textId="77777777" w:rsidR="00210B43" w:rsidRDefault="007B07D7">
      <w:pPr>
        <w:pStyle w:val="ListParagraph"/>
        <w:numPr>
          <w:ilvl w:val="0"/>
          <w:numId w:val="6"/>
        </w:numPr>
        <w:tabs>
          <w:tab w:val="left" w:pos="859"/>
          <w:tab w:val="left" w:pos="860"/>
        </w:tabs>
        <w:spacing w:before="7" w:line="274" w:lineRule="exact"/>
      </w:pPr>
      <w:r>
        <w:t>Credits: A one credit course/one semester and opportunity to earn 3 college</w:t>
      </w:r>
      <w:r>
        <w:rPr>
          <w:spacing w:val="-16"/>
        </w:rPr>
        <w:t xml:space="preserve"> </w:t>
      </w:r>
      <w:r>
        <w:t>credits</w:t>
      </w:r>
    </w:p>
    <w:p w14:paraId="35BC19D3" w14:textId="77777777" w:rsidR="004B70AE" w:rsidRDefault="004B70AE" w:rsidP="00CA4F9E">
      <w:pPr>
        <w:pStyle w:val="ListParagraph"/>
        <w:numPr>
          <w:ilvl w:val="0"/>
          <w:numId w:val="6"/>
        </w:numPr>
        <w:tabs>
          <w:tab w:val="left" w:pos="859"/>
          <w:tab w:val="left" w:pos="860"/>
        </w:tabs>
        <w:spacing w:before="7" w:line="274" w:lineRule="exact"/>
      </w:pPr>
      <w:r>
        <w:t xml:space="preserve">Counts as a math credit for </w:t>
      </w:r>
      <w:proofErr w:type="gramStart"/>
      <w:r>
        <w:t>the all</w:t>
      </w:r>
      <w:proofErr w:type="gramEnd"/>
      <w:r>
        <w:t xml:space="preserve"> Diplomas</w:t>
      </w:r>
    </w:p>
    <w:p w14:paraId="47F8D301" w14:textId="77777777" w:rsidR="00210B43" w:rsidRDefault="007B07D7">
      <w:pPr>
        <w:pStyle w:val="ListParagraph"/>
        <w:numPr>
          <w:ilvl w:val="0"/>
          <w:numId w:val="6"/>
        </w:numPr>
        <w:tabs>
          <w:tab w:val="left" w:pos="859"/>
          <w:tab w:val="left" w:pos="860"/>
        </w:tabs>
        <w:spacing w:before="17"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3E74B702" w14:textId="77777777" w:rsidR="00865729" w:rsidRDefault="00CA4F9E" w:rsidP="00865729">
      <w:pPr>
        <w:pStyle w:val="BodyText"/>
        <w:ind w:left="500" w:right="624"/>
      </w:pPr>
      <w:r>
        <w:t>Presents an in-depth study of right triangle trigonometry, oblique triangles, vectors, graphs of trigonometric functions, trigonometric identities and equations and complex numbers in rectangular and polar/trigonometric forms, rectangular and polar coordinates and conics.</w:t>
      </w:r>
    </w:p>
    <w:p w14:paraId="2C1DFE70" w14:textId="77777777" w:rsidR="005F6B2F" w:rsidRDefault="005F6B2F" w:rsidP="00865729">
      <w:pPr>
        <w:pStyle w:val="BodyText"/>
        <w:ind w:left="500" w:right="624"/>
        <w:rPr>
          <w:sz w:val="23"/>
        </w:rPr>
      </w:pPr>
    </w:p>
    <w:p w14:paraId="776714AD" w14:textId="3ABAD22E" w:rsidR="00210B43" w:rsidRDefault="00865729" w:rsidP="00865729">
      <w:pPr>
        <w:pStyle w:val="BodyText"/>
        <w:ind w:left="500" w:right="624"/>
        <w:rPr>
          <w:sz w:val="23"/>
        </w:rPr>
      </w:pPr>
      <w:r>
        <w:rPr>
          <w:sz w:val="23"/>
        </w:rPr>
        <w:t xml:space="preserve"> </w:t>
      </w:r>
    </w:p>
    <w:p w14:paraId="489126DC" w14:textId="59ADFA8A" w:rsidR="00210B43" w:rsidRPr="004E0792" w:rsidRDefault="007B07D7">
      <w:pPr>
        <w:spacing w:before="1"/>
        <w:ind w:left="140"/>
        <w:rPr>
          <w:rFonts w:ascii="Cambria" w:hAnsi="Cambria"/>
          <w:b/>
        </w:rPr>
      </w:pPr>
      <w:r w:rsidRPr="00997A42">
        <w:rPr>
          <w:rFonts w:ascii="Cambria" w:hAnsi="Cambria"/>
          <w:shd w:val="clear" w:color="auto" w:fill="FFFF00"/>
        </w:rPr>
        <w:t>FINITE MATHEMATICS,</w:t>
      </w:r>
      <w:r w:rsidR="003F2F2C">
        <w:rPr>
          <w:rFonts w:ascii="Cambria" w:hAnsi="Cambria"/>
          <w:shd w:val="clear" w:color="auto" w:fill="FFFF00"/>
        </w:rPr>
        <w:t xml:space="preserve"> </w:t>
      </w:r>
      <w:r w:rsidRPr="00997A42">
        <w:rPr>
          <w:rFonts w:ascii="Cambria" w:hAnsi="Cambria"/>
          <w:shd w:val="clear" w:color="auto" w:fill="FFFF00"/>
        </w:rPr>
        <w:t>IVY TECH MATH 135</w:t>
      </w:r>
      <w:r w:rsidRPr="00997A42">
        <w:rPr>
          <w:rFonts w:ascii="Cambria" w:hAnsi="Cambria"/>
          <w:shd w:val="clear" w:color="auto" w:fill="FFFFFF"/>
        </w:rPr>
        <w:t xml:space="preserve"> </w:t>
      </w:r>
      <w:r w:rsidRPr="004E0792">
        <w:rPr>
          <w:rFonts w:ascii="Cambria" w:hAnsi="Cambria"/>
          <w:b/>
          <w:shd w:val="clear" w:color="auto" w:fill="FFFFFF"/>
        </w:rPr>
        <w:t>(DUAL CREDIT)</w:t>
      </w:r>
      <w:r w:rsidR="004E0792" w:rsidRPr="004E0792">
        <w:rPr>
          <w:rFonts w:ascii="Cambria" w:hAnsi="Cambria"/>
          <w:b/>
          <w:shd w:val="clear" w:color="auto" w:fill="FFFFFF"/>
        </w:rPr>
        <w:t xml:space="preserve"> </w:t>
      </w:r>
      <w:r w:rsidR="001528F7">
        <w:rPr>
          <w:b/>
          <w:shd w:val="clear" w:color="auto" w:fill="FFFFFF"/>
        </w:rPr>
        <w:t>*</w:t>
      </w:r>
      <w:r w:rsidR="00FA7040">
        <w:rPr>
          <w:b/>
          <w:shd w:val="clear" w:color="auto" w:fill="FFFFFF"/>
        </w:rPr>
        <w:t>ICC</w:t>
      </w:r>
      <w:r w:rsidR="00865729">
        <w:rPr>
          <w:b/>
          <w:shd w:val="clear" w:color="auto" w:fill="FFFFFF"/>
        </w:rPr>
        <w:t xml:space="preserve">    </w:t>
      </w:r>
      <w:r w:rsidR="00865729">
        <w:rPr>
          <w:b/>
          <w:noProof/>
          <w:shd w:val="clear" w:color="auto" w:fill="FFFFFF"/>
        </w:rPr>
        <w:drawing>
          <wp:inline distT="0" distB="0" distL="0" distR="0" wp14:anchorId="49D3CD27" wp14:editId="7F676337">
            <wp:extent cx="152400" cy="203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1.png"/>
                    <pic:cNvPicPr/>
                  </pic:nvPicPr>
                  <pic:blipFill>
                    <a:blip r:embed="rId30"/>
                    <a:stretch>
                      <a:fillRect/>
                    </a:stretch>
                  </pic:blipFill>
                  <pic:spPr>
                    <a:xfrm>
                      <a:off x="0" y="0"/>
                      <a:ext cx="152400" cy="203200"/>
                    </a:xfrm>
                    <a:prstGeom prst="rect">
                      <a:avLst/>
                    </a:prstGeom>
                  </pic:spPr>
                </pic:pic>
              </a:graphicData>
            </a:graphic>
          </wp:inline>
        </w:drawing>
      </w:r>
      <w:r w:rsidR="00865729">
        <w:rPr>
          <w:b/>
          <w:shd w:val="clear" w:color="auto" w:fill="FFFFFF"/>
        </w:rPr>
        <w:t xml:space="preserve">      </w:t>
      </w:r>
    </w:p>
    <w:p w14:paraId="455847D2" w14:textId="77777777" w:rsidR="00210B43" w:rsidRDefault="007B07D7">
      <w:pPr>
        <w:spacing w:line="280" w:lineRule="exact"/>
        <w:ind w:left="140"/>
      </w:pPr>
      <w:r>
        <w:rPr>
          <w:b/>
        </w:rPr>
        <w:t>Grade Level</w:t>
      </w:r>
      <w:r>
        <w:t>: 11, 12</w:t>
      </w:r>
    </w:p>
    <w:p w14:paraId="66C8272B" w14:textId="3ABFDED8" w:rsidR="00210B43" w:rsidRDefault="00AD5E9D">
      <w:pPr>
        <w:spacing w:before="2"/>
        <w:ind w:left="140"/>
      </w:pPr>
      <w:r>
        <w:rPr>
          <w:b/>
        </w:rPr>
        <w:t>Prerequisites</w:t>
      </w:r>
      <w:r w:rsidR="007B07D7">
        <w:rPr>
          <w:b/>
        </w:rPr>
        <w:t xml:space="preserve">: </w:t>
      </w:r>
      <w:r w:rsidR="007B07D7">
        <w:t>Algebra II</w:t>
      </w:r>
      <w:r w:rsidR="004820C5">
        <w:t xml:space="preserve">, </w:t>
      </w:r>
      <w:r w:rsidR="007B07D7">
        <w:t>Geometry</w:t>
      </w:r>
      <w:r w:rsidR="004820C5">
        <w:t xml:space="preserve">, </w:t>
      </w:r>
      <w:r w:rsidR="006B39AC" w:rsidRPr="006B39AC">
        <w:t>Pass testing requirements</w:t>
      </w:r>
      <w:r w:rsidR="004820C5">
        <w:t xml:space="preserve"> &amp; complete required DE registration</w:t>
      </w:r>
    </w:p>
    <w:p w14:paraId="27937B55" w14:textId="77777777" w:rsidR="00210B43" w:rsidRDefault="007B07D7">
      <w:pPr>
        <w:pStyle w:val="ListParagraph"/>
        <w:numPr>
          <w:ilvl w:val="0"/>
          <w:numId w:val="6"/>
        </w:numPr>
        <w:tabs>
          <w:tab w:val="left" w:pos="859"/>
          <w:tab w:val="left" w:pos="860"/>
        </w:tabs>
        <w:spacing w:before="15" w:line="230" w:lineRule="auto"/>
        <w:ind w:right="1084"/>
      </w:pPr>
      <w:r>
        <w:t xml:space="preserve">Credits: Credits: A </w:t>
      </w:r>
      <w:proofErr w:type="gramStart"/>
      <w:r>
        <w:t>two semester</w:t>
      </w:r>
      <w:proofErr w:type="gramEnd"/>
      <w:r>
        <w:t xml:space="preserve"> course/one credit per semester </w:t>
      </w:r>
      <w:r>
        <w:rPr>
          <w:spacing w:val="-3"/>
        </w:rPr>
        <w:t xml:space="preserve">and </w:t>
      </w:r>
      <w:r>
        <w:t>opportunity to earn 3 college credits total with completion of both</w:t>
      </w:r>
      <w:r>
        <w:rPr>
          <w:spacing w:val="-11"/>
        </w:rPr>
        <w:t xml:space="preserve"> </w:t>
      </w:r>
      <w:r>
        <w:t>semesters</w:t>
      </w:r>
    </w:p>
    <w:p w14:paraId="5FEF3622" w14:textId="7246535A" w:rsidR="00210B43" w:rsidRDefault="007B07D7">
      <w:pPr>
        <w:pStyle w:val="ListParagraph"/>
        <w:numPr>
          <w:ilvl w:val="0"/>
          <w:numId w:val="6"/>
        </w:numPr>
        <w:tabs>
          <w:tab w:val="left" w:pos="859"/>
          <w:tab w:val="left" w:pos="860"/>
        </w:tabs>
        <w:spacing w:before="13" w:line="235" w:lineRule="auto"/>
        <w:ind w:right="1030"/>
      </w:pPr>
      <w:r>
        <w:t xml:space="preserve">Counts as a Mathematics Course for </w:t>
      </w:r>
      <w:r w:rsidR="0072015A">
        <w:t>all</w:t>
      </w:r>
      <w:r>
        <w:rPr>
          <w:spacing w:val="-5"/>
        </w:rPr>
        <w:t xml:space="preserve"> </w:t>
      </w:r>
      <w:r>
        <w:t>diplomas</w:t>
      </w:r>
    </w:p>
    <w:p w14:paraId="523D1915" w14:textId="77777777" w:rsidR="00210B43" w:rsidRDefault="007B07D7">
      <w:pPr>
        <w:pStyle w:val="ListParagraph"/>
        <w:numPr>
          <w:ilvl w:val="0"/>
          <w:numId w:val="6"/>
        </w:numPr>
        <w:tabs>
          <w:tab w:val="left" w:pos="859"/>
          <w:tab w:val="left" w:pos="860"/>
        </w:tabs>
        <w:spacing w:before="3"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138A4EC3" w14:textId="676CC98E" w:rsidR="00A25250" w:rsidRDefault="00A25250">
      <w:pPr>
        <w:pStyle w:val="ListParagraph"/>
        <w:numPr>
          <w:ilvl w:val="0"/>
          <w:numId w:val="6"/>
        </w:numPr>
        <w:tabs>
          <w:tab w:val="left" w:pos="859"/>
          <w:tab w:val="left" w:pos="860"/>
        </w:tabs>
        <w:spacing w:before="3" w:line="230" w:lineRule="auto"/>
        <w:ind w:right="1128"/>
      </w:pPr>
      <w:r>
        <w:t xml:space="preserve">As of the 23-24 school year, IU Bloomington this is a required freshman year course. </w:t>
      </w:r>
    </w:p>
    <w:p w14:paraId="0CF82E19" w14:textId="52E4EDC1" w:rsidR="00210B43" w:rsidRDefault="007B07D7">
      <w:pPr>
        <w:pStyle w:val="BodyText"/>
        <w:spacing w:before="4"/>
        <w:ind w:right="609"/>
      </w:pPr>
      <w:r>
        <w:t>Surveys solving and graphing linear equations and inequalities, elementary set theory, matrices and their applications, linear programming, and elementary probability. This is a standard finite mathematics course.</w:t>
      </w:r>
    </w:p>
    <w:p w14:paraId="280D250A" w14:textId="3381F774" w:rsidR="00210B43" w:rsidRDefault="00997A42">
      <w:pPr>
        <w:pStyle w:val="BodyText"/>
        <w:spacing w:before="9"/>
        <w:ind w:left="0"/>
        <w:rPr>
          <w:sz w:val="23"/>
        </w:rPr>
      </w:pPr>
      <w:r>
        <w:rPr>
          <w:noProof/>
        </w:rPr>
        <w:drawing>
          <wp:anchor distT="0" distB="0" distL="0" distR="0" simplePos="0" relativeHeight="251650560" behindDoc="0" locked="0" layoutInCell="1" allowOverlap="1" wp14:anchorId="611F0422" wp14:editId="7DA0EF8F">
            <wp:simplePos x="0" y="0"/>
            <wp:positionH relativeFrom="page">
              <wp:posOffset>4246880</wp:posOffset>
            </wp:positionH>
            <wp:positionV relativeFrom="paragraph">
              <wp:posOffset>107315</wp:posOffset>
            </wp:positionV>
            <wp:extent cx="159817" cy="228600"/>
            <wp:effectExtent l="0" t="0" r="0" b="0"/>
            <wp:wrapNone/>
            <wp:docPr id="4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jpeg"/>
                    <pic:cNvPicPr/>
                  </pic:nvPicPr>
                  <pic:blipFill>
                    <a:blip r:embed="rId22" cstate="print"/>
                    <a:stretch>
                      <a:fillRect/>
                    </a:stretch>
                  </pic:blipFill>
                  <pic:spPr>
                    <a:xfrm>
                      <a:off x="0" y="0"/>
                      <a:ext cx="159817" cy="228600"/>
                    </a:xfrm>
                    <a:prstGeom prst="rect">
                      <a:avLst/>
                    </a:prstGeom>
                  </pic:spPr>
                </pic:pic>
              </a:graphicData>
            </a:graphic>
          </wp:anchor>
        </w:drawing>
      </w:r>
    </w:p>
    <w:p w14:paraId="1B52ADB4" w14:textId="61A5C524" w:rsidR="00210B43" w:rsidRPr="00997A42" w:rsidRDefault="007B07D7">
      <w:pPr>
        <w:spacing w:before="1"/>
        <w:ind w:left="140"/>
        <w:rPr>
          <w:rFonts w:ascii="Cambria" w:hAnsi="Cambria"/>
          <w:b/>
        </w:rPr>
      </w:pPr>
      <w:r>
        <w:rPr>
          <w:shd w:val="clear" w:color="auto" w:fill="FFFF00"/>
        </w:rPr>
        <w:t xml:space="preserve"> </w:t>
      </w:r>
      <w:r w:rsidRPr="00997A42">
        <w:rPr>
          <w:rFonts w:ascii="Cambria" w:hAnsi="Cambria"/>
          <w:shd w:val="clear" w:color="auto" w:fill="FFFF00"/>
        </w:rPr>
        <w:t>CALCULUS, IVY TECH MATH 211</w:t>
      </w:r>
      <w:r w:rsidRPr="00997A42">
        <w:rPr>
          <w:rFonts w:ascii="Cambria" w:hAnsi="Cambria"/>
          <w:shd w:val="clear" w:color="auto" w:fill="FFFFFF"/>
        </w:rPr>
        <w:t xml:space="preserve"> </w:t>
      </w:r>
      <w:r w:rsidRPr="004E0792">
        <w:rPr>
          <w:rFonts w:ascii="Cambria" w:hAnsi="Cambria"/>
          <w:b/>
          <w:shd w:val="clear" w:color="auto" w:fill="FFFFFF"/>
        </w:rPr>
        <w:t>(DUAL CREDIT)</w:t>
      </w:r>
      <w:r w:rsidR="004E0792" w:rsidRPr="004E0792">
        <w:rPr>
          <w:rFonts w:ascii="Cambria" w:hAnsi="Cambria"/>
          <w:b/>
          <w:shd w:val="clear" w:color="auto" w:fill="FFFFFF"/>
        </w:rPr>
        <w:t xml:space="preserve"> </w:t>
      </w:r>
      <w:r w:rsidR="001528F7">
        <w:rPr>
          <w:b/>
          <w:shd w:val="clear" w:color="auto" w:fill="FFFFFF"/>
        </w:rPr>
        <w:t>*</w:t>
      </w:r>
      <w:r w:rsidR="00FA7040">
        <w:rPr>
          <w:b/>
          <w:shd w:val="clear" w:color="auto" w:fill="FFFFFF"/>
        </w:rPr>
        <w:t>ICC</w:t>
      </w:r>
    </w:p>
    <w:p w14:paraId="6CF904DC" w14:textId="77777777" w:rsidR="00210B43" w:rsidRDefault="007B07D7">
      <w:pPr>
        <w:pStyle w:val="Heading4"/>
        <w:spacing w:before="2"/>
        <w:rPr>
          <w:b w:val="0"/>
        </w:rPr>
      </w:pPr>
      <w:r>
        <w:t xml:space="preserve">Grade Level: </w:t>
      </w:r>
      <w:r>
        <w:rPr>
          <w:b w:val="0"/>
        </w:rPr>
        <w:t>12</w:t>
      </w:r>
    </w:p>
    <w:p w14:paraId="283C6A1A" w14:textId="1BA8FFA1" w:rsidR="00210B43" w:rsidRDefault="00AD5E9D">
      <w:pPr>
        <w:spacing w:line="280" w:lineRule="exact"/>
        <w:ind w:left="140"/>
      </w:pPr>
      <w:r>
        <w:rPr>
          <w:b/>
        </w:rPr>
        <w:t>Prerequisites</w:t>
      </w:r>
      <w:r w:rsidR="007B07D7">
        <w:t>: Pre-Calculus/M137</w:t>
      </w:r>
      <w:r w:rsidR="004820C5">
        <w:t xml:space="preserve"> &amp; complete required DE registration</w:t>
      </w:r>
    </w:p>
    <w:p w14:paraId="30BF3CCA" w14:textId="77777777" w:rsidR="00210B43" w:rsidRDefault="007B07D7">
      <w:pPr>
        <w:pStyle w:val="ListParagraph"/>
        <w:numPr>
          <w:ilvl w:val="0"/>
          <w:numId w:val="6"/>
        </w:numPr>
        <w:tabs>
          <w:tab w:val="left" w:pos="859"/>
          <w:tab w:val="left" w:pos="860"/>
        </w:tabs>
        <w:spacing w:before="15" w:line="230" w:lineRule="auto"/>
        <w:ind w:right="809"/>
      </w:pPr>
      <w:r>
        <w:t xml:space="preserve">Credits: A </w:t>
      </w:r>
      <w:proofErr w:type="gramStart"/>
      <w:r>
        <w:t>two semester</w:t>
      </w:r>
      <w:proofErr w:type="gramEnd"/>
      <w:r>
        <w:t xml:space="preserve"> course/one credit per semester </w:t>
      </w:r>
      <w:r>
        <w:rPr>
          <w:spacing w:val="-3"/>
        </w:rPr>
        <w:t xml:space="preserve">and </w:t>
      </w:r>
      <w:r>
        <w:t>opportunity for 4 college credits total with completion of both</w:t>
      </w:r>
      <w:r>
        <w:rPr>
          <w:spacing w:val="-9"/>
        </w:rPr>
        <w:t xml:space="preserve"> </w:t>
      </w:r>
      <w:r>
        <w:t>semesters</w:t>
      </w:r>
    </w:p>
    <w:p w14:paraId="338BE6F4" w14:textId="72F838BB" w:rsidR="00210B43" w:rsidRDefault="0072015A">
      <w:pPr>
        <w:pStyle w:val="ListParagraph"/>
        <w:numPr>
          <w:ilvl w:val="0"/>
          <w:numId w:val="6"/>
        </w:numPr>
        <w:tabs>
          <w:tab w:val="left" w:pos="859"/>
          <w:tab w:val="left" w:pos="860"/>
        </w:tabs>
        <w:spacing w:before="14" w:line="274" w:lineRule="exact"/>
      </w:pPr>
      <w:r>
        <w:t>Counts as a mathematics course for all diplomas</w:t>
      </w:r>
    </w:p>
    <w:p w14:paraId="1927E2C1" w14:textId="77777777" w:rsidR="00210B43" w:rsidRDefault="007B07D7">
      <w:pPr>
        <w:pStyle w:val="ListParagraph"/>
        <w:numPr>
          <w:ilvl w:val="0"/>
          <w:numId w:val="6"/>
        </w:numPr>
        <w:tabs>
          <w:tab w:val="left" w:pos="859"/>
          <w:tab w:val="left" w:pos="860"/>
        </w:tabs>
        <w:spacing w:before="2" w:line="230" w:lineRule="auto"/>
        <w:ind w:right="1126"/>
      </w:pPr>
      <w:proofErr w:type="gramStart"/>
      <w:r>
        <w:t>In order to</w:t>
      </w:r>
      <w:proofErr w:type="gramEnd"/>
      <w:r>
        <w:t xml:space="preserve"> </w:t>
      </w:r>
      <w:r>
        <w:rPr>
          <w:spacing w:val="-3"/>
        </w:rPr>
        <w:t xml:space="preserve">obtain </w:t>
      </w:r>
      <w:r>
        <w:t>college credit, the institution awarding college credit may require other credentials.</w:t>
      </w:r>
    </w:p>
    <w:p w14:paraId="2A32BDDD" w14:textId="77777777" w:rsidR="00210B43" w:rsidRDefault="007B07D7">
      <w:pPr>
        <w:pStyle w:val="BodyText"/>
        <w:spacing w:before="5"/>
        <w:ind w:right="623"/>
      </w:pPr>
      <w:r>
        <w:t>Reviews</w:t>
      </w:r>
      <w:r>
        <w:rPr>
          <w:spacing w:val="-1"/>
        </w:rPr>
        <w:t xml:space="preserve"> </w:t>
      </w:r>
      <w:r>
        <w:t>the</w:t>
      </w:r>
      <w:r>
        <w:rPr>
          <w:spacing w:val="-5"/>
        </w:rPr>
        <w:t xml:space="preserve"> </w:t>
      </w:r>
      <w:r>
        <w:t>concepts</w:t>
      </w:r>
      <w:r>
        <w:rPr>
          <w:spacing w:val="-1"/>
        </w:rPr>
        <w:t xml:space="preserve"> </w:t>
      </w:r>
      <w:r>
        <w:t>of</w:t>
      </w:r>
      <w:r>
        <w:rPr>
          <w:spacing w:val="-4"/>
        </w:rPr>
        <w:t xml:space="preserve"> </w:t>
      </w:r>
      <w:r>
        <w:t>exponential,</w:t>
      </w:r>
      <w:r>
        <w:rPr>
          <w:spacing w:val="-9"/>
        </w:rPr>
        <w:t xml:space="preserve"> </w:t>
      </w:r>
      <w:r>
        <w:t>logarithmic</w:t>
      </w:r>
      <w:r>
        <w:rPr>
          <w:spacing w:val="-4"/>
        </w:rPr>
        <w:t xml:space="preserve"> </w:t>
      </w:r>
      <w:r>
        <w:t>and</w:t>
      </w:r>
      <w:r>
        <w:rPr>
          <w:spacing w:val="-2"/>
        </w:rPr>
        <w:t xml:space="preserve"> </w:t>
      </w:r>
      <w:r>
        <w:t>inverse</w:t>
      </w:r>
      <w:r>
        <w:rPr>
          <w:spacing w:val="-5"/>
        </w:rPr>
        <w:t xml:space="preserve"> </w:t>
      </w:r>
      <w:r>
        <w:t>functions.</w:t>
      </w:r>
      <w:r>
        <w:rPr>
          <w:spacing w:val="-5"/>
        </w:rPr>
        <w:t xml:space="preserve"> </w:t>
      </w:r>
      <w:proofErr w:type="gramStart"/>
      <w:r>
        <w:t>Studies</w:t>
      </w:r>
      <w:r>
        <w:rPr>
          <w:spacing w:val="-6"/>
        </w:rPr>
        <w:t xml:space="preserve"> </w:t>
      </w:r>
      <w:r>
        <w:t>in</w:t>
      </w:r>
      <w:r>
        <w:rPr>
          <w:spacing w:val="-3"/>
        </w:rPr>
        <w:t xml:space="preserve"> </w:t>
      </w:r>
      <w:r>
        <w:t>depth</w:t>
      </w:r>
      <w:proofErr w:type="gramEnd"/>
      <w:r>
        <w:rPr>
          <w:spacing w:val="-2"/>
        </w:rPr>
        <w:t xml:space="preserve"> </w:t>
      </w:r>
      <w:r>
        <w:t>the</w:t>
      </w:r>
      <w:r>
        <w:rPr>
          <w:spacing w:val="-5"/>
        </w:rPr>
        <w:t xml:space="preserve"> </w:t>
      </w:r>
      <w:r>
        <w:t xml:space="preserve">fundamental concepts and operations of calculus including limits, continuity, differentiation including implicit and logarithmic differentiation. Applies differential calculus to solve problems in the natural and social sciences, to solve estimation problems and </w:t>
      </w:r>
      <w:r>
        <w:rPr>
          <w:spacing w:val="-3"/>
        </w:rPr>
        <w:t xml:space="preserve">to </w:t>
      </w:r>
      <w:r>
        <w:t xml:space="preserve">solve optimization problems. Applies differential calculus to sketch curves and to identify local and global extrema, inflection points, increasing/decreasing behavior, concavity, behavior at infinity, horizontal and vertical tangents and asymptotes, and slant asymptotes. Applies the concept of Riemann sums and anti-derivatives </w:t>
      </w:r>
      <w:r>
        <w:rPr>
          <w:spacing w:val="-3"/>
        </w:rPr>
        <w:t xml:space="preserve">to </w:t>
      </w:r>
      <w:r>
        <w:t>find Riemann integrals. Applies the fundamental theorem of calculus to solve initial value problems, and to find areas and volumes and the average values of a</w:t>
      </w:r>
      <w:r>
        <w:rPr>
          <w:spacing w:val="-6"/>
        </w:rPr>
        <w:t xml:space="preserve"> </w:t>
      </w:r>
      <w:r>
        <w:t>function</w:t>
      </w:r>
    </w:p>
    <w:p w14:paraId="77AA8027" w14:textId="77777777" w:rsidR="00210B43" w:rsidRDefault="00210B43">
      <w:pPr>
        <w:pStyle w:val="BodyText"/>
        <w:spacing w:before="10"/>
        <w:ind w:left="0"/>
        <w:rPr>
          <w:sz w:val="23"/>
        </w:rPr>
      </w:pPr>
    </w:p>
    <w:p w14:paraId="7D9C9112" w14:textId="77777777" w:rsidR="00493856" w:rsidRDefault="00493856">
      <w:pPr>
        <w:pStyle w:val="BodyText"/>
        <w:spacing w:before="1"/>
        <w:rPr>
          <w:shd w:val="clear" w:color="auto" w:fill="FFFF00"/>
        </w:rPr>
      </w:pPr>
    </w:p>
    <w:p w14:paraId="2B5D8119" w14:textId="77777777" w:rsidR="00493856" w:rsidRDefault="00493856">
      <w:pPr>
        <w:pStyle w:val="BodyText"/>
        <w:spacing w:before="1"/>
        <w:rPr>
          <w:shd w:val="clear" w:color="auto" w:fill="FFFF00"/>
        </w:rPr>
      </w:pPr>
    </w:p>
    <w:p w14:paraId="386387F2" w14:textId="77777777" w:rsidR="00493856" w:rsidRDefault="00493856">
      <w:pPr>
        <w:pStyle w:val="BodyText"/>
        <w:spacing w:before="1"/>
        <w:rPr>
          <w:shd w:val="clear" w:color="auto" w:fill="FFFF00"/>
        </w:rPr>
      </w:pPr>
    </w:p>
    <w:p w14:paraId="3D78E44E" w14:textId="77777777" w:rsidR="00493856" w:rsidRDefault="00493856">
      <w:pPr>
        <w:pStyle w:val="BodyText"/>
        <w:spacing w:before="1"/>
        <w:rPr>
          <w:shd w:val="clear" w:color="auto" w:fill="FFFF00"/>
        </w:rPr>
      </w:pPr>
    </w:p>
    <w:p w14:paraId="39ACDF84" w14:textId="77777777" w:rsidR="00493856" w:rsidRDefault="00493856">
      <w:pPr>
        <w:pStyle w:val="BodyText"/>
        <w:spacing w:before="1"/>
        <w:rPr>
          <w:shd w:val="clear" w:color="auto" w:fill="FFFF00"/>
        </w:rPr>
      </w:pPr>
    </w:p>
    <w:p w14:paraId="19FEBDC3" w14:textId="77777777" w:rsidR="00493856" w:rsidRDefault="00493856">
      <w:pPr>
        <w:pStyle w:val="BodyText"/>
        <w:spacing w:before="1"/>
        <w:rPr>
          <w:shd w:val="clear" w:color="auto" w:fill="FFFF00"/>
        </w:rPr>
      </w:pPr>
    </w:p>
    <w:p w14:paraId="33B2AA63" w14:textId="77777777" w:rsidR="00493856" w:rsidRDefault="00493856">
      <w:pPr>
        <w:pStyle w:val="BodyText"/>
        <w:spacing w:before="1"/>
        <w:rPr>
          <w:shd w:val="clear" w:color="auto" w:fill="FFFF00"/>
        </w:rPr>
      </w:pPr>
    </w:p>
    <w:p w14:paraId="632652B7" w14:textId="77777777" w:rsidR="00493856" w:rsidRDefault="00493856">
      <w:pPr>
        <w:pStyle w:val="BodyText"/>
        <w:spacing w:before="1"/>
        <w:rPr>
          <w:shd w:val="clear" w:color="auto" w:fill="FFFF00"/>
        </w:rPr>
      </w:pPr>
    </w:p>
    <w:p w14:paraId="483A035F" w14:textId="77777777" w:rsidR="00493856" w:rsidRDefault="00493856">
      <w:pPr>
        <w:pStyle w:val="BodyText"/>
        <w:spacing w:before="1"/>
        <w:rPr>
          <w:shd w:val="clear" w:color="auto" w:fill="FFFF00"/>
        </w:rPr>
      </w:pPr>
    </w:p>
    <w:p w14:paraId="63035333" w14:textId="5040278C" w:rsidR="00210B43" w:rsidRDefault="006931C0">
      <w:pPr>
        <w:pStyle w:val="BodyText"/>
        <w:spacing w:before="1"/>
      </w:pPr>
      <w:r>
        <w:rPr>
          <w:shd w:val="clear" w:color="auto" w:fill="FFFF00"/>
        </w:rPr>
        <w:lastRenderedPageBreak/>
        <w:t xml:space="preserve">AP </w:t>
      </w:r>
      <w:r w:rsidR="007B07D7">
        <w:rPr>
          <w:shd w:val="clear" w:color="auto" w:fill="FFFF00"/>
        </w:rPr>
        <w:t>STATISTICS</w:t>
      </w:r>
      <w:r w:rsidR="00313EE5">
        <w:rPr>
          <w:shd w:val="clear" w:color="auto" w:fill="FFFF00"/>
        </w:rPr>
        <w:t xml:space="preserve"> </w:t>
      </w:r>
      <w:r w:rsidR="00313EE5">
        <w:rPr>
          <w:b/>
          <w:shd w:val="clear" w:color="auto" w:fill="FFFFFF"/>
        </w:rPr>
        <w:t>- *</w:t>
      </w:r>
      <w:r w:rsidR="00FA7040">
        <w:rPr>
          <w:b/>
          <w:shd w:val="clear" w:color="auto" w:fill="FFFFFF"/>
        </w:rPr>
        <w:t xml:space="preserve">ICC </w:t>
      </w:r>
      <w:r w:rsidR="00F969F5">
        <w:rPr>
          <w:b/>
          <w:shd w:val="clear" w:color="auto" w:fill="FFFFFF"/>
        </w:rPr>
        <w:t>(</w:t>
      </w:r>
      <w:r w:rsidR="00313EE5">
        <w:rPr>
          <w:b/>
          <w:shd w:val="clear" w:color="auto" w:fill="FFFFFF"/>
        </w:rPr>
        <w:t>Qualifying dual credit possible</w:t>
      </w:r>
      <w:r w:rsidR="00F969F5">
        <w:rPr>
          <w:b/>
          <w:shd w:val="clear" w:color="auto" w:fill="FFFFFF"/>
        </w:rPr>
        <w:t>)</w:t>
      </w:r>
    </w:p>
    <w:p w14:paraId="5AB0B081" w14:textId="15B6CC5B" w:rsidR="00AD11CF" w:rsidRDefault="007B07D7">
      <w:pPr>
        <w:spacing w:before="1"/>
        <w:ind w:left="140" w:right="7760"/>
      </w:pPr>
      <w:r>
        <w:rPr>
          <w:b/>
        </w:rPr>
        <w:t xml:space="preserve">Grade Level: </w:t>
      </w:r>
      <w:r>
        <w:t xml:space="preserve">11,12 </w:t>
      </w:r>
    </w:p>
    <w:p w14:paraId="119BAF43" w14:textId="26C47B08" w:rsidR="00210B43" w:rsidRDefault="00AD11CF">
      <w:pPr>
        <w:spacing w:before="1"/>
        <w:ind w:left="140" w:right="7760"/>
      </w:pPr>
      <w:r>
        <w:rPr>
          <w:b/>
        </w:rPr>
        <w:t>Prerequisites:</w:t>
      </w:r>
      <w:r>
        <w:t xml:space="preserve"> Algebra</w:t>
      </w:r>
      <w:r w:rsidR="007B07D7">
        <w:rPr>
          <w:spacing w:val="-5"/>
        </w:rPr>
        <w:t xml:space="preserve"> </w:t>
      </w:r>
      <w:r w:rsidR="007B07D7">
        <w:t>II</w:t>
      </w:r>
    </w:p>
    <w:p w14:paraId="1C9F47C0" w14:textId="77777777" w:rsidR="00210B43" w:rsidRDefault="007B07D7">
      <w:pPr>
        <w:pStyle w:val="ListParagraph"/>
        <w:numPr>
          <w:ilvl w:val="0"/>
          <w:numId w:val="6"/>
        </w:numPr>
        <w:tabs>
          <w:tab w:val="left" w:pos="859"/>
          <w:tab w:val="left" w:pos="860"/>
        </w:tabs>
        <w:spacing w:before="6" w:line="274" w:lineRule="exact"/>
      </w:pPr>
      <w:r>
        <w:t xml:space="preserve">Credits: A </w:t>
      </w:r>
      <w:proofErr w:type="gramStart"/>
      <w:r>
        <w:t>two semester</w:t>
      </w:r>
      <w:proofErr w:type="gramEnd"/>
      <w:r>
        <w:t xml:space="preserve"> course/one credit per</w:t>
      </w:r>
      <w:r>
        <w:rPr>
          <w:spacing w:val="-21"/>
        </w:rPr>
        <w:t xml:space="preserve"> </w:t>
      </w:r>
      <w:r>
        <w:t>semester</w:t>
      </w:r>
    </w:p>
    <w:p w14:paraId="2590633F" w14:textId="5358DB41" w:rsidR="00210B43" w:rsidRDefault="007B07D7">
      <w:pPr>
        <w:pStyle w:val="ListParagraph"/>
        <w:numPr>
          <w:ilvl w:val="0"/>
          <w:numId w:val="6"/>
        </w:numPr>
        <w:tabs>
          <w:tab w:val="left" w:pos="859"/>
          <w:tab w:val="left" w:pos="860"/>
        </w:tabs>
        <w:spacing w:before="2" w:line="230" w:lineRule="auto"/>
        <w:ind w:right="1030"/>
      </w:pPr>
      <w:r>
        <w:t xml:space="preserve">Counts as a Mathematics Course </w:t>
      </w:r>
      <w:r w:rsidR="0072015A">
        <w:t xml:space="preserve">for all </w:t>
      </w:r>
      <w:r>
        <w:t>diplomas</w:t>
      </w:r>
    </w:p>
    <w:p w14:paraId="2F3C4134" w14:textId="77777777" w:rsidR="00210B43" w:rsidRDefault="007B07D7">
      <w:pPr>
        <w:pStyle w:val="ListParagraph"/>
        <w:numPr>
          <w:ilvl w:val="0"/>
          <w:numId w:val="6"/>
        </w:numPr>
        <w:tabs>
          <w:tab w:val="left" w:pos="859"/>
          <w:tab w:val="left" w:pos="860"/>
        </w:tabs>
        <w:spacing w:before="10" w:line="272" w:lineRule="exact"/>
      </w:pPr>
      <w:r>
        <w:t>Qualifies as a quantitative reasoning</w:t>
      </w:r>
      <w:r>
        <w:rPr>
          <w:spacing w:val="-5"/>
        </w:rPr>
        <w:t xml:space="preserve"> </w:t>
      </w:r>
      <w:r>
        <w:t>course</w:t>
      </w:r>
    </w:p>
    <w:p w14:paraId="51C26558" w14:textId="74A0215C" w:rsidR="005F6B2F" w:rsidRPr="00493856" w:rsidRDefault="007B07D7" w:rsidP="00493856">
      <w:pPr>
        <w:pStyle w:val="BodyText"/>
        <w:ind w:right="839"/>
      </w:pPr>
      <w:r>
        <w:t>Statistics, Advanced Placement is a course based on content established by the College Board. The purpose of the AP course in statistics is to introduce students to the major concepts and tools for collecting, analyzing, and drawing conclusions from data. Topics include: (1) exploring data: describing patterns and departures from patterns (2) sampling and experimentation: planning and conducting a</w:t>
      </w:r>
      <w:r w:rsidR="000A5567">
        <w:t xml:space="preserve"> </w:t>
      </w:r>
      <w:r>
        <w:t xml:space="preserve">study, (3) anticipating patterns: exploring random phenomena using probability and simulation, and (4) statistical inference: estimating population parameters and testing hypotheses. The use of graphing calculators and computer software is required. A comprehensive description of this course can be found on the College Board AP Central Course Description web page at: </w:t>
      </w:r>
      <w:hyperlink r:id="rId31">
        <w:r>
          <w:rPr>
            <w:color w:val="0000FF"/>
            <w:u w:val="single" w:color="0000FF"/>
          </w:rPr>
          <w:t>http://apcentral.collegeboard.com/apc/public/repository/ap-statistics-course- description.pdf</w:t>
        </w:r>
      </w:hyperlink>
    </w:p>
    <w:p w14:paraId="64908D32" w14:textId="77777777" w:rsidR="005F6B2F" w:rsidRDefault="005F6B2F" w:rsidP="002267D0">
      <w:pPr>
        <w:pStyle w:val="BodyText"/>
        <w:spacing w:line="242" w:lineRule="auto"/>
        <w:ind w:left="0" w:right="810"/>
        <w:rPr>
          <w:strike/>
        </w:rPr>
      </w:pPr>
    </w:p>
    <w:p w14:paraId="7B01492B" w14:textId="0AABF3B4" w:rsidR="00AD11CF" w:rsidRDefault="00AD11CF" w:rsidP="00AD11CF">
      <w:pPr>
        <w:pStyle w:val="BodyText"/>
        <w:spacing w:line="242" w:lineRule="auto"/>
        <w:ind w:left="180" w:right="810" w:hanging="40"/>
      </w:pPr>
      <w:r w:rsidRPr="0033326C">
        <w:rPr>
          <w:highlight w:val="yellow"/>
        </w:rPr>
        <w:t>MATH LAB</w:t>
      </w:r>
      <w:r w:rsidR="0033326C" w:rsidRPr="0033326C">
        <w:rPr>
          <w:highlight w:val="yellow"/>
        </w:rPr>
        <w:t>: COMBINED LANGUAGE ARTS</w:t>
      </w:r>
    </w:p>
    <w:p w14:paraId="71109649" w14:textId="43E020B6" w:rsidR="00AD11CF" w:rsidRDefault="00AD11CF" w:rsidP="00AD11CF">
      <w:pPr>
        <w:spacing w:before="1"/>
        <w:ind w:left="140" w:right="7760"/>
      </w:pPr>
      <w:r>
        <w:rPr>
          <w:b/>
        </w:rPr>
        <w:t xml:space="preserve">Grade Level: </w:t>
      </w:r>
      <w:r>
        <w:t>9, 10, 11, 12</w:t>
      </w:r>
    </w:p>
    <w:p w14:paraId="24625A58" w14:textId="1B7E6CEB" w:rsidR="00AD11CF" w:rsidRDefault="00AD11CF" w:rsidP="00AD11CF">
      <w:pPr>
        <w:spacing w:before="1"/>
        <w:ind w:left="140" w:right="5490"/>
      </w:pPr>
      <w:r>
        <w:rPr>
          <w:b/>
        </w:rPr>
        <w:t>Prerequisites:</w:t>
      </w:r>
      <w:r>
        <w:t xml:space="preserve"> </w:t>
      </w:r>
      <w:r w:rsidRPr="00AD11CF">
        <w:rPr>
          <w:u w:val="single"/>
        </w:rPr>
        <w:t>SCHOOL RECOMMENDATION ONLY</w:t>
      </w:r>
    </w:p>
    <w:p w14:paraId="6C30A421" w14:textId="480A7EBF" w:rsidR="00AD11CF" w:rsidRDefault="00AD11CF" w:rsidP="00AD11CF">
      <w:pPr>
        <w:pStyle w:val="ListParagraph"/>
        <w:numPr>
          <w:ilvl w:val="0"/>
          <w:numId w:val="6"/>
        </w:numPr>
        <w:tabs>
          <w:tab w:val="left" w:pos="859"/>
          <w:tab w:val="left" w:pos="860"/>
        </w:tabs>
        <w:spacing w:before="6" w:line="274" w:lineRule="exact"/>
      </w:pPr>
      <w:r>
        <w:t>Credits: A one semester course/one credit per</w:t>
      </w:r>
      <w:r>
        <w:rPr>
          <w:spacing w:val="-21"/>
        </w:rPr>
        <w:t xml:space="preserve"> </w:t>
      </w:r>
      <w:r>
        <w:t>semester, Eight credits maximum</w:t>
      </w:r>
    </w:p>
    <w:p w14:paraId="21156EBE" w14:textId="78407DFF" w:rsidR="00AD11CF" w:rsidRDefault="00AD11CF" w:rsidP="00AD11CF">
      <w:pPr>
        <w:pStyle w:val="ListParagraph"/>
        <w:numPr>
          <w:ilvl w:val="0"/>
          <w:numId w:val="6"/>
        </w:numPr>
        <w:tabs>
          <w:tab w:val="left" w:pos="859"/>
          <w:tab w:val="left" w:pos="860"/>
        </w:tabs>
        <w:spacing w:before="2" w:line="230" w:lineRule="auto"/>
        <w:ind w:right="1030"/>
      </w:pPr>
      <w:r>
        <w:t>Counts as an elective Course for all diplomas</w:t>
      </w:r>
    </w:p>
    <w:p w14:paraId="1E02487B" w14:textId="3EAE97DC" w:rsidR="0018716C" w:rsidRDefault="00AD11CF" w:rsidP="007966D7">
      <w:pPr>
        <w:tabs>
          <w:tab w:val="left" w:pos="859"/>
          <w:tab w:val="left" w:pos="860"/>
        </w:tabs>
        <w:spacing w:before="10" w:line="272" w:lineRule="exact"/>
        <w:ind w:left="180" w:right="900"/>
        <w:rPr>
          <w:rFonts w:asciiTheme="majorHAnsi" w:hAnsiTheme="majorHAnsi"/>
        </w:rPr>
      </w:pPr>
      <w:r w:rsidRPr="00AD11CF">
        <w:rPr>
          <w:rFonts w:asciiTheme="majorHAnsi" w:hAnsiTheme="majorHAnsi"/>
        </w:rPr>
        <w:t>Mathematics Lab provides students with individualized instruction designed to support success in completing mathematics coursework aligned with Indiana’s Academic Standards for Mathematics. Mathematics Lab is to be taken in conjunction with a Core 40 mathematics course, and the content of Mathematics Lab should be tightly aligned to the content of its corresponding course. Mathematics Lab should not be offered in conjunction with Algebra I or Integrated Mathematics I; instead, schools should offer Algebra I Lab or Integrated Mathematics I Lab to provide students with rigorous support for these courses.</w:t>
      </w:r>
    </w:p>
    <w:p w14:paraId="4B04BBBF" w14:textId="77777777" w:rsidR="007966D7" w:rsidRPr="007966D7" w:rsidRDefault="007966D7" w:rsidP="007966D7">
      <w:pPr>
        <w:tabs>
          <w:tab w:val="left" w:pos="859"/>
          <w:tab w:val="left" w:pos="860"/>
        </w:tabs>
        <w:spacing w:before="10" w:line="272" w:lineRule="exact"/>
        <w:ind w:left="180" w:right="900"/>
        <w:rPr>
          <w:rFonts w:asciiTheme="majorHAnsi" w:hAnsiTheme="majorHAnsi"/>
        </w:rPr>
      </w:pPr>
    </w:p>
    <w:p w14:paraId="5350F619" w14:textId="2257D139" w:rsidR="00343CD0" w:rsidRPr="00745ACA" w:rsidRDefault="00343CD0" w:rsidP="00343CD0">
      <w:pPr>
        <w:pStyle w:val="BodyText"/>
        <w:spacing w:before="100" w:line="280" w:lineRule="exact"/>
        <w:rPr>
          <w:highlight w:val="yellow"/>
        </w:rPr>
      </w:pPr>
      <w:r w:rsidRPr="00745ACA">
        <w:rPr>
          <w:highlight w:val="yellow"/>
          <w:shd w:val="clear" w:color="auto" w:fill="FFFF00"/>
        </w:rPr>
        <w:t>APPLIED ALGEBRA I LAB</w:t>
      </w:r>
    </w:p>
    <w:p w14:paraId="1FA63C8A" w14:textId="77777777" w:rsidR="00343CD0" w:rsidRPr="001528F7" w:rsidRDefault="00343CD0" w:rsidP="00343CD0">
      <w:pPr>
        <w:ind w:left="140" w:right="5490"/>
      </w:pPr>
      <w:r w:rsidRPr="001528F7">
        <w:rPr>
          <w:b/>
        </w:rPr>
        <w:t>Grade Level</w:t>
      </w:r>
      <w:r w:rsidRPr="001528F7">
        <w:t>: 9, 10, 11, 12</w:t>
      </w:r>
    </w:p>
    <w:p w14:paraId="476D42F7" w14:textId="4B6567E7" w:rsidR="00343CD0" w:rsidRPr="001528F7" w:rsidRDefault="00AD5E9D" w:rsidP="00343CD0">
      <w:pPr>
        <w:ind w:left="140" w:right="5490"/>
      </w:pPr>
      <w:r>
        <w:rPr>
          <w:b/>
        </w:rPr>
        <w:t>Prerequisites</w:t>
      </w:r>
      <w:r w:rsidR="00343CD0" w:rsidRPr="001528F7">
        <w:rPr>
          <w:b/>
        </w:rPr>
        <w:t xml:space="preserve">: </w:t>
      </w:r>
      <w:r w:rsidR="00343CD0" w:rsidRPr="001528F7">
        <w:t>SCHOOL RECOMMENDATION ONLY</w:t>
      </w:r>
    </w:p>
    <w:p w14:paraId="45AEC67C" w14:textId="401DD0B7" w:rsidR="00343CD0" w:rsidRPr="001528F7" w:rsidRDefault="00343CD0" w:rsidP="00343CD0">
      <w:pPr>
        <w:pStyle w:val="ListParagraph"/>
        <w:numPr>
          <w:ilvl w:val="0"/>
          <w:numId w:val="7"/>
        </w:numPr>
        <w:tabs>
          <w:tab w:val="left" w:pos="860"/>
        </w:tabs>
        <w:spacing w:before="10"/>
      </w:pPr>
      <w:r w:rsidRPr="001528F7">
        <w:t>Applied Units: Four units maximum</w:t>
      </w:r>
    </w:p>
    <w:p w14:paraId="52DCCDC7" w14:textId="47AE0BD8" w:rsidR="00343CD0" w:rsidRPr="001528F7" w:rsidRDefault="00343CD0" w:rsidP="00343CD0">
      <w:pPr>
        <w:pStyle w:val="ListParagraph"/>
        <w:numPr>
          <w:ilvl w:val="0"/>
          <w:numId w:val="7"/>
        </w:numPr>
        <w:tabs>
          <w:tab w:val="left" w:pos="860"/>
        </w:tabs>
        <w:spacing w:before="10"/>
        <w:ind w:right="1043" w:hanging="341"/>
        <w:rPr>
          <w:rFonts w:asciiTheme="majorHAnsi" w:hAnsiTheme="majorHAnsi"/>
        </w:rPr>
      </w:pPr>
      <w:r w:rsidRPr="001528F7">
        <w:t>Counts as Mathematics course or an Elective for the Certificate of Completion</w:t>
      </w:r>
    </w:p>
    <w:p w14:paraId="63AD813B" w14:textId="77777777" w:rsidR="00343CD0" w:rsidRPr="001528F7" w:rsidRDefault="00343CD0" w:rsidP="00343CD0">
      <w:pPr>
        <w:pStyle w:val="ListParagraph"/>
        <w:numPr>
          <w:ilvl w:val="0"/>
          <w:numId w:val="7"/>
        </w:numPr>
        <w:tabs>
          <w:tab w:val="left" w:pos="860"/>
        </w:tabs>
        <w:spacing w:before="10"/>
        <w:ind w:right="1043" w:hanging="341"/>
        <w:rPr>
          <w:rFonts w:asciiTheme="majorHAnsi" w:hAnsiTheme="majorHAnsi"/>
        </w:rPr>
      </w:pPr>
      <w:r w:rsidRPr="001528F7">
        <w:t>Applied Algebra I Lab is designed as a support course for Algebra I. As such, a student taking Applied Algebra I Lab must also be enrolled in Algebra I or Applied Algebra I during the same academic year.</w:t>
      </w:r>
    </w:p>
    <w:p w14:paraId="4BF03DD2" w14:textId="5C04AE6C" w:rsidR="00343CD0" w:rsidRPr="001528F7" w:rsidRDefault="00AD5E9D" w:rsidP="00AD5E9D">
      <w:pPr>
        <w:tabs>
          <w:tab w:val="left" w:pos="860"/>
        </w:tabs>
        <w:spacing w:before="10"/>
        <w:ind w:left="180" w:right="1043" w:hanging="180"/>
        <w:rPr>
          <w:rFonts w:asciiTheme="majorHAnsi" w:hAnsiTheme="majorHAnsi"/>
        </w:rPr>
      </w:pPr>
      <w:r>
        <w:rPr>
          <w:rFonts w:asciiTheme="majorHAnsi" w:hAnsiTheme="majorHAnsi" w:cs="Calibri"/>
          <w:i/>
          <w:iCs/>
        </w:rPr>
        <w:t xml:space="preserve">   </w:t>
      </w:r>
      <w:r w:rsidR="00343CD0" w:rsidRPr="001528F7">
        <w:rPr>
          <w:rFonts w:asciiTheme="majorHAnsi" w:hAnsiTheme="majorHAnsi" w:cs="Calibri"/>
          <w:i/>
          <w:iCs/>
        </w:rPr>
        <w:t xml:space="preserve">Applied Algebra I Lab </w:t>
      </w:r>
      <w:r w:rsidR="00343CD0" w:rsidRPr="001528F7">
        <w:rPr>
          <w:rFonts w:asciiTheme="majorHAnsi" w:hAnsiTheme="majorHAnsi" w:cs="Calibri"/>
        </w:rPr>
        <w:t xml:space="preserve">is a mathematics support course. Algebra I Lab should be taken while students are concurrently enrolled in a math course or have met the math requirements for the certificate of completion. This course provides students with additional time to build the foundations necessary for high school math courses and work on specific, individualized math skills, while concurrently having access to rigorous, grade-level appropriate courses. The five critical areas align with the critical areas of Math: Number Sense, Computation, Data Analysis, Geometry, Measurement and Algebraic Thinking. Algebra I Lab combines standards from high school courses with foundational standards from the middle grades. </w:t>
      </w:r>
    </w:p>
    <w:p w14:paraId="596878B0" w14:textId="77777777" w:rsidR="00343CD0" w:rsidRPr="001528F7" w:rsidRDefault="00343CD0" w:rsidP="00745ACA">
      <w:pPr>
        <w:tabs>
          <w:tab w:val="left" w:pos="860"/>
        </w:tabs>
        <w:spacing w:before="10"/>
        <w:ind w:right="1043"/>
        <w:rPr>
          <w:rFonts w:asciiTheme="majorHAnsi" w:hAnsiTheme="majorHAnsi"/>
        </w:rPr>
      </w:pPr>
    </w:p>
    <w:p w14:paraId="5980BDB2" w14:textId="33F2EC8F" w:rsidR="00343CD0" w:rsidRPr="00343CD0" w:rsidRDefault="00343CD0" w:rsidP="00343CD0">
      <w:pPr>
        <w:pStyle w:val="ListParagraph"/>
        <w:numPr>
          <w:ilvl w:val="0"/>
          <w:numId w:val="7"/>
        </w:numPr>
        <w:tabs>
          <w:tab w:val="left" w:pos="860"/>
        </w:tabs>
        <w:spacing w:before="10"/>
        <w:ind w:right="1043" w:hanging="341"/>
        <w:rPr>
          <w:rFonts w:asciiTheme="majorHAnsi" w:hAnsiTheme="majorHAnsi"/>
          <w:highlight w:val="green"/>
        </w:rPr>
        <w:sectPr w:rsidR="00343CD0" w:rsidRPr="00343CD0">
          <w:pgSz w:w="12240" w:h="15840"/>
          <w:pgMar w:top="640" w:right="140" w:bottom="540" w:left="580" w:header="0" w:footer="345" w:gutter="0"/>
          <w:cols w:space="720"/>
        </w:sectPr>
      </w:pPr>
    </w:p>
    <w:p w14:paraId="2B36B6F3" w14:textId="6218B840" w:rsidR="00210B43" w:rsidRPr="00AC32DF" w:rsidRDefault="007B07D7" w:rsidP="00AC32DF">
      <w:pPr>
        <w:tabs>
          <w:tab w:val="left" w:pos="5064"/>
          <w:tab w:val="left" w:pos="10968"/>
        </w:tabs>
        <w:spacing w:before="78"/>
        <w:ind w:left="111"/>
        <w:rPr>
          <w:b/>
          <w:sz w:val="32"/>
        </w:rPr>
      </w:pPr>
      <w:r>
        <w:rPr>
          <w:color w:val="365F91"/>
          <w:sz w:val="32"/>
          <w:u w:val="single" w:color="000000"/>
        </w:rPr>
        <w:lastRenderedPageBreak/>
        <w:t xml:space="preserve"> </w:t>
      </w:r>
      <w:r>
        <w:rPr>
          <w:color w:val="365F91"/>
          <w:sz w:val="32"/>
          <w:u w:val="single" w:color="000000"/>
        </w:rPr>
        <w:tab/>
      </w:r>
      <w:r>
        <w:rPr>
          <w:b/>
          <w:color w:val="365F91"/>
          <w:sz w:val="32"/>
          <w:u w:val="single" w:color="000000"/>
        </w:rPr>
        <w:t>MUSIC</w:t>
      </w:r>
      <w:r>
        <w:rPr>
          <w:b/>
          <w:color w:val="365F91"/>
          <w:sz w:val="32"/>
          <w:u w:val="single" w:color="000000"/>
        </w:rPr>
        <w:tab/>
      </w:r>
    </w:p>
    <w:p w14:paraId="683AB9DE" w14:textId="77777777" w:rsidR="00161A6C" w:rsidRPr="00161A6C" w:rsidRDefault="00161A6C" w:rsidP="00B65C32">
      <w:pPr>
        <w:ind w:right="990"/>
        <w:rPr>
          <w:rFonts w:asciiTheme="majorHAnsi" w:hAnsiTheme="majorHAnsi"/>
        </w:rPr>
      </w:pPr>
    </w:p>
    <w:p w14:paraId="2FF96EFD" w14:textId="77777777" w:rsidR="00161A6C" w:rsidRPr="005F6B2F" w:rsidRDefault="00161A6C" w:rsidP="00161A6C">
      <w:pPr>
        <w:ind w:left="180" w:right="990"/>
        <w:rPr>
          <w:rFonts w:asciiTheme="majorHAnsi" w:hAnsiTheme="majorHAnsi"/>
          <w:bCs/>
        </w:rPr>
      </w:pPr>
      <w:r w:rsidRPr="005F6B2F">
        <w:rPr>
          <w:rFonts w:asciiTheme="majorHAnsi" w:hAnsiTheme="majorHAnsi"/>
          <w:bCs/>
          <w:highlight w:val="yellow"/>
        </w:rPr>
        <w:t>BEGINNING CHORUS: CONCERT CHOIR</w:t>
      </w:r>
    </w:p>
    <w:p w14:paraId="656F30E4" w14:textId="77777777" w:rsidR="00161A6C" w:rsidRPr="00161A6C" w:rsidRDefault="00161A6C" w:rsidP="00161A6C">
      <w:pPr>
        <w:ind w:left="180" w:right="990"/>
        <w:rPr>
          <w:rFonts w:asciiTheme="majorHAnsi" w:hAnsiTheme="majorHAnsi"/>
        </w:rPr>
      </w:pPr>
      <w:r w:rsidRPr="00161A6C">
        <w:rPr>
          <w:rFonts w:asciiTheme="majorHAnsi" w:hAnsiTheme="majorHAnsi"/>
          <w:b/>
        </w:rPr>
        <w:t>Grade Level:</w:t>
      </w:r>
      <w:r w:rsidRPr="00161A6C">
        <w:rPr>
          <w:rFonts w:asciiTheme="majorHAnsi" w:hAnsiTheme="majorHAnsi"/>
        </w:rPr>
        <w:t xml:space="preserve"> 9, 10, 11, 12</w:t>
      </w:r>
    </w:p>
    <w:p w14:paraId="75B37F74" w14:textId="77777777" w:rsidR="00161A6C" w:rsidRPr="00161A6C" w:rsidRDefault="00161A6C" w:rsidP="00161A6C">
      <w:pPr>
        <w:ind w:left="180" w:right="990"/>
        <w:rPr>
          <w:rFonts w:asciiTheme="majorHAnsi" w:hAnsiTheme="majorHAnsi"/>
        </w:rPr>
      </w:pPr>
      <w:r w:rsidRPr="00161A6C">
        <w:rPr>
          <w:rFonts w:asciiTheme="majorHAnsi" w:hAnsiTheme="majorHAnsi"/>
          <w:b/>
        </w:rPr>
        <w:t xml:space="preserve">Prerequisites: </w:t>
      </w:r>
      <w:r w:rsidRPr="00161A6C">
        <w:rPr>
          <w:rFonts w:asciiTheme="majorHAnsi" w:hAnsiTheme="majorHAnsi"/>
        </w:rPr>
        <w:t>None</w:t>
      </w:r>
    </w:p>
    <w:p w14:paraId="022D832D" w14:textId="77777777" w:rsidR="00161A6C" w:rsidRPr="00161A6C" w:rsidRDefault="00161A6C" w:rsidP="00161A6C">
      <w:pPr>
        <w:numPr>
          <w:ilvl w:val="0"/>
          <w:numId w:val="42"/>
        </w:numPr>
        <w:ind w:left="180" w:right="990" w:firstLine="0"/>
        <w:rPr>
          <w:rFonts w:asciiTheme="majorHAnsi" w:hAnsiTheme="majorHAnsi"/>
        </w:rPr>
      </w:pPr>
      <w:r w:rsidRPr="00161A6C">
        <w:rPr>
          <w:rFonts w:asciiTheme="majorHAnsi" w:hAnsiTheme="majorHAnsi"/>
        </w:rPr>
        <w:t xml:space="preserve">Credits: A </w:t>
      </w:r>
      <w:proofErr w:type="gramStart"/>
      <w:r w:rsidRPr="00161A6C">
        <w:rPr>
          <w:rFonts w:asciiTheme="majorHAnsi" w:hAnsiTheme="majorHAnsi"/>
        </w:rPr>
        <w:t>two semester</w:t>
      </w:r>
      <w:proofErr w:type="gramEnd"/>
      <w:r w:rsidRPr="00161A6C">
        <w:rPr>
          <w:rFonts w:asciiTheme="majorHAnsi" w:hAnsiTheme="majorHAnsi"/>
        </w:rPr>
        <w:t xml:space="preserve"> course/one credit per semester</w:t>
      </w:r>
    </w:p>
    <w:p w14:paraId="270DF68B" w14:textId="77777777" w:rsidR="00161A6C" w:rsidRPr="00161A6C" w:rsidRDefault="00161A6C" w:rsidP="00161A6C">
      <w:pPr>
        <w:numPr>
          <w:ilvl w:val="0"/>
          <w:numId w:val="42"/>
        </w:numPr>
        <w:ind w:left="180" w:right="990" w:firstLine="0"/>
        <w:rPr>
          <w:rFonts w:asciiTheme="majorHAnsi" w:hAnsiTheme="majorHAnsi"/>
        </w:rPr>
      </w:pPr>
      <w:r w:rsidRPr="00161A6C">
        <w:rPr>
          <w:rFonts w:asciiTheme="majorHAnsi" w:hAnsiTheme="majorHAnsi"/>
        </w:rPr>
        <w:t>Fulfills Fine Arts requirements for Core 40 with Academic Honors diploma</w:t>
      </w:r>
    </w:p>
    <w:p w14:paraId="5DB7F7E1" w14:textId="77777777" w:rsidR="00161A6C" w:rsidRPr="00161A6C" w:rsidRDefault="00161A6C" w:rsidP="00161A6C">
      <w:pPr>
        <w:numPr>
          <w:ilvl w:val="0"/>
          <w:numId w:val="42"/>
        </w:numPr>
        <w:ind w:left="180" w:right="990" w:firstLine="0"/>
        <w:rPr>
          <w:rFonts w:asciiTheme="majorHAnsi" w:hAnsiTheme="majorHAnsi"/>
        </w:rPr>
      </w:pPr>
      <w:r w:rsidRPr="00161A6C">
        <w:rPr>
          <w:rFonts w:asciiTheme="majorHAnsi" w:hAnsiTheme="majorHAnsi"/>
        </w:rPr>
        <w:t>Counts as a Directed Elective or Elective all Diplomas</w:t>
      </w:r>
    </w:p>
    <w:p w14:paraId="75AD6B38" w14:textId="77777777" w:rsidR="00161A6C" w:rsidRPr="00161A6C" w:rsidRDefault="00161A6C" w:rsidP="00161A6C">
      <w:pPr>
        <w:ind w:left="180" w:right="990"/>
        <w:rPr>
          <w:rFonts w:asciiTheme="majorHAnsi" w:hAnsiTheme="majorHAnsi"/>
        </w:rPr>
      </w:pPr>
      <w:r w:rsidRPr="00161A6C">
        <w:rPr>
          <w:rFonts w:asciiTheme="majorHAnsi" w:hAnsiTheme="majorHAnsi"/>
        </w:rPr>
        <w:t>Beginning Chorus is based on the Indiana Academic Standards for High School Choral Music. Students</w:t>
      </w:r>
    </w:p>
    <w:p w14:paraId="615A1E6E" w14:textId="4CBA24AD" w:rsidR="00161A6C" w:rsidRPr="00161A6C" w:rsidRDefault="00161A6C" w:rsidP="00592CA5">
      <w:pPr>
        <w:ind w:left="180" w:right="990"/>
        <w:rPr>
          <w:rFonts w:asciiTheme="majorHAnsi" w:hAnsiTheme="majorHAnsi"/>
        </w:rPr>
      </w:pPr>
      <w:r w:rsidRPr="00161A6C">
        <w:rPr>
          <w:rFonts w:asciiTheme="majorHAnsi" w:hAnsiTheme="majorHAnsi"/>
        </w:rPr>
        <w:t>taking Beginning Chorus develop musicianship and specific performance skills through ensemble and</w:t>
      </w:r>
      <w:r w:rsidR="00592CA5">
        <w:rPr>
          <w:rFonts w:asciiTheme="majorHAnsi" w:hAnsiTheme="majorHAnsi"/>
        </w:rPr>
        <w:t xml:space="preserve"> </w:t>
      </w:r>
      <w:r w:rsidRPr="00161A6C">
        <w:rPr>
          <w:rFonts w:asciiTheme="majorHAnsi" w:hAnsiTheme="majorHAnsi"/>
        </w:rPr>
        <w:t>solo singing. A wide variety of music will be performed providing the singer with a basic understanding of choral music of different styles. Emphasis is placed on the development of basic vocal skill, performing, creating, and responding to music. Time outside of the school day may be scheduled for rehearsals and performances. A limited number of public performances may serve as a culmination of daily rehearsal and musical goals. Students are required to participate in performance opportunities outside of the school day that support and extend learning in the classroom. The choir may also participate in the ISSMA Organizational Contest in the spring. Members will be required to purchase performance attire within specified guidelines.</w:t>
      </w:r>
      <w:r w:rsidR="005F6B2F">
        <w:rPr>
          <w:rFonts w:asciiTheme="majorHAnsi" w:hAnsiTheme="majorHAnsi"/>
        </w:rPr>
        <w:t xml:space="preserve"> *</w:t>
      </w:r>
      <w:r w:rsidR="005F6B2F" w:rsidRPr="00161A6C">
        <w:rPr>
          <w:rFonts w:asciiTheme="majorHAnsi" w:hAnsiTheme="majorHAnsi"/>
        </w:rPr>
        <w:t>Additional course competition fees may apply, etc.</w:t>
      </w:r>
      <w:r w:rsidR="005F6B2F">
        <w:rPr>
          <w:rFonts w:asciiTheme="majorHAnsi" w:hAnsiTheme="majorHAnsi"/>
        </w:rPr>
        <w:t>*</w:t>
      </w:r>
    </w:p>
    <w:p w14:paraId="594E5D4B" w14:textId="77777777" w:rsidR="00161A6C" w:rsidRPr="00161A6C" w:rsidRDefault="00161A6C" w:rsidP="00161A6C">
      <w:pPr>
        <w:ind w:left="180" w:right="990"/>
        <w:rPr>
          <w:rFonts w:asciiTheme="majorHAnsi" w:hAnsiTheme="majorHAnsi"/>
        </w:rPr>
      </w:pPr>
    </w:p>
    <w:p w14:paraId="2E5DDF56" w14:textId="72A3404A" w:rsidR="00161A6C" w:rsidRPr="005F6B2F" w:rsidRDefault="00161A6C" w:rsidP="00161A6C">
      <w:pPr>
        <w:ind w:left="180" w:right="990"/>
        <w:rPr>
          <w:rFonts w:asciiTheme="majorHAnsi" w:hAnsiTheme="majorHAnsi"/>
          <w:bCs/>
        </w:rPr>
      </w:pPr>
      <w:r w:rsidRPr="00773DF8">
        <w:rPr>
          <w:rFonts w:asciiTheme="majorHAnsi" w:hAnsiTheme="majorHAnsi"/>
          <w:bCs/>
          <w:highlight w:val="yellow"/>
        </w:rPr>
        <w:t>INTERMEDIATE CHORUS</w:t>
      </w:r>
      <w:r w:rsidR="00773DF8" w:rsidRPr="00773DF8">
        <w:rPr>
          <w:rFonts w:asciiTheme="majorHAnsi" w:hAnsiTheme="majorHAnsi"/>
          <w:bCs/>
          <w:highlight w:val="yellow"/>
        </w:rPr>
        <w:t>: BELLA VOCE</w:t>
      </w:r>
    </w:p>
    <w:p w14:paraId="5BA3993D" w14:textId="77777777" w:rsidR="00161A6C" w:rsidRPr="00161A6C" w:rsidRDefault="00161A6C" w:rsidP="00161A6C">
      <w:pPr>
        <w:ind w:left="180" w:right="990"/>
        <w:rPr>
          <w:rFonts w:asciiTheme="majorHAnsi" w:hAnsiTheme="majorHAnsi"/>
        </w:rPr>
      </w:pPr>
      <w:r w:rsidRPr="00161A6C">
        <w:rPr>
          <w:rFonts w:asciiTheme="majorHAnsi" w:hAnsiTheme="majorHAnsi"/>
          <w:b/>
        </w:rPr>
        <w:t>Grade Level:</w:t>
      </w:r>
      <w:r w:rsidRPr="00161A6C">
        <w:rPr>
          <w:rFonts w:asciiTheme="majorHAnsi" w:hAnsiTheme="majorHAnsi"/>
        </w:rPr>
        <w:t xml:space="preserve"> 9, 10, 11, 12</w:t>
      </w:r>
    </w:p>
    <w:p w14:paraId="2E3AAA01" w14:textId="77777777" w:rsidR="00161A6C" w:rsidRPr="00161A6C" w:rsidRDefault="00161A6C" w:rsidP="00161A6C">
      <w:pPr>
        <w:ind w:left="180" w:right="990"/>
        <w:rPr>
          <w:rFonts w:asciiTheme="majorHAnsi" w:hAnsiTheme="majorHAnsi"/>
        </w:rPr>
      </w:pPr>
      <w:r w:rsidRPr="00161A6C">
        <w:rPr>
          <w:rFonts w:asciiTheme="majorHAnsi" w:hAnsiTheme="majorHAnsi"/>
          <w:b/>
        </w:rPr>
        <w:t>Prerequisites:</w:t>
      </w:r>
      <w:r w:rsidRPr="00161A6C">
        <w:rPr>
          <w:rFonts w:asciiTheme="majorHAnsi" w:hAnsiTheme="majorHAnsi"/>
        </w:rPr>
        <w:t xml:space="preserve"> Admission by Audition Only</w:t>
      </w:r>
    </w:p>
    <w:p w14:paraId="1B98B0F9" w14:textId="77777777" w:rsidR="00161A6C" w:rsidRPr="00161A6C" w:rsidRDefault="00161A6C" w:rsidP="00161A6C">
      <w:pPr>
        <w:numPr>
          <w:ilvl w:val="0"/>
          <w:numId w:val="41"/>
        </w:numPr>
        <w:ind w:left="180" w:right="990" w:firstLine="0"/>
        <w:rPr>
          <w:rFonts w:asciiTheme="majorHAnsi" w:hAnsiTheme="majorHAnsi"/>
        </w:rPr>
      </w:pPr>
      <w:r w:rsidRPr="00161A6C">
        <w:rPr>
          <w:rFonts w:asciiTheme="majorHAnsi" w:hAnsiTheme="majorHAnsi"/>
        </w:rPr>
        <w:t xml:space="preserve">Credits: A </w:t>
      </w:r>
      <w:proofErr w:type="gramStart"/>
      <w:r w:rsidRPr="00161A6C">
        <w:rPr>
          <w:rFonts w:asciiTheme="majorHAnsi" w:hAnsiTheme="majorHAnsi"/>
        </w:rPr>
        <w:t>two semester</w:t>
      </w:r>
      <w:proofErr w:type="gramEnd"/>
      <w:r w:rsidRPr="00161A6C">
        <w:rPr>
          <w:rFonts w:asciiTheme="majorHAnsi" w:hAnsiTheme="majorHAnsi"/>
        </w:rPr>
        <w:t xml:space="preserve"> course/one credit per semester</w:t>
      </w:r>
    </w:p>
    <w:p w14:paraId="4BC9F44F" w14:textId="77777777" w:rsidR="00161A6C" w:rsidRPr="00161A6C" w:rsidRDefault="00161A6C" w:rsidP="00161A6C">
      <w:pPr>
        <w:numPr>
          <w:ilvl w:val="0"/>
          <w:numId w:val="41"/>
        </w:numPr>
        <w:ind w:left="180" w:right="990" w:firstLine="0"/>
        <w:rPr>
          <w:rFonts w:asciiTheme="majorHAnsi" w:hAnsiTheme="majorHAnsi"/>
        </w:rPr>
      </w:pPr>
      <w:r w:rsidRPr="00161A6C">
        <w:rPr>
          <w:rFonts w:asciiTheme="majorHAnsi" w:hAnsiTheme="majorHAnsi"/>
        </w:rPr>
        <w:t>Fulfills Fine Arts requirements for Core 40 with Academic Honors diploma</w:t>
      </w:r>
    </w:p>
    <w:p w14:paraId="1DAE48DA" w14:textId="77777777" w:rsidR="00161A6C" w:rsidRPr="00161A6C" w:rsidRDefault="00161A6C" w:rsidP="00161A6C">
      <w:pPr>
        <w:numPr>
          <w:ilvl w:val="0"/>
          <w:numId w:val="41"/>
        </w:numPr>
        <w:ind w:left="180" w:right="990" w:firstLine="0"/>
        <w:rPr>
          <w:rFonts w:asciiTheme="majorHAnsi" w:hAnsiTheme="majorHAnsi"/>
        </w:rPr>
      </w:pPr>
      <w:r w:rsidRPr="00161A6C">
        <w:rPr>
          <w:rFonts w:asciiTheme="majorHAnsi" w:hAnsiTheme="majorHAnsi"/>
        </w:rPr>
        <w:t>Counts as a Directed Elective or Elective for all Diplomas</w:t>
      </w:r>
    </w:p>
    <w:p w14:paraId="422D97FB" w14:textId="77777777" w:rsidR="00161A6C" w:rsidRPr="00161A6C" w:rsidRDefault="00161A6C" w:rsidP="00161A6C">
      <w:pPr>
        <w:ind w:left="180" w:right="990"/>
        <w:rPr>
          <w:rFonts w:asciiTheme="majorHAnsi" w:hAnsiTheme="majorHAnsi"/>
        </w:rPr>
      </w:pPr>
      <w:r w:rsidRPr="00161A6C">
        <w:rPr>
          <w:rFonts w:asciiTheme="majorHAnsi" w:hAnsiTheme="majorHAnsi"/>
        </w:rPr>
        <w:t>Intermediate Chorus provides students with opportunities to develop musicianship and specific</w:t>
      </w:r>
    </w:p>
    <w:p w14:paraId="6B86A98C" w14:textId="77777777" w:rsidR="005F6B2F" w:rsidRPr="00161A6C" w:rsidRDefault="00161A6C" w:rsidP="005F6B2F">
      <w:pPr>
        <w:ind w:left="180" w:right="990"/>
        <w:rPr>
          <w:rFonts w:asciiTheme="majorHAnsi" w:hAnsiTheme="majorHAnsi"/>
        </w:rPr>
      </w:pPr>
      <w:r w:rsidRPr="00161A6C">
        <w:rPr>
          <w:rFonts w:asciiTheme="majorHAnsi" w:hAnsiTheme="majorHAnsi"/>
        </w:rPr>
        <w:t>performance skills through ensemble and solo singing. The chorus may be composed of: (1) male chorus,</w:t>
      </w:r>
      <w:r w:rsidR="00592CA5">
        <w:rPr>
          <w:rFonts w:asciiTheme="majorHAnsi" w:hAnsiTheme="majorHAnsi"/>
        </w:rPr>
        <w:t xml:space="preserve"> </w:t>
      </w:r>
      <w:r w:rsidRPr="00161A6C">
        <w:rPr>
          <w:rFonts w:asciiTheme="majorHAnsi" w:hAnsiTheme="majorHAnsi"/>
        </w:rPr>
        <w:t>(2) female chorus, (3) mixed chorus, or any combination thereof. A wide variety of music will be performed providing the singer with an understanding of choral music of different styles. There will be several required performances including, but not limited to, a fall, holiday, winter, and spring concert. The choir may also participate in the ISSMA Organizational Contest and other choral festivals throughout the year.  Students must participate in performance opportunities, outside of the school day, that support and extend learning in the classroom. Mastery of basic choral technique must be evident to join this class. Areas of refinement include, a cappella singing, sight-reading, and critical listening skills. This is an auditioned ensemble. The students will be notified of added performances as soon as that information becomes available. Students are encouraged to participate in solo and ensemble contest. Members will be required to rent or purchase a stage costume. Students enrolled in Intermediate Chorus can also participate in Beginning Chorus or Vocal Jazz as a second ensemble.</w:t>
      </w:r>
      <w:r w:rsidR="005F6B2F">
        <w:rPr>
          <w:rFonts w:asciiTheme="majorHAnsi" w:hAnsiTheme="majorHAnsi"/>
        </w:rPr>
        <w:t xml:space="preserve"> *</w:t>
      </w:r>
      <w:r w:rsidR="005F6B2F" w:rsidRPr="00161A6C">
        <w:rPr>
          <w:rFonts w:asciiTheme="majorHAnsi" w:hAnsiTheme="majorHAnsi"/>
        </w:rPr>
        <w:t>Additional course competition fees may apply, etc.</w:t>
      </w:r>
      <w:r w:rsidR="005F6B2F">
        <w:rPr>
          <w:rFonts w:asciiTheme="majorHAnsi" w:hAnsiTheme="majorHAnsi"/>
        </w:rPr>
        <w:t>*</w:t>
      </w:r>
    </w:p>
    <w:p w14:paraId="6C82C1BA" w14:textId="77777777" w:rsidR="00592CA5" w:rsidRPr="00161A6C" w:rsidRDefault="00592CA5" w:rsidP="005F6B2F">
      <w:pPr>
        <w:ind w:right="990"/>
        <w:rPr>
          <w:rFonts w:asciiTheme="majorHAnsi" w:hAnsiTheme="majorHAnsi"/>
        </w:rPr>
      </w:pPr>
    </w:p>
    <w:p w14:paraId="55376C08" w14:textId="77777777" w:rsidR="00493856" w:rsidRDefault="00493856" w:rsidP="00161A6C">
      <w:pPr>
        <w:ind w:left="180" w:right="990"/>
        <w:rPr>
          <w:rFonts w:asciiTheme="majorHAnsi" w:hAnsiTheme="majorHAnsi"/>
          <w:bCs/>
          <w:highlight w:val="yellow"/>
        </w:rPr>
      </w:pPr>
    </w:p>
    <w:p w14:paraId="6D11F022" w14:textId="77777777" w:rsidR="00493856" w:rsidRDefault="00493856" w:rsidP="00161A6C">
      <w:pPr>
        <w:ind w:left="180" w:right="990"/>
        <w:rPr>
          <w:rFonts w:asciiTheme="majorHAnsi" w:hAnsiTheme="majorHAnsi"/>
          <w:bCs/>
          <w:highlight w:val="yellow"/>
        </w:rPr>
      </w:pPr>
    </w:p>
    <w:p w14:paraId="0F1A7D53" w14:textId="77777777" w:rsidR="00493856" w:rsidRDefault="00493856" w:rsidP="00161A6C">
      <w:pPr>
        <w:ind w:left="180" w:right="990"/>
        <w:rPr>
          <w:rFonts w:asciiTheme="majorHAnsi" w:hAnsiTheme="majorHAnsi"/>
          <w:bCs/>
          <w:highlight w:val="yellow"/>
        </w:rPr>
      </w:pPr>
    </w:p>
    <w:p w14:paraId="5D459A5F" w14:textId="77777777" w:rsidR="00493856" w:rsidRDefault="00493856" w:rsidP="00161A6C">
      <w:pPr>
        <w:ind w:left="180" w:right="990"/>
        <w:rPr>
          <w:rFonts w:asciiTheme="majorHAnsi" w:hAnsiTheme="majorHAnsi"/>
          <w:bCs/>
          <w:highlight w:val="yellow"/>
        </w:rPr>
      </w:pPr>
    </w:p>
    <w:p w14:paraId="00BAB1C6" w14:textId="77777777" w:rsidR="00493856" w:rsidRDefault="00493856" w:rsidP="00161A6C">
      <w:pPr>
        <w:ind w:left="180" w:right="990"/>
        <w:rPr>
          <w:rFonts w:asciiTheme="majorHAnsi" w:hAnsiTheme="majorHAnsi"/>
          <w:bCs/>
          <w:highlight w:val="yellow"/>
        </w:rPr>
      </w:pPr>
    </w:p>
    <w:p w14:paraId="377E5EBE" w14:textId="77777777" w:rsidR="00493856" w:rsidRDefault="00493856" w:rsidP="00161A6C">
      <w:pPr>
        <w:ind w:left="180" w:right="990"/>
        <w:rPr>
          <w:rFonts w:asciiTheme="majorHAnsi" w:hAnsiTheme="majorHAnsi"/>
          <w:bCs/>
          <w:highlight w:val="yellow"/>
        </w:rPr>
      </w:pPr>
    </w:p>
    <w:p w14:paraId="1AB6FB09" w14:textId="77777777" w:rsidR="00493856" w:rsidRDefault="00493856" w:rsidP="00161A6C">
      <w:pPr>
        <w:ind w:left="180" w:right="990"/>
        <w:rPr>
          <w:rFonts w:asciiTheme="majorHAnsi" w:hAnsiTheme="majorHAnsi"/>
          <w:bCs/>
          <w:highlight w:val="yellow"/>
        </w:rPr>
      </w:pPr>
    </w:p>
    <w:p w14:paraId="5E7E1818" w14:textId="77777777" w:rsidR="00493856" w:rsidRDefault="00493856" w:rsidP="00161A6C">
      <w:pPr>
        <w:ind w:left="180" w:right="990"/>
        <w:rPr>
          <w:rFonts w:asciiTheme="majorHAnsi" w:hAnsiTheme="majorHAnsi"/>
          <w:bCs/>
          <w:highlight w:val="yellow"/>
        </w:rPr>
      </w:pPr>
    </w:p>
    <w:p w14:paraId="16554CDC" w14:textId="77777777" w:rsidR="00493856" w:rsidRDefault="00493856" w:rsidP="00161A6C">
      <w:pPr>
        <w:ind w:left="180" w:right="990"/>
        <w:rPr>
          <w:rFonts w:asciiTheme="majorHAnsi" w:hAnsiTheme="majorHAnsi"/>
          <w:bCs/>
          <w:highlight w:val="yellow"/>
        </w:rPr>
      </w:pPr>
    </w:p>
    <w:p w14:paraId="79159B1E" w14:textId="77777777" w:rsidR="00493856" w:rsidRDefault="00493856" w:rsidP="00161A6C">
      <w:pPr>
        <w:ind w:left="180" w:right="990"/>
        <w:rPr>
          <w:rFonts w:asciiTheme="majorHAnsi" w:hAnsiTheme="majorHAnsi"/>
          <w:bCs/>
          <w:highlight w:val="yellow"/>
        </w:rPr>
      </w:pPr>
    </w:p>
    <w:p w14:paraId="3BE79BCD" w14:textId="61724D8A" w:rsidR="00161A6C" w:rsidRPr="005F6B2F" w:rsidRDefault="00161A6C" w:rsidP="00161A6C">
      <w:pPr>
        <w:ind w:left="180" w:right="990"/>
        <w:rPr>
          <w:rFonts w:asciiTheme="majorHAnsi" w:hAnsiTheme="majorHAnsi"/>
          <w:bCs/>
        </w:rPr>
      </w:pPr>
      <w:r w:rsidRPr="005F6B2F">
        <w:rPr>
          <w:rFonts w:asciiTheme="majorHAnsi" w:hAnsiTheme="majorHAnsi"/>
          <w:bCs/>
          <w:highlight w:val="yellow"/>
        </w:rPr>
        <w:lastRenderedPageBreak/>
        <w:t>ADVANCED CHORUS: BATESVILLE SINGERS</w:t>
      </w:r>
    </w:p>
    <w:p w14:paraId="3F50CB5C" w14:textId="77777777" w:rsidR="00161A6C" w:rsidRPr="00161A6C" w:rsidRDefault="00161A6C" w:rsidP="00161A6C">
      <w:pPr>
        <w:ind w:left="180" w:right="990"/>
        <w:rPr>
          <w:rFonts w:asciiTheme="majorHAnsi" w:hAnsiTheme="majorHAnsi"/>
        </w:rPr>
      </w:pPr>
      <w:r w:rsidRPr="00161A6C">
        <w:rPr>
          <w:rFonts w:asciiTheme="majorHAnsi" w:hAnsiTheme="majorHAnsi"/>
          <w:b/>
        </w:rPr>
        <w:t>Approximate Course Cost:</w:t>
      </w:r>
      <w:r w:rsidRPr="00161A6C">
        <w:rPr>
          <w:rFonts w:asciiTheme="majorHAnsi" w:hAnsiTheme="majorHAnsi"/>
        </w:rPr>
        <w:t xml:space="preserve"> Competition season fees, trip/tour fees, and financial obligations vary from year to year. Fundraising and scholarships are available to offset the cost of being in this ensemble.</w:t>
      </w:r>
    </w:p>
    <w:p w14:paraId="199651A1" w14:textId="77777777" w:rsidR="00161A6C" w:rsidRPr="00161A6C" w:rsidRDefault="00161A6C" w:rsidP="00161A6C">
      <w:pPr>
        <w:ind w:left="180" w:right="990"/>
        <w:rPr>
          <w:rFonts w:asciiTheme="majorHAnsi" w:hAnsiTheme="majorHAnsi"/>
        </w:rPr>
      </w:pPr>
      <w:r w:rsidRPr="00161A6C">
        <w:rPr>
          <w:rFonts w:asciiTheme="majorHAnsi" w:hAnsiTheme="majorHAnsi"/>
          <w:b/>
        </w:rPr>
        <w:t>Grade Level:</w:t>
      </w:r>
      <w:r w:rsidRPr="00161A6C">
        <w:rPr>
          <w:rFonts w:asciiTheme="majorHAnsi" w:hAnsiTheme="majorHAnsi"/>
        </w:rPr>
        <w:t xml:space="preserve"> 9, 10, 11, 12</w:t>
      </w:r>
    </w:p>
    <w:p w14:paraId="36C652B9" w14:textId="77777777" w:rsidR="00161A6C" w:rsidRPr="00161A6C" w:rsidRDefault="00161A6C" w:rsidP="00161A6C">
      <w:pPr>
        <w:ind w:left="180" w:right="990"/>
        <w:rPr>
          <w:rFonts w:asciiTheme="majorHAnsi" w:hAnsiTheme="majorHAnsi"/>
        </w:rPr>
      </w:pPr>
      <w:r w:rsidRPr="00161A6C">
        <w:rPr>
          <w:rFonts w:asciiTheme="majorHAnsi" w:hAnsiTheme="majorHAnsi"/>
          <w:b/>
        </w:rPr>
        <w:t>Prerequisites:</w:t>
      </w:r>
      <w:r w:rsidRPr="00161A6C">
        <w:rPr>
          <w:rFonts w:asciiTheme="majorHAnsi" w:hAnsiTheme="majorHAnsi"/>
        </w:rPr>
        <w:t xml:space="preserve"> Admission by Audition Only</w:t>
      </w:r>
    </w:p>
    <w:p w14:paraId="716056C0" w14:textId="77777777" w:rsidR="00161A6C" w:rsidRPr="00161A6C" w:rsidRDefault="00161A6C" w:rsidP="00161A6C">
      <w:pPr>
        <w:numPr>
          <w:ilvl w:val="0"/>
          <w:numId w:val="41"/>
        </w:numPr>
        <w:ind w:left="180" w:right="990" w:firstLine="0"/>
        <w:rPr>
          <w:rFonts w:asciiTheme="majorHAnsi" w:hAnsiTheme="majorHAnsi"/>
        </w:rPr>
      </w:pPr>
      <w:r w:rsidRPr="00161A6C">
        <w:rPr>
          <w:rFonts w:asciiTheme="majorHAnsi" w:hAnsiTheme="majorHAnsi"/>
        </w:rPr>
        <w:t xml:space="preserve">Credits: A </w:t>
      </w:r>
      <w:proofErr w:type="gramStart"/>
      <w:r w:rsidRPr="00161A6C">
        <w:rPr>
          <w:rFonts w:asciiTheme="majorHAnsi" w:hAnsiTheme="majorHAnsi"/>
        </w:rPr>
        <w:t>two semester</w:t>
      </w:r>
      <w:proofErr w:type="gramEnd"/>
      <w:r w:rsidRPr="00161A6C">
        <w:rPr>
          <w:rFonts w:asciiTheme="majorHAnsi" w:hAnsiTheme="majorHAnsi"/>
        </w:rPr>
        <w:t xml:space="preserve"> course/one credit per semester</w:t>
      </w:r>
    </w:p>
    <w:p w14:paraId="17ECF1E6" w14:textId="77777777" w:rsidR="00161A6C" w:rsidRPr="00161A6C" w:rsidRDefault="00161A6C" w:rsidP="00161A6C">
      <w:pPr>
        <w:numPr>
          <w:ilvl w:val="0"/>
          <w:numId w:val="41"/>
        </w:numPr>
        <w:ind w:left="180" w:right="990" w:firstLine="0"/>
        <w:rPr>
          <w:rFonts w:asciiTheme="majorHAnsi" w:hAnsiTheme="majorHAnsi"/>
        </w:rPr>
      </w:pPr>
      <w:r w:rsidRPr="00161A6C">
        <w:rPr>
          <w:rFonts w:asciiTheme="majorHAnsi" w:hAnsiTheme="majorHAnsi"/>
        </w:rPr>
        <w:t>Fulfills Fine Arts requirements for Core 40 with Academic Honors diploma</w:t>
      </w:r>
    </w:p>
    <w:p w14:paraId="7808B8A0" w14:textId="77777777" w:rsidR="00161A6C" w:rsidRPr="00161A6C" w:rsidRDefault="00161A6C" w:rsidP="00161A6C">
      <w:pPr>
        <w:numPr>
          <w:ilvl w:val="0"/>
          <w:numId w:val="41"/>
        </w:numPr>
        <w:ind w:left="180" w:right="990" w:firstLine="0"/>
        <w:rPr>
          <w:rFonts w:asciiTheme="majorHAnsi" w:hAnsiTheme="majorHAnsi"/>
        </w:rPr>
      </w:pPr>
      <w:r w:rsidRPr="00161A6C">
        <w:rPr>
          <w:rFonts w:asciiTheme="majorHAnsi" w:hAnsiTheme="majorHAnsi"/>
        </w:rPr>
        <w:t>Counts as a Directed Elective or Elective for all Diplomas</w:t>
      </w:r>
    </w:p>
    <w:p w14:paraId="019FDB8C" w14:textId="77777777" w:rsidR="00161A6C" w:rsidRPr="00161A6C" w:rsidRDefault="00161A6C" w:rsidP="00161A6C">
      <w:pPr>
        <w:ind w:left="180" w:right="990"/>
        <w:rPr>
          <w:rFonts w:asciiTheme="majorHAnsi" w:hAnsiTheme="majorHAnsi"/>
        </w:rPr>
      </w:pPr>
      <w:r w:rsidRPr="00161A6C">
        <w:rPr>
          <w:rFonts w:asciiTheme="majorHAnsi" w:hAnsiTheme="majorHAnsi"/>
        </w:rPr>
        <w:t>Batesville Singers is available to those students with more mature voices and advanced skill.  Admission to this group is by audition. A wide variety of music will be performed providing the singer with an understanding of choral music of different styles. This ensemble will use choreography, prepare a contest show, and serve as ambassadors for Batesville HS. There will be several required performances including, but not limited to, a fall, holiday, winter, and spring concert. The choir may also participate in the ISSMA Organizational Contest and other choral festivals throughout the year. Students must participate in performance opportunities, outside of the school day, that support and extend learning in the classroom. The students will be notified of added performances as soon as that information becomes available. Mastery of basic choral technique must be evident to join this class. Areas of refinement include, a cappella singing, sight-reading, and critical listening skills. Members will be required to rent or purchase a stage costume. Students enrolled in Advanced Chorus can also participate in Intermediate Chorus, Beginning Chorus, or Vocal Jazz as an additional ensemble.</w:t>
      </w:r>
    </w:p>
    <w:p w14:paraId="6CB6426E" w14:textId="77777777" w:rsidR="00161A6C" w:rsidRPr="00161A6C" w:rsidRDefault="00161A6C" w:rsidP="00161A6C">
      <w:pPr>
        <w:ind w:left="180" w:right="990"/>
        <w:rPr>
          <w:rFonts w:asciiTheme="majorHAnsi" w:hAnsiTheme="majorHAnsi"/>
        </w:rPr>
      </w:pPr>
    </w:p>
    <w:p w14:paraId="271F551F" w14:textId="6DE57724" w:rsidR="00161A6C" w:rsidRPr="00592CA5" w:rsidRDefault="00161A6C" w:rsidP="00161A6C">
      <w:pPr>
        <w:ind w:left="180" w:right="990"/>
        <w:rPr>
          <w:rFonts w:asciiTheme="majorHAnsi" w:hAnsiTheme="majorHAnsi"/>
        </w:rPr>
      </w:pPr>
      <w:r w:rsidRPr="005F6B2F">
        <w:rPr>
          <w:rFonts w:asciiTheme="majorHAnsi" w:hAnsiTheme="majorHAnsi"/>
          <w:bCs/>
          <w:highlight w:val="yellow"/>
        </w:rPr>
        <w:t>APP MUS</w:t>
      </w:r>
      <w:r w:rsidR="001B40F9" w:rsidRPr="001B40F9">
        <w:rPr>
          <w:rFonts w:asciiTheme="majorHAnsi" w:hAnsiTheme="majorHAnsi"/>
          <w:highlight w:val="yellow"/>
        </w:rPr>
        <w:t>: EXPLORATORY MUSIC</w:t>
      </w:r>
      <w:r w:rsidR="001B40F9">
        <w:rPr>
          <w:rFonts w:asciiTheme="majorHAnsi" w:hAnsiTheme="majorHAnsi"/>
        </w:rPr>
        <w:t xml:space="preserve"> </w:t>
      </w:r>
      <w:r w:rsidR="001B40F9" w:rsidRPr="001B40F9">
        <w:rPr>
          <w:rFonts w:asciiTheme="majorHAnsi" w:hAnsiTheme="majorHAnsi"/>
          <w:i/>
          <w:iCs/>
        </w:rPr>
        <w:t>– Hybrid Independent Course</w:t>
      </w:r>
    </w:p>
    <w:p w14:paraId="4D899827" w14:textId="77777777" w:rsidR="00161A6C" w:rsidRPr="00592CA5" w:rsidRDefault="00161A6C" w:rsidP="00161A6C">
      <w:pPr>
        <w:ind w:left="180" w:right="990"/>
        <w:rPr>
          <w:rFonts w:asciiTheme="majorHAnsi" w:hAnsiTheme="majorHAnsi"/>
        </w:rPr>
      </w:pPr>
      <w:r w:rsidRPr="00592CA5">
        <w:rPr>
          <w:rFonts w:asciiTheme="majorHAnsi" w:hAnsiTheme="majorHAnsi"/>
          <w:b/>
        </w:rPr>
        <w:t>Grade Level:</w:t>
      </w:r>
      <w:r w:rsidRPr="00592CA5">
        <w:rPr>
          <w:rFonts w:asciiTheme="majorHAnsi" w:hAnsiTheme="majorHAnsi"/>
        </w:rPr>
        <w:t xml:space="preserve"> 9, 10, 11, 12</w:t>
      </w:r>
    </w:p>
    <w:p w14:paraId="329EE450" w14:textId="77777777" w:rsidR="00161A6C" w:rsidRPr="00592CA5" w:rsidRDefault="00161A6C" w:rsidP="00161A6C">
      <w:pPr>
        <w:ind w:left="180" w:right="990"/>
        <w:rPr>
          <w:rFonts w:asciiTheme="majorHAnsi" w:hAnsiTheme="majorHAnsi"/>
        </w:rPr>
      </w:pPr>
      <w:r w:rsidRPr="00592CA5">
        <w:rPr>
          <w:rFonts w:asciiTheme="majorHAnsi" w:hAnsiTheme="majorHAnsi"/>
          <w:b/>
        </w:rPr>
        <w:t>Prerequisites:</w:t>
      </w:r>
      <w:r w:rsidRPr="00592CA5">
        <w:rPr>
          <w:rFonts w:asciiTheme="majorHAnsi" w:hAnsiTheme="majorHAnsi"/>
        </w:rPr>
        <w:t xml:space="preserve"> None</w:t>
      </w:r>
    </w:p>
    <w:p w14:paraId="14A9AA3B" w14:textId="5A137EEA" w:rsidR="00161A6C" w:rsidRPr="00592CA5" w:rsidRDefault="00161A6C" w:rsidP="00161A6C">
      <w:pPr>
        <w:numPr>
          <w:ilvl w:val="0"/>
          <w:numId w:val="41"/>
        </w:numPr>
        <w:ind w:left="180" w:right="990" w:firstLine="0"/>
        <w:rPr>
          <w:rFonts w:asciiTheme="majorHAnsi" w:hAnsiTheme="majorHAnsi"/>
        </w:rPr>
      </w:pPr>
      <w:r w:rsidRPr="00592CA5">
        <w:rPr>
          <w:rFonts w:asciiTheme="majorHAnsi" w:hAnsiTheme="majorHAnsi"/>
        </w:rPr>
        <w:t xml:space="preserve">Credits: 1 semester course, 1 credit per semester. The nature of this course allows for successive semesters of instruction at an advanced level provided that defined proficiencies and content standards are utilized. </w:t>
      </w:r>
    </w:p>
    <w:p w14:paraId="4BF452C1" w14:textId="77777777" w:rsidR="00161A6C" w:rsidRPr="00592CA5" w:rsidRDefault="00161A6C" w:rsidP="00161A6C">
      <w:pPr>
        <w:numPr>
          <w:ilvl w:val="0"/>
          <w:numId w:val="41"/>
        </w:numPr>
        <w:ind w:left="180" w:right="990" w:firstLine="0"/>
        <w:rPr>
          <w:rFonts w:asciiTheme="majorHAnsi" w:hAnsiTheme="majorHAnsi"/>
        </w:rPr>
      </w:pPr>
      <w:r w:rsidRPr="00592CA5">
        <w:rPr>
          <w:rFonts w:asciiTheme="majorHAnsi" w:hAnsiTheme="majorHAnsi"/>
        </w:rPr>
        <w:t>Fulfills Fine Arts requirements for Core 40 with Academic Honors diploma</w:t>
      </w:r>
    </w:p>
    <w:p w14:paraId="77178E3A" w14:textId="77777777" w:rsidR="00161A6C" w:rsidRPr="00592CA5" w:rsidRDefault="00161A6C" w:rsidP="00161A6C">
      <w:pPr>
        <w:numPr>
          <w:ilvl w:val="0"/>
          <w:numId w:val="41"/>
        </w:numPr>
        <w:ind w:left="180" w:right="990" w:firstLine="0"/>
        <w:rPr>
          <w:rFonts w:asciiTheme="majorHAnsi" w:hAnsiTheme="majorHAnsi"/>
        </w:rPr>
      </w:pPr>
      <w:r w:rsidRPr="00592CA5">
        <w:rPr>
          <w:rFonts w:asciiTheme="majorHAnsi" w:hAnsiTheme="majorHAnsi"/>
        </w:rPr>
        <w:t>Counts as a Directed Elective or Elective for all Diplomas</w:t>
      </w:r>
    </w:p>
    <w:p w14:paraId="5DB83849" w14:textId="77777777" w:rsidR="00161A6C" w:rsidRDefault="00161A6C" w:rsidP="00161A6C">
      <w:pPr>
        <w:numPr>
          <w:ilvl w:val="0"/>
          <w:numId w:val="41"/>
        </w:numPr>
        <w:ind w:left="180" w:right="990" w:firstLine="0"/>
        <w:rPr>
          <w:rFonts w:asciiTheme="majorHAnsi" w:hAnsiTheme="majorHAnsi"/>
        </w:rPr>
      </w:pPr>
      <w:r w:rsidRPr="00592CA5">
        <w:rPr>
          <w:rFonts w:asciiTheme="majorHAnsi" w:hAnsiTheme="majorHAnsi"/>
        </w:rPr>
        <w:t xml:space="preserve">Laboratory course </w:t>
      </w:r>
    </w:p>
    <w:p w14:paraId="7F54340A" w14:textId="77777777" w:rsidR="00161A6C" w:rsidRPr="00592CA5" w:rsidRDefault="00161A6C" w:rsidP="00161A6C">
      <w:pPr>
        <w:ind w:left="180" w:right="990"/>
        <w:rPr>
          <w:rFonts w:asciiTheme="majorHAnsi" w:hAnsiTheme="majorHAnsi"/>
        </w:rPr>
      </w:pPr>
    </w:p>
    <w:p w14:paraId="7C55CCC8" w14:textId="76FFD8DB" w:rsidR="005F6B2F" w:rsidRPr="00B65C32" w:rsidRDefault="00161A6C" w:rsidP="00B65C32">
      <w:pPr>
        <w:ind w:left="180" w:right="990"/>
        <w:rPr>
          <w:rFonts w:asciiTheme="majorHAnsi" w:hAnsiTheme="majorHAnsi"/>
        </w:rPr>
      </w:pPr>
      <w:r w:rsidRPr="00592CA5">
        <w:rPr>
          <w:rFonts w:asciiTheme="majorHAnsi" w:hAnsiTheme="majorHAnsi"/>
        </w:rPr>
        <w:t xml:space="preserve">Applied Music is based on the Indiana Academic Standards for High School Choral or Instrumental Music. Applied Music offers high school students the opportunity to receive small group or private instruction designed to develop and refine performance skills. A variety of music methods and repertoire is utilized to refine students' abilities in performing, creating, and responding to music. Applied Music will allow students to take private instruction in voice or on their chosen instrument. Work on musicianship, technique, solo music performances, practice skills, and music reading skills will be a part of this course. Students will be expected to participate in solo performance opportunities such as ISSMA Solo/Ensemble contest, the BAAC Young Artist Showcase, etc. </w:t>
      </w:r>
    </w:p>
    <w:p w14:paraId="34156DA9" w14:textId="77777777" w:rsidR="00161A6C" w:rsidRDefault="00161A6C" w:rsidP="00592CA5">
      <w:pPr>
        <w:ind w:right="990"/>
        <w:rPr>
          <w:rFonts w:asciiTheme="majorHAnsi" w:hAnsiTheme="majorHAnsi"/>
          <w:b/>
        </w:rPr>
      </w:pPr>
    </w:p>
    <w:p w14:paraId="34B4014C" w14:textId="77777777" w:rsidR="00493856" w:rsidRDefault="00493856" w:rsidP="00592CA5">
      <w:pPr>
        <w:ind w:right="990"/>
        <w:rPr>
          <w:rFonts w:asciiTheme="majorHAnsi" w:hAnsiTheme="majorHAnsi"/>
          <w:b/>
        </w:rPr>
      </w:pPr>
    </w:p>
    <w:p w14:paraId="0CF2CEA8" w14:textId="77777777" w:rsidR="00493856" w:rsidRDefault="00493856" w:rsidP="00592CA5">
      <w:pPr>
        <w:ind w:right="990"/>
        <w:rPr>
          <w:rFonts w:asciiTheme="majorHAnsi" w:hAnsiTheme="majorHAnsi"/>
          <w:b/>
        </w:rPr>
      </w:pPr>
    </w:p>
    <w:p w14:paraId="37019DB5" w14:textId="77777777" w:rsidR="00493856" w:rsidRDefault="00493856" w:rsidP="00592CA5">
      <w:pPr>
        <w:ind w:right="990"/>
        <w:rPr>
          <w:rFonts w:asciiTheme="majorHAnsi" w:hAnsiTheme="majorHAnsi"/>
          <w:b/>
        </w:rPr>
      </w:pPr>
    </w:p>
    <w:p w14:paraId="6BFA50D2" w14:textId="77777777" w:rsidR="00493856" w:rsidRDefault="00493856" w:rsidP="00592CA5">
      <w:pPr>
        <w:ind w:right="990"/>
        <w:rPr>
          <w:rFonts w:asciiTheme="majorHAnsi" w:hAnsiTheme="majorHAnsi"/>
          <w:b/>
        </w:rPr>
      </w:pPr>
    </w:p>
    <w:p w14:paraId="547D0BE3" w14:textId="77777777" w:rsidR="00493856" w:rsidRDefault="00493856" w:rsidP="00592CA5">
      <w:pPr>
        <w:ind w:right="990"/>
        <w:rPr>
          <w:rFonts w:asciiTheme="majorHAnsi" w:hAnsiTheme="majorHAnsi"/>
          <w:b/>
        </w:rPr>
      </w:pPr>
    </w:p>
    <w:p w14:paraId="4145A390" w14:textId="77777777" w:rsidR="00493856" w:rsidRDefault="00493856" w:rsidP="00592CA5">
      <w:pPr>
        <w:ind w:right="990"/>
        <w:rPr>
          <w:rFonts w:asciiTheme="majorHAnsi" w:hAnsiTheme="majorHAnsi"/>
          <w:b/>
        </w:rPr>
      </w:pPr>
    </w:p>
    <w:p w14:paraId="30A1AEA3" w14:textId="77777777" w:rsidR="000A48CA" w:rsidRDefault="000A48CA" w:rsidP="00592CA5">
      <w:pPr>
        <w:ind w:right="990"/>
        <w:rPr>
          <w:rFonts w:asciiTheme="majorHAnsi" w:hAnsiTheme="majorHAnsi"/>
          <w:b/>
        </w:rPr>
      </w:pPr>
    </w:p>
    <w:p w14:paraId="5834A31E" w14:textId="77777777" w:rsidR="00493856" w:rsidRDefault="00493856" w:rsidP="00592CA5">
      <w:pPr>
        <w:ind w:right="990"/>
        <w:rPr>
          <w:rFonts w:asciiTheme="majorHAnsi" w:hAnsiTheme="majorHAnsi"/>
          <w:b/>
        </w:rPr>
      </w:pPr>
    </w:p>
    <w:p w14:paraId="2EF1B084" w14:textId="77777777" w:rsidR="000A48CA" w:rsidRDefault="000A48CA" w:rsidP="00592CA5">
      <w:pPr>
        <w:ind w:right="990"/>
        <w:rPr>
          <w:rFonts w:asciiTheme="majorHAnsi" w:hAnsiTheme="majorHAnsi"/>
          <w:b/>
        </w:rPr>
      </w:pPr>
    </w:p>
    <w:p w14:paraId="3D67E063" w14:textId="77777777" w:rsidR="00493856" w:rsidRPr="00161A6C" w:rsidRDefault="00493856" w:rsidP="00592CA5">
      <w:pPr>
        <w:ind w:right="990"/>
        <w:rPr>
          <w:rFonts w:asciiTheme="majorHAnsi" w:hAnsiTheme="majorHAnsi"/>
          <w:b/>
        </w:rPr>
      </w:pPr>
    </w:p>
    <w:p w14:paraId="351CB3A7" w14:textId="77777777" w:rsidR="00161A6C" w:rsidRPr="005F6B2F" w:rsidRDefault="00161A6C" w:rsidP="00161A6C">
      <w:pPr>
        <w:ind w:left="180" w:right="990"/>
        <w:rPr>
          <w:rFonts w:asciiTheme="majorHAnsi" w:hAnsiTheme="majorHAnsi"/>
          <w:bCs/>
        </w:rPr>
      </w:pPr>
      <w:r w:rsidRPr="005F6B2F">
        <w:rPr>
          <w:rFonts w:asciiTheme="majorHAnsi" w:hAnsiTheme="majorHAnsi"/>
          <w:bCs/>
          <w:highlight w:val="yellow"/>
        </w:rPr>
        <w:lastRenderedPageBreak/>
        <w:t>MUSIC HISTORY AND APPRECIATION</w:t>
      </w:r>
    </w:p>
    <w:p w14:paraId="0653E91A" w14:textId="77777777" w:rsidR="00161A6C" w:rsidRPr="00161A6C" w:rsidRDefault="00161A6C" w:rsidP="00161A6C">
      <w:pPr>
        <w:ind w:left="180" w:right="990"/>
        <w:rPr>
          <w:rFonts w:asciiTheme="majorHAnsi" w:hAnsiTheme="majorHAnsi"/>
        </w:rPr>
      </w:pPr>
      <w:r w:rsidRPr="00161A6C">
        <w:rPr>
          <w:rFonts w:asciiTheme="majorHAnsi" w:hAnsiTheme="majorHAnsi"/>
          <w:b/>
        </w:rPr>
        <w:t xml:space="preserve">Grade Level: </w:t>
      </w:r>
      <w:r w:rsidRPr="00161A6C">
        <w:rPr>
          <w:rFonts w:asciiTheme="majorHAnsi" w:hAnsiTheme="majorHAnsi"/>
        </w:rPr>
        <w:t>9, 10, 11, 12</w:t>
      </w:r>
    </w:p>
    <w:p w14:paraId="5C22487C" w14:textId="77777777" w:rsidR="00161A6C" w:rsidRPr="00161A6C" w:rsidRDefault="00161A6C" w:rsidP="00161A6C">
      <w:pPr>
        <w:ind w:left="180" w:right="990"/>
        <w:rPr>
          <w:rFonts w:asciiTheme="majorHAnsi" w:hAnsiTheme="majorHAnsi"/>
        </w:rPr>
      </w:pPr>
      <w:r w:rsidRPr="00161A6C">
        <w:rPr>
          <w:rFonts w:asciiTheme="majorHAnsi" w:hAnsiTheme="majorHAnsi"/>
          <w:b/>
        </w:rPr>
        <w:t>Prerequisites:</w:t>
      </w:r>
      <w:r w:rsidRPr="00161A6C">
        <w:rPr>
          <w:rFonts w:asciiTheme="majorHAnsi" w:hAnsiTheme="majorHAnsi"/>
        </w:rPr>
        <w:t xml:space="preserve"> Any student interested in expressing themselves through music.</w:t>
      </w:r>
    </w:p>
    <w:p w14:paraId="2A43A62C" w14:textId="77777777" w:rsidR="00161A6C" w:rsidRPr="00161A6C" w:rsidRDefault="00161A6C" w:rsidP="00161A6C">
      <w:pPr>
        <w:numPr>
          <w:ilvl w:val="0"/>
          <w:numId w:val="40"/>
        </w:numPr>
        <w:ind w:left="180" w:right="990" w:firstLine="0"/>
        <w:rPr>
          <w:rFonts w:asciiTheme="majorHAnsi" w:hAnsiTheme="majorHAnsi"/>
        </w:rPr>
      </w:pPr>
      <w:r w:rsidRPr="00161A6C">
        <w:rPr>
          <w:rFonts w:asciiTheme="majorHAnsi" w:hAnsiTheme="majorHAnsi"/>
        </w:rPr>
        <w:t xml:space="preserve">Credits: 2 semester </w:t>
      </w:r>
      <w:proofErr w:type="gramStart"/>
      <w:r w:rsidRPr="00161A6C">
        <w:rPr>
          <w:rFonts w:asciiTheme="majorHAnsi" w:hAnsiTheme="majorHAnsi"/>
        </w:rPr>
        <w:t>course</w:t>
      </w:r>
      <w:proofErr w:type="gramEnd"/>
      <w:r w:rsidRPr="00161A6C">
        <w:rPr>
          <w:rFonts w:asciiTheme="majorHAnsi" w:hAnsiTheme="majorHAnsi"/>
        </w:rPr>
        <w:t>, 1 credit per semester.</w:t>
      </w:r>
    </w:p>
    <w:p w14:paraId="004AB9C2" w14:textId="77777777" w:rsidR="00161A6C" w:rsidRPr="00161A6C" w:rsidRDefault="00161A6C" w:rsidP="00161A6C">
      <w:pPr>
        <w:numPr>
          <w:ilvl w:val="0"/>
          <w:numId w:val="40"/>
        </w:numPr>
        <w:ind w:left="180" w:right="990" w:firstLine="0"/>
        <w:rPr>
          <w:rFonts w:asciiTheme="majorHAnsi" w:hAnsiTheme="majorHAnsi"/>
        </w:rPr>
      </w:pPr>
      <w:r w:rsidRPr="00161A6C">
        <w:rPr>
          <w:rFonts w:asciiTheme="majorHAnsi" w:hAnsiTheme="majorHAnsi"/>
        </w:rPr>
        <w:t>Fulfills requirement for Fine Arts credits for Core 40 with Academic Honors diploma</w:t>
      </w:r>
    </w:p>
    <w:p w14:paraId="4DC4FDCD" w14:textId="77777777" w:rsidR="00161A6C" w:rsidRPr="00161A6C" w:rsidRDefault="00161A6C" w:rsidP="00161A6C">
      <w:pPr>
        <w:numPr>
          <w:ilvl w:val="0"/>
          <w:numId w:val="40"/>
        </w:numPr>
        <w:ind w:left="180" w:right="990" w:firstLine="0"/>
        <w:rPr>
          <w:rFonts w:asciiTheme="majorHAnsi" w:hAnsiTheme="majorHAnsi"/>
        </w:rPr>
      </w:pPr>
      <w:r w:rsidRPr="00161A6C">
        <w:rPr>
          <w:rFonts w:asciiTheme="majorHAnsi" w:hAnsiTheme="majorHAnsi"/>
        </w:rPr>
        <w:t>Counts as a Directed Elective or Elective for all diplomas.</w:t>
      </w:r>
    </w:p>
    <w:p w14:paraId="40251B7C" w14:textId="3BA98787" w:rsidR="00B65C32" w:rsidRPr="00493856" w:rsidRDefault="00161A6C" w:rsidP="00493856">
      <w:pPr>
        <w:ind w:left="180" w:right="990"/>
        <w:rPr>
          <w:rFonts w:asciiTheme="majorHAnsi" w:hAnsiTheme="majorHAnsi"/>
        </w:rPr>
      </w:pPr>
      <w:r w:rsidRPr="00161A6C">
        <w:rPr>
          <w:rFonts w:asciiTheme="majorHAnsi" w:hAnsiTheme="majorHAnsi"/>
        </w:rPr>
        <w:t xml:space="preserve">Music History and Appreciation is based on the Indiana Academic Standards for Music. Students receive instruction designed to explore music and major musical styles and periods through understanding music in relation to both Western and Non-Western history and culture. Activities include analyzing and describing music, evaluating music and music performances, and understanding relationships between music and the other arts, as well as disciplines outside of the arts. Music Appreciation is an elective survey course, which explores a wide variety of musical styles, forms, composers, instruments, and performers. Students will acquire the vocabulary, concepts, theory, and history necessary to critique music in an intelligent manner. Students will develop skills in analyzing, listening, performing, and creating music </w:t>
      </w:r>
      <w:proofErr w:type="gramStart"/>
      <w:r w:rsidRPr="00161A6C">
        <w:rPr>
          <w:rFonts w:asciiTheme="majorHAnsi" w:hAnsiTheme="majorHAnsi"/>
        </w:rPr>
        <w:t>in order to</w:t>
      </w:r>
      <w:proofErr w:type="gramEnd"/>
      <w:r w:rsidRPr="00161A6C">
        <w:rPr>
          <w:rFonts w:asciiTheme="majorHAnsi" w:hAnsiTheme="majorHAnsi"/>
        </w:rPr>
        <w:t xml:space="preserve"> gain an understanding of and respect for the role and the importance of music in their lives. </w:t>
      </w:r>
    </w:p>
    <w:p w14:paraId="074C9BA6" w14:textId="77777777" w:rsidR="00B65C32" w:rsidRDefault="00B65C32" w:rsidP="00161A6C">
      <w:pPr>
        <w:ind w:left="180" w:right="990"/>
        <w:rPr>
          <w:rFonts w:asciiTheme="majorHAnsi" w:hAnsiTheme="majorHAnsi"/>
          <w:bCs/>
          <w:highlight w:val="yellow"/>
        </w:rPr>
      </w:pPr>
    </w:p>
    <w:p w14:paraId="05AC913F" w14:textId="6A9C3FE8" w:rsidR="00161A6C" w:rsidRPr="005F6B2F" w:rsidRDefault="00161A6C" w:rsidP="00161A6C">
      <w:pPr>
        <w:ind w:left="180" w:right="990"/>
        <w:rPr>
          <w:rFonts w:asciiTheme="majorHAnsi" w:hAnsiTheme="majorHAnsi"/>
          <w:bCs/>
        </w:rPr>
      </w:pPr>
      <w:r w:rsidRPr="005F6B2F">
        <w:rPr>
          <w:rFonts w:asciiTheme="majorHAnsi" w:hAnsiTheme="majorHAnsi"/>
          <w:bCs/>
          <w:highlight w:val="yellow"/>
        </w:rPr>
        <w:t>TECHNICAL THEATRE: STAGECRAFT</w:t>
      </w:r>
    </w:p>
    <w:p w14:paraId="484CBEEE" w14:textId="77777777" w:rsidR="00161A6C" w:rsidRPr="00161A6C" w:rsidRDefault="00161A6C" w:rsidP="00161A6C">
      <w:pPr>
        <w:ind w:left="180" w:right="990"/>
        <w:rPr>
          <w:rFonts w:asciiTheme="majorHAnsi" w:hAnsiTheme="majorHAnsi"/>
        </w:rPr>
      </w:pPr>
      <w:r w:rsidRPr="00161A6C">
        <w:rPr>
          <w:rFonts w:asciiTheme="majorHAnsi" w:hAnsiTheme="majorHAnsi"/>
          <w:b/>
        </w:rPr>
        <w:t xml:space="preserve">Approximate Course Cost: </w:t>
      </w:r>
      <w:r w:rsidRPr="00161A6C">
        <w:rPr>
          <w:rFonts w:asciiTheme="majorHAnsi" w:hAnsiTheme="majorHAnsi"/>
        </w:rPr>
        <w:t>Additional fees may apply (for example, attendance at live music performances may be an opportunity and could potentially have a ticket cost).</w:t>
      </w:r>
    </w:p>
    <w:p w14:paraId="43458E45" w14:textId="77777777" w:rsidR="00161A6C" w:rsidRPr="00161A6C" w:rsidRDefault="00161A6C" w:rsidP="00161A6C">
      <w:pPr>
        <w:ind w:left="180" w:right="990"/>
        <w:rPr>
          <w:rFonts w:asciiTheme="majorHAnsi" w:hAnsiTheme="majorHAnsi"/>
        </w:rPr>
      </w:pPr>
      <w:r w:rsidRPr="00161A6C">
        <w:rPr>
          <w:rFonts w:asciiTheme="majorHAnsi" w:hAnsiTheme="majorHAnsi"/>
          <w:b/>
        </w:rPr>
        <w:t>Grade Level:</w:t>
      </w:r>
      <w:r w:rsidRPr="00161A6C">
        <w:rPr>
          <w:rFonts w:asciiTheme="majorHAnsi" w:hAnsiTheme="majorHAnsi"/>
        </w:rPr>
        <w:t xml:space="preserve"> 9, 10, 11, 12</w:t>
      </w:r>
    </w:p>
    <w:p w14:paraId="5E6FD6CA" w14:textId="77777777" w:rsidR="00161A6C" w:rsidRPr="00161A6C" w:rsidRDefault="00161A6C" w:rsidP="00161A6C">
      <w:pPr>
        <w:ind w:left="180" w:right="990"/>
        <w:rPr>
          <w:rFonts w:asciiTheme="majorHAnsi" w:hAnsiTheme="majorHAnsi"/>
        </w:rPr>
      </w:pPr>
      <w:r w:rsidRPr="00161A6C">
        <w:rPr>
          <w:rFonts w:asciiTheme="majorHAnsi" w:hAnsiTheme="majorHAnsi"/>
          <w:b/>
        </w:rPr>
        <w:t xml:space="preserve">Prerequisites: </w:t>
      </w:r>
      <w:r w:rsidRPr="00161A6C">
        <w:rPr>
          <w:rFonts w:asciiTheme="majorHAnsi" w:hAnsiTheme="majorHAnsi"/>
        </w:rPr>
        <w:t>None</w:t>
      </w:r>
    </w:p>
    <w:p w14:paraId="038FE88A" w14:textId="77777777" w:rsidR="00161A6C" w:rsidRPr="00161A6C" w:rsidRDefault="00161A6C" w:rsidP="00161A6C">
      <w:pPr>
        <w:numPr>
          <w:ilvl w:val="0"/>
          <w:numId w:val="44"/>
        </w:numPr>
        <w:ind w:left="180" w:right="990" w:firstLine="0"/>
        <w:rPr>
          <w:rFonts w:asciiTheme="majorHAnsi" w:hAnsiTheme="majorHAnsi"/>
        </w:rPr>
      </w:pPr>
      <w:r w:rsidRPr="00161A6C">
        <w:rPr>
          <w:rFonts w:asciiTheme="majorHAnsi" w:hAnsiTheme="majorHAnsi"/>
        </w:rPr>
        <w:t xml:space="preserve">Credits: 2 semester </w:t>
      </w:r>
      <w:proofErr w:type="gramStart"/>
      <w:r w:rsidRPr="00161A6C">
        <w:rPr>
          <w:rFonts w:asciiTheme="majorHAnsi" w:hAnsiTheme="majorHAnsi"/>
        </w:rPr>
        <w:t>course</w:t>
      </w:r>
      <w:proofErr w:type="gramEnd"/>
      <w:r w:rsidRPr="00161A6C">
        <w:rPr>
          <w:rFonts w:asciiTheme="majorHAnsi" w:hAnsiTheme="majorHAnsi"/>
        </w:rPr>
        <w:t>, 1 credit per semester.</w:t>
      </w:r>
    </w:p>
    <w:p w14:paraId="42D8B1DA" w14:textId="77777777" w:rsidR="00161A6C" w:rsidRPr="00161A6C" w:rsidRDefault="00161A6C" w:rsidP="00161A6C">
      <w:pPr>
        <w:numPr>
          <w:ilvl w:val="0"/>
          <w:numId w:val="44"/>
        </w:numPr>
        <w:ind w:left="180" w:right="990" w:firstLine="0"/>
        <w:rPr>
          <w:rFonts w:asciiTheme="majorHAnsi" w:hAnsiTheme="majorHAnsi"/>
        </w:rPr>
      </w:pPr>
      <w:r w:rsidRPr="00161A6C">
        <w:rPr>
          <w:rFonts w:asciiTheme="majorHAnsi" w:hAnsiTheme="majorHAnsi"/>
        </w:rPr>
        <w:t>Fulfills requirement for Fine Arts credits for Core 40 with Academic Honors diploma</w:t>
      </w:r>
    </w:p>
    <w:p w14:paraId="58E665B5" w14:textId="77777777" w:rsidR="00EB031E" w:rsidRDefault="00161A6C" w:rsidP="00EB031E">
      <w:pPr>
        <w:numPr>
          <w:ilvl w:val="0"/>
          <w:numId w:val="44"/>
        </w:numPr>
        <w:ind w:left="180" w:right="990" w:firstLine="0"/>
        <w:rPr>
          <w:rFonts w:asciiTheme="majorHAnsi" w:hAnsiTheme="majorHAnsi"/>
        </w:rPr>
      </w:pPr>
      <w:r w:rsidRPr="00161A6C">
        <w:rPr>
          <w:rFonts w:asciiTheme="majorHAnsi" w:hAnsiTheme="majorHAnsi"/>
        </w:rPr>
        <w:t>Counts as a Directed Elective or Elective for all diplomas.</w:t>
      </w:r>
    </w:p>
    <w:p w14:paraId="7CB94DE6" w14:textId="3A5505FF" w:rsidR="00EB031E" w:rsidRPr="00EB031E" w:rsidRDefault="00EB031E" w:rsidP="00EB031E">
      <w:pPr>
        <w:numPr>
          <w:ilvl w:val="0"/>
          <w:numId w:val="44"/>
        </w:numPr>
        <w:ind w:right="990" w:hanging="540"/>
        <w:rPr>
          <w:rFonts w:asciiTheme="majorHAnsi" w:hAnsiTheme="majorHAnsi"/>
        </w:rPr>
      </w:pPr>
      <w:r w:rsidRPr="00EB031E">
        <w:rPr>
          <w:rFonts w:asciiTheme="majorHAnsi" w:hAnsiTheme="majorHAnsi"/>
          <w:color w:val="000000"/>
        </w:rPr>
        <w:t>Due to the nature of this course, students will have after school expectations for assisting the Auditorium Director with performance setup. Monday class meetings will allow flexibility with the after-school commitments.</w:t>
      </w:r>
    </w:p>
    <w:p w14:paraId="0FD3C368" w14:textId="20FBE628" w:rsidR="00773DF8" w:rsidRDefault="00161A6C" w:rsidP="00B65C32">
      <w:pPr>
        <w:ind w:left="180" w:right="990"/>
        <w:rPr>
          <w:rFonts w:asciiTheme="majorHAnsi" w:hAnsiTheme="majorHAnsi"/>
        </w:rPr>
      </w:pPr>
      <w:r w:rsidRPr="00161A6C">
        <w:rPr>
          <w:rFonts w:asciiTheme="majorHAnsi" w:hAnsiTheme="majorHAnsi"/>
        </w:rPr>
        <w:t>Technical Theatre is based on the Indiana Academic Standards for Theatre. Students enrolled in Technical Theatre actively engage in the process of designing, building, managing, and implementing the technical aspects of a production. These activities should incorporate elements of theatre history, culture, analysis, response, creative process, and integrated studies. Additionally, students explore career opportunities in the theatre, attend and critique theatrical productions, and recognize the responsibilities and the importance of individual theatre patrons in their community. The course is an exploration of the duties of stage technicians and their contribution to the total aesthetic effect of a dramatic production. Topics covered will include design research and principles; scene shop organization; painting and construction techniques; equipment use and maintenance; principles and application of sound, lighting, and computer technology; the use of special effects; costume and makeup considerations and selection; publicity and business management; theatre safety; and the function of technical stage personnel in production work. Students will incorporate academic study and hands-on application of knowledge and skills through work in the auditorium.</w:t>
      </w:r>
    </w:p>
    <w:p w14:paraId="6948CBD1" w14:textId="77777777" w:rsidR="00773DF8" w:rsidRDefault="00773DF8" w:rsidP="005F6B2F">
      <w:pPr>
        <w:ind w:left="180" w:right="990"/>
        <w:rPr>
          <w:rFonts w:asciiTheme="majorHAnsi" w:hAnsiTheme="majorHAnsi"/>
        </w:rPr>
      </w:pPr>
    </w:p>
    <w:p w14:paraId="34AE4FED" w14:textId="77777777" w:rsidR="00493856" w:rsidRDefault="00493856" w:rsidP="00EB031E">
      <w:pPr>
        <w:ind w:left="180"/>
        <w:rPr>
          <w:rFonts w:asciiTheme="majorHAnsi" w:hAnsiTheme="majorHAnsi"/>
          <w:shd w:val="clear" w:color="auto" w:fill="FFFF00"/>
        </w:rPr>
      </w:pPr>
    </w:p>
    <w:p w14:paraId="2846B2C8" w14:textId="77777777" w:rsidR="00493856" w:rsidRDefault="00493856" w:rsidP="00EB031E">
      <w:pPr>
        <w:ind w:left="180"/>
        <w:rPr>
          <w:rFonts w:asciiTheme="majorHAnsi" w:hAnsiTheme="majorHAnsi"/>
          <w:shd w:val="clear" w:color="auto" w:fill="FFFF00"/>
        </w:rPr>
      </w:pPr>
    </w:p>
    <w:p w14:paraId="736CC9D1" w14:textId="77777777" w:rsidR="00493856" w:rsidRDefault="00493856" w:rsidP="00EB031E">
      <w:pPr>
        <w:ind w:left="180"/>
        <w:rPr>
          <w:rFonts w:asciiTheme="majorHAnsi" w:hAnsiTheme="majorHAnsi"/>
          <w:shd w:val="clear" w:color="auto" w:fill="FFFF00"/>
        </w:rPr>
      </w:pPr>
    </w:p>
    <w:p w14:paraId="723B2BCB" w14:textId="77777777" w:rsidR="00493856" w:rsidRDefault="00493856" w:rsidP="00EB031E">
      <w:pPr>
        <w:ind w:left="180"/>
        <w:rPr>
          <w:rFonts w:asciiTheme="majorHAnsi" w:hAnsiTheme="majorHAnsi"/>
          <w:shd w:val="clear" w:color="auto" w:fill="FFFF00"/>
        </w:rPr>
      </w:pPr>
    </w:p>
    <w:p w14:paraId="5D0D607A" w14:textId="77777777" w:rsidR="00493856" w:rsidRDefault="00493856" w:rsidP="00EB031E">
      <w:pPr>
        <w:ind w:left="180"/>
        <w:rPr>
          <w:rFonts w:asciiTheme="majorHAnsi" w:hAnsiTheme="majorHAnsi"/>
          <w:shd w:val="clear" w:color="auto" w:fill="FFFF00"/>
        </w:rPr>
      </w:pPr>
    </w:p>
    <w:p w14:paraId="27A8A436" w14:textId="77777777" w:rsidR="00493856" w:rsidRDefault="00493856" w:rsidP="00EB031E">
      <w:pPr>
        <w:ind w:left="180"/>
        <w:rPr>
          <w:rFonts w:asciiTheme="majorHAnsi" w:hAnsiTheme="majorHAnsi"/>
          <w:shd w:val="clear" w:color="auto" w:fill="FFFF00"/>
        </w:rPr>
      </w:pPr>
    </w:p>
    <w:p w14:paraId="090EC3F4" w14:textId="77777777" w:rsidR="00493856" w:rsidRDefault="00493856" w:rsidP="00EB031E">
      <w:pPr>
        <w:ind w:left="180"/>
        <w:rPr>
          <w:rFonts w:asciiTheme="majorHAnsi" w:hAnsiTheme="majorHAnsi"/>
          <w:shd w:val="clear" w:color="auto" w:fill="FFFF00"/>
        </w:rPr>
      </w:pPr>
    </w:p>
    <w:p w14:paraId="4C74B5DF" w14:textId="77777777" w:rsidR="00493856" w:rsidRDefault="00493856" w:rsidP="00EB031E">
      <w:pPr>
        <w:ind w:left="180"/>
        <w:rPr>
          <w:rFonts w:asciiTheme="majorHAnsi" w:hAnsiTheme="majorHAnsi"/>
          <w:shd w:val="clear" w:color="auto" w:fill="FFFF00"/>
        </w:rPr>
      </w:pPr>
    </w:p>
    <w:p w14:paraId="14F2B266" w14:textId="77777777" w:rsidR="00493856" w:rsidRDefault="00493856" w:rsidP="00EB031E">
      <w:pPr>
        <w:ind w:left="180"/>
        <w:rPr>
          <w:rFonts w:asciiTheme="majorHAnsi" w:hAnsiTheme="majorHAnsi"/>
          <w:shd w:val="clear" w:color="auto" w:fill="FFFF00"/>
        </w:rPr>
      </w:pPr>
    </w:p>
    <w:p w14:paraId="0838B1C4" w14:textId="77777777" w:rsidR="00493856" w:rsidRDefault="00493856" w:rsidP="00EB031E">
      <w:pPr>
        <w:ind w:left="180"/>
        <w:rPr>
          <w:rFonts w:asciiTheme="majorHAnsi" w:hAnsiTheme="majorHAnsi"/>
          <w:shd w:val="clear" w:color="auto" w:fill="FFFF00"/>
        </w:rPr>
      </w:pPr>
    </w:p>
    <w:p w14:paraId="6D3501D6" w14:textId="0D404A73" w:rsidR="00EB031E" w:rsidRPr="00745ACA" w:rsidRDefault="007A6AC7" w:rsidP="00EB031E">
      <w:pPr>
        <w:ind w:left="180"/>
        <w:rPr>
          <w:rFonts w:asciiTheme="majorHAnsi" w:hAnsiTheme="majorHAnsi"/>
          <w:b/>
          <w:i/>
          <w:sz w:val="32"/>
        </w:rPr>
      </w:pPr>
      <w:r>
        <w:rPr>
          <w:rFonts w:asciiTheme="majorHAnsi" w:hAnsiTheme="majorHAnsi"/>
          <w:shd w:val="clear" w:color="auto" w:fill="FFFF00"/>
        </w:rPr>
        <w:lastRenderedPageBreak/>
        <w:t>MASS MEDIA PRODUCTION</w:t>
      </w:r>
      <w:r w:rsidR="00EB031E">
        <w:rPr>
          <w:rFonts w:asciiTheme="majorHAnsi" w:hAnsiTheme="majorHAnsi"/>
          <w:shd w:val="clear" w:color="auto" w:fill="FFFF00"/>
        </w:rPr>
        <w:t xml:space="preserve">: </w:t>
      </w:r>
      <w:r w:rsidR="00BF17D1">
        <w:rPr>
          <w:rFonts w:asciiTheme="majorHAnsi" w:hAnsiTheme="majorHAnsi"/>
          <w:shd w:val="clear" w:color="auto" w:fill="FFFF00"/>
        </w:rPr>
        <w:t>PODCASTING</w:t>
      </w:r>
    </w:p>
    <w:p w14:paraId="2594552C" w14:textId="77777777" w:rsidR="00EB031E" w:rsidRDefault="00EB031E" w:rsidP="00EB031E">
      <w:pPr>
        <w:spacing w:before="4"/>
        <w:ind w:left="180"/>
      </w:pPr>
      <w:r>
        <w:rPr>
          <w:b/>
        </w:rPr>
        <w:t>Approximate Course Cost</w:t>
      </w:r>
      <w:r>
        <w:t>: Additional course competition fees may apply.</w:t>
      </w:r>
    </w:p>
    <w:p w14:paraId="46943826" w14:textId="77777777" w:rsidR="00EB031E" w:rsidRDefault="00EB031E" w:rsidP="00EB031E">
      <w:pPr>
        <w:spacing w:before="2" w:line="280" w:lineRule="exact"/>
        <w:ind w:left="180"/>
      </w:pPr>
      <w:r>
        <w:rPr>
          <w:b/>
        </w:rPr>
        <w:t>Grade Level</w:t>
      </w:r>
      <w:r>
        <w:t>: 9, 10, 11, 12</w:t>
      </w:r>
    </w:p>
    <w:p w14:paraId="3F3AE85D" w14:textId="77777777" w:rsidR="00EB031E" w:rsidRDefault="00EB031E" w:rsidP="00EB031E">
      <w:pPr>
        <w:pStyle w:val="BodyText"/>
        <w:ind w:left="180" w:right="900"/>
      </w:pPr>
      <w:r>
        <w:rPr>
          <w:b/>
        </w:rPr>
        <w:t xml:space="preserve">Prerequisites: </w:t>
      </w:r>
      <w:r>
        <w:t xml:space="preserve">Any student interested in expressing themselves through music. </w:t>
      </w:r>
    </w:p>
    <w:p w14:paraId="51F11A77" w14:textId="77777777" w:rsidR="00EB031E" w:rsidRDefault="00EB031E" w:rsidP="00EB031E">
      <w:pPr>
        <w:pStyle w:val="ListParagraph"/>
        <w:numPr>
          <w:ilvl w:val="1"/>
          <w:numId w:val="5"/>
        </w:numPr>
        <w:tabs>
          <w:tab w:val="left" w:pos="859"/>
          <w:tab w:val="left" w:pos="860"/>
        </w:tabs>
        <w:spacing w:before="14" w:line="230" w:lineRule="auto"/>
        <w:ind w:left="180" w:right="865" w:firstLine="0"/>
      </w:pPr>
      <w:r>
        <w:t xml:space="preserve">Credits: 2 semester </w:t>
      </w:r>
      <w:proofErr w:type="gramStart"/>
      <w:r>
        <w:t>course</w:t>
      </w:r>
      <w:proofErr w:type="gramEnd"/>
      <w:r>
        <w:t xml:space="preserve">, 1 credit per semester. </w:t>
      </w:r>
    </w:p>
    <w:p w14:paraId="2991298A" w14:textId="77777777" w:rsidR="00EB031E" w:rsidRDefault="00EB031E" w:rsidP="00EB031E">
      <w:pPr>
        <w:pStyle w:val="ListParagraph"/>
        <w:numPr>
          <w:ilvl w:val="1"/>
          <w:numId w:val="5"/>
        </w:numPr>
        <w:tabs>
          <w:tab w:val="left" w:pos="859"/>
          <w:tab w:val="left" w:pos="860"/>
        </w:tabs>
        <w:spacing w:before="10" w:line="274" w:lineRule="exact"/>
        <w:ind w:left="180" w:firstLine="0"/>
      </w:pPr>
      <w:r>
        <w:t>Fulfills requirement for Fine Arts credits for Core 40 with Academic Honors</w:t>
      </w:r>
      <w:r>
        <w:rPr>
          <w:spacing w:val="-2"/>
        </w:rPr>
        <w:t xml:space="preserve"> </w:t>
      </w:r>
      <w:r>
        <w:t>diploma</w:t>
      </w:r>
    </w:p>
    <w:p w14:paraId="40F35299" w14:textId="77777777" w:rsidR="00EB031E" w:rsidRDefault="00EB031E" w:rsidP="00EB031E">
      <w:pPr>
        <w:pStyle w:val="ListParagraph"/>
        <w:numPr>
          <w:ilvl w:val="1"/>
          <w:numId w:val="5"/>
        </w:numPr>
        <w:tabs>
          <w:tab w:val="left" w:pos="859"/>
          <w:tab w:val="left" w:pos="860"/>
        </w:tabs>
        <w:spacing w:line="266" w:lineRule="exact"/>
        <w:ind w:left="180" w:firstLine="0"/>
      </w:pPr>
      <w:r>
        <w:t xml:space="preserve">Counts as a Directed Elective or Elective for </w:t>
      </w:r>
      <w:r>
        <w:rPr>
          <w:spacing w:val="-3"/>
        </w:rPr>
        <w:t>all</w:t>
      </w:r>
      <w:r>
        <w:rPr>
          <w:spacing w:val="1"/>
        </w:rPr>
        <w:t xml:space="preserve"> </w:t>
      </w:r>
      <w:r>
        <w:t>diplomas.</w:t>
      </w:r>
    </w:p>
    <w:p w14:paraId="51B48BA7" w14:textId="77777777" w:rsidR="00EB031E" w:rsidRDefault="00EB031E" w:rsidP="00EB031E">
      <w:pPr>
        <w:tabs>
          <w:tab w:val="left" w:pos="859"/>
          <w:tab w:val="left" w:pos="860"/>
        </w:tabs>
        <w:spacing w:line="266" w:lineRule="exact"/>
        <w:ind w:left="180"/>
        <w:rPr>
          <w:rFonts w:asciiTheme="majorHAnsi" w:hAnsiTheme="majorHAnsi"/>
          <w:color w:val="000000" w:themeColor="text1"/>
        </w:rPr>
      </w:pPr>
      <w:r w:rsidRPr="00700A35">
        <w:rPr>
          <w:rFonts w:asciiTheme="majorHAnsi" w:hAnsiTheme="majorHAnsi"/>
        </w:rPr>
        <w:t>Electronic Music</w:t>
      </w:r>
      <w:r>
        <w:rPr>
          <w:rFonts w:asciiTheme="majorHAnsi" w:hAnsiTheme="majorHAnsi"/>
        </w:rPr>
        <w:t>: Music Technology</w:t>
      </w:r>
      <w:r w:rsidRPr="00700A35">
        <w:rPr>
          <w:rFonts w:asciiTheme="majorHAnsi" w:hAnsiTheme="majorHAnsi"/>
        </w:rPr>
        <w:t xml:space="preserve"> is based on the Indiana Academic Standards for High School Music Technology. Students taking this course are provided with a wide variety of activities and experiences to develop skills in using electronic media and current technology to perform, create, and respond t</w:t>
      </w:r>
      <w:r w:rsidRPr="00700A35">
        <w:rPr>
          <w:rFonts w:asciiTheme="majorHAnsi" w:hAnsiTheme="majorHAnsi"/>
          <w:color w:val="000000" w:themeColor="text1"/>
        </w:rPr>
        <w:t xml:space="preserve">o music. </w:t>
      </w:r>
    </w:p>
    <w:p w14:paraId="1FC78DAF" w14:textId="7C03C231" w:rsidR="00BF17D1" w:rsidRPr="00773DF8" w:rsidRDefault="00BF17D1" w:rsidP="00BF17D1">
      <w:pPr>
        <w:ind w:left="180" w:right="630"/>
        <w:rPr>
          <w:rFonts w:asciiTheme="majorHAnsi" w:hAnsiTheme="majorHAnsi"/>
        </w:rPr>
      </w:pPr>
      <w:r w:rsidRPr="00773DF8">
        <w:rPr>
          <w:rFonts w:asciiTheme="majorHAnsi" w:hAnsiTheme="majorHAnsi"/>
        </w:rPr>
        <w:t xml:space="preserve">Podcasting curriculum will further develop this instruction through composing music for recordings using software programs such as </w:t>
      </w:r>
      <w:proofErr w:type="spellStart"/>
      <w:r w:rsidRPr="00773DF8">
        <w:rPr>
          <w:rFonts w:asciiTheme="majorHAnsi" w:hAnsiTheme="majorHAnsi"/>
        </w:rPr>
        <w:t>SoundTrap</w:t>
      </w:r>
      <w:proofErr w:type="spellEnd"/>
      <w:r w:rsidRPr="00773DF8">
        <w:rPr>
          <w:rFonts w:asciiTheme="majorHAnsi" w:hAnsiTheme="majorHAnsi"/>
        </w:rPr>
        <w:t xml:space="preserve"> and GarageBand. Students will report and respond to music events, other classes, and extracurricular activities throughout the school as a podcast library is built to share.</w:t>
      </w:r>
    </w:p>
    <w:p w14:paraId="5A1115A5" w14:textId="77777777" w:rsidR="00161A6C" w:rsidRPr="00161A6C" w:rsidRDefault="00161A6C" w:rsidP="00BF17D1">
      <w:pPr>
        <w:ind w:right="990"/>
        <w:rPr>
          <w:rFonts w:asciiTheme="majorHAnsi" w:hAnsiTheme="majorHAnsi"/>
          <w:b/>
        </w:rPr>
      </w:pPr>
    </w:p>
    <w:p w14:paraId="5C784A35" w14:textId="77777777" w:rsidR="00161A6C" w:rsidRPr="005F6B2F" w:rsidRDefault="00161A6C" w:rsidP="00161A6C">
      <w:pPr>
        <w:ind w:left="180" w:right="990"/>
        <w:rPr>
          <w:rFonts w:asciiTheme="majorHAnsi" w:hAnsiTheme="majorHAnsi"/>
          <w:bCs/>
        </w:rPr>
      </w:pPr>
      <w:r w:rsidRPr="005F6B2F">
        <w:rPr>
          <w:rFonts w:asciiTheme="majorHAnsi" w:hAnsiTheme="majorHAnsi"/>
          <w:bCs/>
          <w:highlight w:val="yellow"/>
        </w:rPr>
        <w:t>MUSIC THEORY AND COMPOSITION</w:t>
      </w:r>
      <w:r w:rsidRPr="005F6B2F">
        <w:rPr>
          <w:rFonts w:asciiTheme="majorHAnsi" w:hAnsiTheme="majorHAnsi"/>
          <w:bCs/>
        </w:rPr>
        <w:t xml:space="preserve"> </w:t>
      </w:r>
    </w:p>
    <w:p w14:paraId="2B0FF2A3" w14:textId="77777777" w:rsidR="00161A6C" w:rsidRPr="00161A6C" w:rsidRDefault="00161A6C" w:rsidP="00161A6C">
      <w:pPr>
        <w:ind w:left="180" w:right="990"/>
        <w:rPr>
          <w:rFonts w:asciiTheme="majorHAnsi" w:hAnsiTheme="majorHAnsi"/>
        </w:rPr>
      </w:pPr>
      <w:r w:rsidRPr="00161A6C">
        <w:rPr>
          <w:rFonts w:asciiTheme="majorHAnsi" w:hAnsiTheme="majorHAnsi"/>
          <w:b/>
        </w:rPr>
        <w:t>Grade Level:</w:t>
      </w:r>
      <w:r w:rsidRPr="00161A6C">
        <w:rPr>
          <w:rFonts w:asciiTheme="majorHAnsi" w:hAnsiTheme="majorHAnsi"/>
        </w:rPr>
        <w:t xml:space="preserve"> 9, 10, 11, 12</w:t>
      </w:r>
    </w:p>
    <w:p w14:paraId="1DDC1D80" w14:textId="77777777" w:rsidR="00161A6C" w:rsidRPr="00161A6C" w:rsidRDefault="00161A6C" w:rsidP="00161A6C">
      <w:pPr>
        <w:ind w:left="180" w:right="990"/>
        <w:rPr>
          <w:rFonts w:asciiTheme="majorHAnsi" w:hAnsiTheme="majorHAnsi"/>
        </w:rPr>
      </w:pPr>
      <w:r w:rsidRPr="00161A6C">
        <w:rPr>
          <w:rFonts w:asciiTheme="majorHAnsi" w:hAnsiTheme="majorHAnsi"/>
          <w:b/>
        </w:rPr>
        <w:t>Prerequisites:</w:t>
      </w:r>
      <w:r w:rsidRPr="00161A6C">
        <w:rPr>
          <w:rFonts w:asciiTheme="majorHAnsi" w:hAnsiTheme="majorHAnsi"/>
        </w:rPr>
        <w:t xml:space="preserve"> None</w:t>
      </w:r>
    </w:p>
    <w:p w14:paraId="20647984" w14:textId="77777777" w:rsidR="00161A6C" w:rsidRPr="00161A6C" w:rsidRDefault="00161A6C" w:rsidP="00161A6C">
      <w:pPr>
        <w:numPr>
          <w:ilvl w:val="0"/>
          <w:numId w:val="45"/>
        </w:numPr>
        <w:ind w:left="180" w:right="990" w:firstLine="0"/>
        <w:rPr>
          <w:rFonts w:asciiTheme="majorHAnsi" w:hAnsiTheme="majorHAnsi"/>
        </w:rPr>
      </w:pPr>
      <w:r w:rsidRPr="00161A6C">
        <w:rPr>
          <w:rFonts w:asciiTheme="majorHAnsi" w:hAnsiTheme="majorHAnsi"/>
        </w:rPr>
        <w:t xml:space="preserve">Credits: 2 semester </w:t>
      </w:r>
      <w:proofErr w:type="gramStart"/>
      <w:r w:rsidRPr="00161A6C">
        <w:rPr>
          <w:rFonts w:asciiTheme="majorHAnsi" w:hAnsiTheme="majorHAnsi"/>
        </w:rPr>
        <w:t>course</w:t>
      </w:r>
      <w:proofErr w:type="gramEnd"/>
      <w:r w:rsidRPr="00161A6C">
        <w:rPr>
          <w:rFonts w:asciiTheme="majorHAnsi" w:hAnsiTheme="majorHAnsi"/>
        </w:rPr>
        <w:t>, 1 credit per semester.</w:t>
      </w:r>
    </w:p>
    <w:p w14:paraId="49967167" w14:textId="77777777" w:rsidR="00161A6C" w:rsidRPr="00161A6C" w:rsidRDefault="00161A6C" w:rsidP="00161A6C">
      <w:pPr>
        <w:numPr>
          <w:ilvl w:val="0"/>
          <w:numId w:val="45"/>
        </w:numPr>
        <w:ind w:left="180" w:right="990" w:firstLine="0"/>
        <w:rPr>
          <w:rFonts w:asciiTheme="majorHAnsi" w:hAnsiTheme="majorHAnsi"/>
        </w:rPr>
      </w:pPr>
      <w:r w:rsidRPr="00161A6C">
        <w:rPr>
          <w:rFonts w:asciiTheme="majorHAnsi" w:hAnsiTheme="majorHAnsi"/>
        </w:rPr>
        <w:t>Fulfills requirement for Fine Arts credits for Core 40 with Academic Honors diploma</w:t>
      </w:r>
    </w:p>
    <w:p w14:paraId="2B895BF4" w14:textId="77777777" w:rsidR="00161A6C" w:rsidRPr="00161A6C" w:rsidRDefault="00161A6C" w:rsidP="00161A6C">
      <w:pPr>
        <w:numPr>
          <w:ilvl w:val="0"/>
          <w:numId w:val="45"/>
        </w:numPr>
        <w:ind w:left="180" w:right="990" w:firstLine="0"/>
        <w:rPr>
          <w:rFonts w:asciiTheme="majorHAnsi" w:hAnsiTheme="majorHAnsi"/>
        </w:rPr>
      </w:pPr>
      <w:r w:rsidRPr="00161A6C">
        <w:rPr>
          <w:rFonts w:asciiTheme="majorHAnsi" w:hAnsiTheme="majorHAnsi"/>
        </w:rPr>
        <w:t>Counts as a Directed Elective or Elective for all diplomas.</w:t>
      </w:r>
    </w:p>
    <w:p w14:paraId="6C60734F" w14:textId="77777777" w:rsidR="00493856" w:rsidRDefault="00161A6C" w:rsidP="00161A6C">
      <w:pPr>
        <w:ind w:left="180" w:right="990"/>
        <w:rPr>
          <w:rFonts w:asciiTheme="majorHAnsi" w:hAnsiTheme="majorHAnsi"/>
        </w:rPr>
      </w:pPr>
      <w:r w:rsidRPr="00161A6C">
        <w:rPr>
          <w:rFonts w:asciiTheme="majorHAnsi" w:hAnsiTheme="majorHAnsi"/>
        </w:rPr>
        <w:t>Music Theory and Composition is based on the Indiana Academic Standards for Music and standards for this</w:t>
      </w:r>
      <w:r w:rsidR="00EB031E">
        <w:rPr>
          <w:rFonts w:asciiTheme="majorHAnsi" w:hAnsiTheme="majorHAnsi"/>
        </w:rPr>
        <w:t xml:space="preserve"> </w:t>
      </w:r>
      <w:r w:rsidRPr="00161A6C">
        <w:rPr>
          <w:rFonts w:asciiTheme="majorHAnsi" w:hAnsiTheme="majorHAnsi"/>
        </w:rPr>
        <w:t>specific course. Students develop skills in the analysis of music and theoretical concepts. Students develop ear</w:t>
      </w:r>
      <w:r w:rsidR="00EB031E">
        <w:rPr>
          <w:rFonts w:asciiTheme="majorHAnsi" w:hAnsiTheme="majorHAnsi"/>
        </w:rPr>
        <w:t xml:space="preserve"> </w:t>
      </w:r>
      <w:r w:rsidRPr="00161A6C">
        <w:rPr>
          <w:rFonts w:asciiTheme="majorHAnsi" w:hAnsiTheme="majorHAnsi"/>
        </w:rPr>
        <w:t>training and dictation skills, compose works that illustrate mastered concepts, understand harmonic structures</w:t>
      </w:r>
      <w:r w:rsidR="00EB031E">
        <w:rPr>
          <w:rFonts w:asciiTheme="majorHAnsi" w:hAnsiTheme="majorHAnsi"/>
        </w:rPr>
        <w:t xml:space="preserve"> </w:t>
      </w:r>
      <w:r w:rsidRPr="00161A6C">
        <w:rPr>
          <w:rFonts w:asciiTheme="majorHAnsi" w:hAnsiTheme="majorHAnsi"/>
        </w:rPr>
        <w:t>and analysis, understand modes and scales, study a wide variety of musical styles, study traditional and</w:t>
      </w:r>
      <w:r w:rsidR="00EB031E">
        <w:rPr>
          <w:rFonts w:asciiTheme="majorHAnsi" w:hAnsiTheme="majorHAnsi"/>
        </w:rPr>
        <w:t xml:space="preserve"> </w:t>
      </w:r>
      <w:r w:rsidRPr="00161A6C">
        <w:rPr>
          <w:rFonts w:asciiTheme="majorHAnsi" w:hAnsiTheme="majorHAnsi"/>
        </w:rPr>
        <w:t>nontraditional music notation and sound sources as tools for musical composition, and receive detailed</w:t>
      </w:r>
      <w:r w:rsidR="00EB031E">
        <w:rPr>
          <w:rFonts w:asciiTheme="majorHAnsi" w:hAnsiTheme="majorHAnsi"/>
        </w:rPr>
        <w:t xml:space="preserve"> </w:t>
      </w:r>
      <w:r w:rsidRPr="00161A6C">
        <w:rPr>
          <w:rFonts w:asciiTheme="majorHAnsi" w:hAnsiTheme="majorHAnsi"/>
        </w:rPr>
        <w:t>instruction in other basic elements of music.</w:t>
      </w:r>
    </w:p>
    <w:p w14:paraId="39C05984" w14:textId="77777777" w:rsidR="00493856" w:rsidRDefault="00493856" w:rsidP="00161A6C">
      <w:pPr>
        <w:ind w:left="180" w:right="990"/>
        <w:rPr>
          <w:rFonts w:asciiTheme="majorHAnsi" w:hAnsiTheme="majorHAnsi"/>
        </w:rPr>
      </w:pPr>
    </w:p>
    <w:p w14:paraId="43D5631E" w14:textId="4B348ADF" w:rsidR="00161A6C" w:rsidRPr="005F6B2F" w:rsidRDefault="00161A6C" w:rsidP="00161A6C">
      <w:pPr>
        <w:ind w:left="180" w:right="990"/>
        <w:rPr>
          <w:rFonts w:asciiTheme="majorHAnsi" w:hAnsiTheme="majorHAnsi"/>
          <w:bCs/>
        </w:rPr>
      </w:pPr>
      <w:r w:rsidRPr="005F6B2F">
        <w:rPr>
          <w:rFonts w:asciiTheme="majorHAnsi" w:hAnsiTheme="majorHAnsi"/>
          <w:bCs/>
          <w:highlight w:val="yellow"/>
        </w:rPr>
        <w:t>ADVANCED CONCERT BAND</w:t>
      </w:r>
    </w:p>
    <w:p w14:paraId="2F1EE0B4" w14:textId="77777777" w:rsidR="00161A6C" w:rsidRPr="00161A6C" w:rsidRDefault="00161A6C" w:rsidP="00161A6C">
      <w:pPr>
        <w:ind w:left="180" w:right="990"/>
        <w:rPr>
          <w:rFonts w:asciiTheme="majorHAnsi" w:hAnsiTheme="majorHAnsi"/>
        </w:rPr>
      </w:pPr>
      <w:r w:rsidRPr="00161A6C">
        <w:rPr>
          <w:rFonts w:asciiTheme="majorHAnsi" w:hAnsiTheme="majorHAnsi"/>
          <w:b/>
        </w:rPr>
        <w:t>Grade Level:</w:t>
      </w:r>
      <w:r w:rsidRPr="00161A6C">
        <w:rPr>
          <w:rFonts w:asciiTheme="majorHAnsi" w:hAnsiTheme="majorHAnsi"/>
        </w:rPr>
        <w:t xml:space="preserve"> 9, 10, 11, 12</w:t>
      </w:r>
    </w:p>
    <w:p w14:paraId="4E9F1435" w14:textId="77777777" w:rsidR="00161A6C" w:rsidRPr="00161A6C" w:rsidRDefault="00161A6C" w:rsidP="00161A6C">
      <w:pPr>
        <w:ind w:left="180" w:right="990"/>
        <w:rPr>
          <w:rFonts w:asciiTheme="majorHAnsi" w:hAnsiTheme="majorHAnsi"/>
        </w:rPr>
      </w:pPr>
      <w:r w:rsidRPr="00161A6C">
        <w:rPr>
          <w:rFonts w:asciiTheme="majorHAnsi" w:hAnsiTheme="majorHAnsi"/>
          <w:b/>
        </w:rPr>
        <w:t>Prerequisites:</w:t>
      </w:r>
      <w:r w:rsidRPr="00161A6C">
        <w:rPr>
          <w:rFonts w:asciiTheme="majorHAnsi" w:hAnsiTheme="majorHAnsi"/>
        </w:rPr>
        <w:t xml:space="preserve"> Beginning Concert Band or Admission by Audition</w:t>
      </w:r>
    </w:p>
    <w:p w14:paraId="47D725A5" w14:textId="77777777" w:rsidR="00161A6C" w:rsidRPr="00161A6C" w:rsidRDefault="00161A6C" w:rsidP="00161A6C">
      <w:pPr>
        <w:numPr>
          <w:ilvl w:val="0"/>
          <w:numId w:val="43"/>
        </w:numPr>
        <w:ind w:left="180" w:right="990" w:firstLine="0"/>
        <w:rPr>
          <w:rFonts w:asciiTheme="majorHAnsi" w:hAnsiTheme="majorHAnsi"/>
        </w:rPr>
      </w:pPr>
      <w:r w:rsidRPr="00161A6C">
        <w:rPr>
          <w:rFonts w:asciiTheme="majorHAnsi" w:hAnsiTheme="majorHAnsi"/>
        </w:rPr>
        <w:t xml:space="preserve">Credits: A </w:t>
      </w:r>
      <w:proofErr w:type="gramStart"/>
      <w:r w:rsidRPr="00161A6C">
        <w:rPr>
          <w:rFonts w:asciiTheme="majorHAnsi" w:hAnsiTheme="majorHAnsi"/>
        </w:rPr>
        <w:t>two semester</w:t>
      </w:r>
      <w:proofErr w:type="gramEnd"/>
      <w:r w:rsidRPr="00161A6C">
        <w:rPr>
          <w:rFonts w:asciiTheme="majorHAnsi" w:hAnsiTheme="majorHAnsi"/>
        </w:rPr>
        <w:t xml:space="preserve"> course/one credit per semester</w:t>
      </w:r>
    </w:p>
    <w:p w14:paraId="23CC1677" w14:textId="77777777" w:rsidR="00161A6C" w:rsidRPr="00161A6C" w:rsidRDefault="00161A6C" w:rsidP="00161A6C">
      <w:pPr>
        <w:numPr>
          <w:ilvl w:val="0"/>
          <w:numId w:val="43"/>
        </w:numPr>
        <w:ind w:left="180" w:right="990" w:firstLine="0"/>
        <w:rPr>
          <w:rFonts w:asciiTheme="majorHAnsi" w:hAnsiTheme="majorHAnsi"/>
        </w:rPr>
      </w:pPr>
      <w:r w:rsidRPr="00161A6C">
        <w:rPr>
          <w:rFonts w:asciiTheme="majorHAnsi" w:hAnsiTheme="majorHAnsi"/>
        </w:rPr>
        <w:t>Fulfills Fine Arts requirements for Core 40 with Academic Honors diploma</w:t>
      </w:r>
    </w:p>
    <w:p w14:paraId="67869FCE" w14:textId="77777777" w:rsidR="00161A6C" w:rsidRPr="00161A6C" w:rsidRDefault="00161A6C" w:rsidP="00161A6C">
      <w:pPr>
        <w:numPr>
          <w:ilvl w:val="0"/>
          <w:numId w:val="43"/>
        </w:numPr>
        <w:ind w:left="180" w:right="990" w:firstLine="0"/>
        <w:rPr>
          <w:rFonts w:asciiTheme="majorHAnsi" w:hAnsiTheme="majorHAnsi"/>
        </w:rPr>
      </w:pPr>
      <w:r w:rsidRPr="00161A6C">
        <w:rPr>
          <w:rFonts w:asciiTheme="majorHAnsi" w:hAnsiTheme="majorHAnsi"/>
        </w:rPr>
        <w:t>Counts as a Directed Elective or Elective for all Diplomas.</w:t>
      </w:r>
    </w:p>
    <w:p w14:paraId="32AD941A" w14:textId="50E55007" w:rsidR="00161A6C" w:rsidRPr="00161A6C" w:rsidRDefault="00161A6C" w:rsidP="005F6B2F">
      <w:pPr>
        <w:ind w:left="180" w:right="990"/>
        <w:rPr>
          <w:rFonts w:asciiTheme="majorHAnsi" w:hAnsiTheme="majorHAnsi"/>
        </w:rPr>
      </w:pPr>
      <w:r w:rsidRPr="00161A6C">
        <w:rPr>
          <w:rFonts w:asciiTheme="majorHAnsi" w:hAnsiTheme="majorHAnsi"/>
        </w:rPr>
        <w:t xml:space="preserve">Advanced Concert Band is based on the Indiana Academic Standards for High School Instrumental Music. This course provides students with a balanced comprehensive study of music through concert band, which develops skills in the psychomotor, cognitive, and affective domains. Ensemble and solo activities are designed to develop elements of musicianship including tone production, technical skills, intonation, music reading skills, listening skills, analyzing music, studying historically significant styles of literature, and integration of other applicable disciplines. Experiences include improvising, conducting, playing by ear, and sight-reading. Students develop the ability to understand and convey the composer’s intent in performance of music. Time outside of the school day may be scheduled for rehearsals and performances. A limited number of public performances may serve as a culmination of daily rehearsal and musical goals. Students must participate in performance opportunities, outside of the school day, that support and extend learning in the classroom. </w:t>
      </w:r>
      <w:r w:rsidR="005F6B2F">
        <w:rPr>
          <w:rFonts w:asciiTheme="majorHAnsi" w:hAnsiTheme="majorHAnsi"/>
        </w:rPr>
        <w:t>*</w:t>
      </w:r>
      <w:r w:rsidR="005F6B2F" w:rsidRPr="00161A6C">
        <w:rPr>
          <w:rFonts w:asciiTheme="majorHAnsi" w:hAnsiTheme="majorHAnsi"/>
        </w:rPr>
        <w:t>Additional course competition fees may apply, etc.</w:t>
      </w:r>
      <w:r w:rsidR="005F6B2F">
        <w:rPr>
          <w:rFonts w:asciiTheme="majorHAnsi" w:hAnsiTheme="majorHAnsi"/>
        </w:rPr>
        <w:t>*</w:t>
      </w:r>
    </w:p>
    <w:p w14:paraId="49173910" w14:textId="77777777" w:rsidR="00161A6C" w:rsidRPr="00161A6C" w:rsidRDefault="00161A6C" w:rsidP="00592CA5">
      <w:pPr>
        <w:ind w:right="990"/>
        <w:rPr>
          <w:rFonts w:asciiTheme="majorHAnsi" w:hAnsiTheme="majorHAnsi"/>
          <w:i/>
        </w:rPr>
      </w:pPr>
    </w:p>
    <w:p w14:paraId="0B849F81" w14:textId="77777777" w:rsidR="00493856" w:rsidRDefault="00493856" w:rsidP="00161A6C">
      <w:pPr>
        <w:ind w:left="180" w:right="990"/>
        <w:rPr>
          <w:rFonts w:asciiTheme="majorHAnsi" w:hAnsiTheme="majorHAnsi"/>
          <w:bCs/>
          <w:highlight w:val="yellow"/>
        </w:rPr>
      </w:pPr>
    </w:p>
    <w:p w14:paraId="4C343CFE" w14:textId="77777777" w:rsidR="00493856" w:rsidRDefault="00493856" w:rsidP="00161A6C">
      <w:pPr>
        <w:ind w:left="180" w:right="990"/>
        <w:rPr>
          <w:rFonts w:asciiTheme="majorHAnsi" w:hAnsiTheme="majorHAnsi"/>
          <w:bCs/>
          <w:highlight w:val="yellow"/>
        </w:rPr>
      </w:pPr>
    </w:p>
    <w:p w14:paraId="360577EA" w14:textId="77777777" w:rsidR="00493856" w:rsidRDefault="00493856" w:rsidP="00161A6C">
      <w:pPr>
        <w:ind w:left="180" w:right="990"/>
        <w:rPr>
          <w:rFonts w:asciiTheme="majorHAnsi" w:hAnsiTheme="majorHAnsi"/>
          <w:bCs/>
          <w:highlight w:val="yellow"/>
        </w:rPr>
      </w:pPr>
    </w:p>
    <w:p w14:paraId="5151EBB7" w14:textId="77777777" w:rsidR="00493856" w:rsidRDefault="00493856" w:rsidP="00161A6C">
      <w:pPr>
        <w:ind w:left="180" w:right="990"/>
        <w:rPr>
          <w:rFonts w:asciiTheme="majorHAnsi" w:hAnsiTheme="majorHAnsi"/>
          <w:bCs/>
          <w:highlight w:val="yellow"/>
        </w:rPr>
      </w:pPr>
    </w:p>
    <w:p w14:paraId="1C50C811" w14:textId="77777777" w:rsidR="00493856" w:rsidRDefault="00493856" w:rsidP="00161A6C">
      <w:pPr>
        <w:ind w:left="180" w:right="990"/>
        <w:rPr>
          <w:rFonts w:asciiTheme="majorHAnsi" w:hAnsiTheme="majorHAnsi"/>
          <w:bCs/>
          <w:highlight w:val="yellow"/>
        </w:rPr>
      </w:pPr>
    </w:p>
    <w:p w14:paraId="1AF4F015" w14:textId="4ECCA7DE" w:rsidR="00161A6C" w:rsidRPr="005F6B2F" w:rsidRDefault="00161A6C" w:rsidP="00161A6C">
      <w:pPr>
        <w:ind w:left="180" w:right="990"/>
        <w:rPr>
          <w:rFonts w:asciiTheme="majorHAnsi" w:hAnsiTheme="majorHAnsi"/>
          <w:bCs/>
        </w:rPr>
      </w:pPr>
      <w:r w:rsidRPr="005F6B2F">
        <w:rPr>
          <w:rFonts w:asciiTheme="majorHAnsi" w:hAnsiTheme="majorHAnsi"/>
          <w:bCs/>
          <w:highlight w:val="yellow"/>
        </w:rPr>
        <w:lastRenderedPageBreak/>
        <w:t>BEGINNING CONCERT BAND</w:t>
      </w:r>
    </w:p>
    <w:p w14:paraId="5D99B3AA" w14:textId="77777777" w:rsidR="00161A6C" w:rsidRPr="00161A6C" w:rsidRDefault="00161A6C" w:rsidP="00161A6C">
      <w:pPr>
        <w:ind w:left="180" w:right="990"/>
        <w:rPr>
          <w:rFonts w:asciiTheme="majorHAnsi" w:hAnsiTheme="majorHAnsi"/>
        </w:rPr>
      </w:pPr>
      <w:r w:rsidRPr="00161A6C">
        <w:rPr>
          <w:rFonts w:asciiTheme="majorHAnsi" w:hAnsiTheme="majorHAnsi"/>
          <w:b/>
        </w:rPr>
        <w:t>Grade Level:</w:t>
      </w:r>
      <w:r w:rsidRPr="00161A6C">
        <w:rPr>
          <w:rFonts w:asciiTheme="majorHAnsi" w:hAnsiTheme="majorHAnsi"/>
        </w:rPr>
        <w:t xml:space="preserve"> 9, 10, 11, 12</w:t>
      </w:r>
    </w:p>
    <w:p w14:paraId="6C8E5E7E" w14:textId="77777777" w:rsidR="00161A6C" w:rsidRPr="00161A6C" w:rsidRDefault="00161A6C" w:rsidP="00161A6C">
      <w:pPr>
        <w:ind w:left="180" w:right="990"/>
        <w:rPr>
          <w:rFonts w:asciiTheme="majorHAnsi" w:hAnsiTheme="majorHAnsi"/>
        </w:rPr>
      </w:pPr>
      <w:r w:rsidRPr="00161A6C">
        <w:rPr>
          <w:rFonts w:asciiTheme="majorHAnsi" w:hAnsiTheme="majorHAnsi"/>
          <w:b/>
        </w:rPr>
        <w:t>Prerequisites:</w:t>
      </w:r>
      <w:r w:rsidRPr="00161A6C">
        <w:rPr>
          <w:rFonts w:asciiTheme="majorHAnsi" w:hAnsiTheme="majorHAnsi"/>
        </w:rPr>
        <w:t xml:space="preserve"> Prior experience in a concert band setting, or by director approval</w:t>
      </w:r>
    </w:p>
    <w:p w14:paraId="2CCBEA88" w14:textId="77777777" w:rsidR="00161A6C" w:rsidRPr="00161A6C" w:rsidRDefault="00161A6C" w:rsidP="00161A6C">
      <w:pPr>
        <w:numPr>
          <w:ilvl w:val="0"/>
          <w:numId w:val="43"/>
        </w:numPr>
        <w:ind w:left="180" w:right="990" w:firstLine="0"/>
        <w:rPr>
          <w:rFonts w:asciiTheme="majorHAnsi" w:hAnsiTheme="majorHAnsi"/>
        </w:rPr>
      </w:pPr>
      <w:r w:rsidRPr="00161A6C">
        <w:rPr>
          <w:rFonts w:asciiTheme="majorHAnsi" w:hAnsiTheme="majorHAnsi"/>
        </w:rPr>
        <w:t xml:space="preserve">Credits: A </w:t>
      </w:r>
      <w:proofErr w:type="gramStart"/>
      <w:r w:rsidRPr="00161A6C">
        <w:rPr>
          <w:rFonts w:asciiTheme="majorHAnsi" w:hAnsiTheme="majorHAnsi"/>
        </w:rPr>
        <w:t>two semester</w:t>
      </w:r>
      <w:proofErr w:type="gramEnd"/>
      <w:r w:rsidRPr="00161A6C">
        <w:rPr>
          <w:rFonts w:asciiTheme="majorHAnsi" w:hAnsiTheme="majorHAnsi"/>
        </w:rPr>
        <w:t xml:space="preserve"> course/one credit per semester</w:t>
      </w:r>
    </w:p>
    <w:p w14:paraId="25F12678" w14:textId="77777777" w:rsidR="00161A6C" w:rsidRPr="00161A6C" w:rsidRDefault="00161A6C" w:rsidP="00161A6C">
      <w:pPr>
        <w:numPr>
          <w:ilvl w:val="0"/>
          <w:numId w:val="43"/>
        </w:numPr>
        <w:ind w:left="180" w:right="990" w:firstLine="0"/>
        <w:rPr>
          <w:rFonts w:asciiTheme="majorHAnsi" w:hAnsiTheme="majorHAnsi"/>
        </w:rPr>
      </w:pPr>
      <w:r w:rsidRPr="00161A6C">
        <w:rPr>
          <w:rFonts w:asciiTheme="majorHAnsi" w:hAnsiTheme="majorHAnsi"/>
        </w:rPr>
        <w:t>Fulfills Fine Arts requirements for Core 40 with Academic Honors diploma</w:t>
      </w:r>
    </w:p>
    <w:p w14:paraId="2F5D92E0" w14:textId="77777777" w:rsidR="00161A6C" w:rsidRPr="00161A6C" w:rsidRDefault="00161A6C" w:rsidP="00161A6C">
      <w:pPr>
        <w:numPr>
          <w:ilvl w:val="0"/>
          <w:numId w:val="43"/>
        </w:numPr>
        <w:ind w:left="180" w:right="990" w:firstLine="0"/>
        <w:rPr>
          <w:rFonts w:asciiTheme="majorHAnsi" w:hAnsiTheme="majorHAnsi"/>
        </w:rPr>
      </w:pPr>
      <w:r w:rsidRPr="00161A6C">
        <w:rPr>
          <w:rFonts w:asciiTheme="majorHAnsi" w:hAnsiTheme="majorHAnsi"/>
        </w:rPr>
        <w:t>Counts as a Directed Elective or Elective for all Diplomas.</w:t>
      </w:r>
    </w:p>
    <w:p w14:paraId="083BFB8E" w14:textId="77777777" w:rsidR="005F6B2F" w:rsidRPr="00161A6C" w:rsidRDefault="00161A6C" w:rsidP="005F6B2F">
      <w:pPr>
        <w:ind w:left="180" w:right="990"/>
        <w:rPr>
          <w:rFonts w:asciiTheme="majorHAnsi" w:hAnsiTheme="majorHAnsi"/>
        </w:rPr>
      </w:pPr>
      <w:r w:rsidRPr="00161A6C">
        <w:rPr>
          <w:rFonts w:asciiTheme="majorHAnsi" w:hAnsiTheme="majorHAnsi"/>
        </w:rPr>
        <w:t xml:space="preserve">Beginning Concert Band is based on the Indiana Academic Standards for High School Instrumental Music. This course provides students with a balanced comprehensive study of music through concert band, which develops skills in the psychomotor, cognitive, and affective domains. Ensemble and solo activities are designed to develop elements of musicianship including tone production, technical skills, intonation, music reading skills, listening skills, analyzing music, studying historically significant styles of literature, and integration of other applicable disciplines. Experiences include improvising, conducting, playing by ear, and sight-reading. Students develop the ability to understand and convey the composer’s intent in performance of music. Time outside of the school day may be scheduled for rehearsals and performances. A limited number of public performances may serve as a culmination of daily rehearsal and musical goals. Students must participate in performance opportunities, outside of the school day, that support and extend learning in the classroom. </w:t>
      </w:r>
      <w:r w:rsidR="005F6B2F">
        <w:rPr>
          <w:rFonts w:asciiTheme="majorHAnsi" w:hAnsiTheme="majorHAnsi"/>
        </w:rPr>
        <w:t>*</w:t>
      </w:r>
      <w:r w:rsidR="005F6B2F" w:rsidRPr="00161A6C">
        <w:rPr>
          <w:rFonts w:asciiTheme="majorHAnsi" w:hAnsiTheme="majorHAnsi"/>
        </w:rPr>
        <w:t>Additional course competition fees may apply, etc.</w:t>
      </w:r>
      <w:r w:rsidR="005F6B2F">
        <w:rPr>
          <w:rFonts w:asciiTheme="majorHAnsi" w:hAnsiTheme="majorHAnsi"/>
        </w:rPr>
        <w:t>*</w:t>
      </w:r>
    </w:p>
    <w:p w14:paraId="09E7AA8A" w14:textId="77777777" w:rsidR="00210B43" w:rsidRDefault="00210B43">
      <w:pPr>
        <w:sectPr w:rsidR="00210B43" w:rsidSect="00174040">
          <w:pgSz w:w="12240" w:h="15840"/>
          <w:pgMar w:top="640" w:right="140" w:bottom="368" w:left="580" w:header="0" w:footer="345" w:gutter="0"/>
          <w:cols w:space="720"/>
        </w:sectPr>
      </w:pPr>
    </w:p>
    <w:p w14:paraId="17862CE7" w14:textId="77777777" w:rsidR="00210B43" w:rsidRPr="00800D5C" w:rsidRDefault="007B07D7">
      <w:pPr>
        <w:pStyle w:val="Heading1"/>
        <w:spacing w:line="375" w:lineRule="exact"/>
        <w:ind w:left="0" w:right="435"/>
        <w:jc w:val="center"/>
        <w:rPr>
          <w:rFonts w:ascii="Times New Roman" w:hAnsi="Times New Roman" w:cs="Times New Roman"/>
        </w:rPr>
      </w:pPr>
      <w:r w:rsidRPr="00800D5C">
        <w:rPr>
          <w:rFonts w:ascii="Times New Roman" w:hAnsi="Times New Roman" w:cs="Times New Roman"/>
          <w:color w:val="365F91"/>
        </w:rPr>
        <w:lastRenderedPageBreak/>
        <w:t>PHYSICAL EDUCATION</w:t>
      </w:r>
    </w:p>
    <w:p w14:paraId="1175594F" w14:textId="77777777" w:rsidR="00210B43" w:rsidRPr="00800D5C" w:rsidRDefault="007B07D7">
      <w:pPr>
        <w:spacing w:line="374" w:lineRule="exact"/>
        <w:ind w:right="440"/>
        <w:jc w:val="center"/>
        <w:rPr>
          <w:b/>
          <w:bCs/>
          <w:sz w:val="32"/>
        </w:rPr>
      </w:pPr>
      <w:r w:rsidRPr="00800D5C">
        <w:rPr>
          <w:b/>
          <w:bCs/>
          <w:color w:val="365F91"/>
          <w:sz w:val="32"/>
        </w:rPr>
        <w:t>&amp;</w:t>
      </w:r>
    </w:p>
    <w:p w14:paraId="5A28A6CA" w14:textId="3F6C4B75" w:rsidR="00210B43" w:rsidRPr="00800D5C" w:rsidRDefault="007B07D7" w:rsidP="00AC32DF">
      <w:pPr>
        <w:tabs>
          <w:tab w:val="left" w:pos="3671"/>
          <w:tab w:val="left" w:pos="10857"/>
        </w:tabs>
        <w:spacing w:line="375" w:lineRule="exact"/>
        <w:ind w:right="438"/>
        <w:jc w:val="center"/>
        <w:rPr>
          <w:rFonts w:asciiTheme="majorHAnsi" w:hAnsiTheme="majorHAnsi"/>
          <w:b/>
          <w:sz w:val="32"/>
        </w:rPr>
      </w:pPr>
      <w:r w:rsidRPr="00800D5C">
        <w:rPr>
          <w:b/>
          <w:bCs/>
          <w:color w:val="365F91"/>
          <w:sz w:val="32"/>
          <w:u w:val="single" w:color="000000"/>
        </w:rPr>
        <w:t xml:space="preserve"> </w:t>
      </w:r>
      <w:r w:rsidRPr="00800D5C">
        <w:rPr>
          <w:b/>
          <w:bCs/>
          <w:color w:val="365F91"/>
          <w:sz w:val="32"/>
          <w:u w:val="single" w:color="000000"/>
        </w:rPr>
        <w:tab/>
        <w:t>HEALTH and</w:t>
      </w:r>
      <w:r w:rsidRPr="00800D5C">
        <w:rPr>
          <w:b/>
          <w:bCs/>
          <w:color w:val="365F91"/>
          <w:spacing w:val="16"/>
          <w:sz w:val="32"/>
          <w:u w:val="single" w:color="000000"/>
        </w:rPr>
        <w:t xml:space="preserve"> </w:t>
      </w:r>
      <w:r w:rsidRPr="00800D5C">
        <w:rPr>
          <w:b/>
          <w:bCs/>
          <w:color w:val="365F91"/>
          <w:spacing w:val="-3"/>
          <w:sz w:val="32"/>
          <w:u w:val="single" w:color="000000"/>
        </w:rPr>
        <w:t>WELLNESS</w:t>
      </w:r>
      <w:r w:rsidRPr="00800D5C">
        <w:rPr>
          <w:rFonts w:asciiTheme="majorHAnsi" w:hAnsiTheme="majorHAnsi"/>
          <w:b/>
          <w:color w:val="365F91"/>
          <w:spacing w:val="-3"/>
          <w:sz w:val="32"/>
          <w:u w:val="single" w:color="000000"/>
        </w:rPr>
        <w:tab/>
      </w:r>
    </w:p>
    <w:p w14:paraId="676B9761" w14:textId="77777777" w:rsidR="00E35764" w:rsidRDefault="00E35764" w:rsidP="00E35764">
      <w:pPr>
        <w:pStyle w:val="BodyText"/>
        <w:spacing w:before="100"/>
      </w:pPr>
      <w:r>
        <w:rPr>
          <w:shd w:val="clear" w:color="auto" w:fill="FFFF00"/>
        </w:rPr>
        <w:t>PHYSICAL EDUCATION I</w:t>
      </w:r>
    </w:p>
    <w:p w14:paraId="259B3F81" w14:textId="77777777" w:rsidR="00E35764" w:rsidRDefault="00E35764" w:rsidP="00E35764">
      <w:pPr>
        <w:spacing w:before="2"/>
        <w:ind w:left="140" w:right="7878"/>
      </w:pPr>
      <w:r>
        <w:rPr>
          <w:b/>
        </w:rPr>
        <w:t>Grade Level</w:t>
      </w:r>
      <w:r>
        <w:t>: 9</w:t>
      </w:r>
    </w:p>
    <w:p w14:paraId="4FDFF47B" w14:textId="77777777" w:rsidR="00E35764" w:rsidRDefault="00E35764" w:rsidP="00E35764">
      <w:pPr>
        <w:spacing w:before="2"/>
        <w:ind w:left="140" w:right="7878"/>
      </w:pPr>
      <w:r>
        <w:rPr>
          <w:b/>
        </w:rPr>
        <w:t>Prerequisites</w:t>
      </w:r>
      <w:r>
        <w:t>: None</w:t>
      </w:r>
    </w:p>
    <w:p w14:paraId="5DB2EA80" w14:textId="479D776E" w:rsidR="00E35764" w:rsidRDefault="00E35764" w:rsidP="00E35764">
      <w:pPr>
        <w:pStyle w:val="ListParagraph"/>
        <w:numPr>
          <w:ilvl w:val="1"/>
          <w:numId w:val="5"/>
        </w:numPr>
        <w:tabs>
          <w:tab w:val="left" w:pos="859"/>
          <w:tab w:val="left" w:pos="860"/>
        </w:tabs>
        <w:spacing w:before="6" w:line="274" w:lineRule="exact"/>
      </w:pPr>
      <w:r>
        <w:t xml:space="preserve">Credits: A full year course, one credit per semester, two PE credits total </w:t>
      </w:r>
    </w:p>
    <w:p w14:paraId="33DB05D8" w14:textId="77777777" w:rsidR="00E35764" w:rsidRDefault="00E35764" w:rsidP="00E35764">
      <w:pPr>
        <w:pStyle w:val="ListParagraph"/>
        <w:numPr>
          <w:ilvl w:val="1"/>
          <w:numId w:val="5"/>
        </w:numPr>
        <w:tabs>
          <w:tab w:val="left" w:pos="859"/>
          <w:tab w:val="left" w:pos="860"/>
        </w:tabs>
        <w:spacing w:before="2" w:line="230" w:lineRule="auto"/>
        <w:ind w:right="746"/>
      </w:pPr>
      <w:r>
        <w:t>Fulfills the PE requirement</w:t>
      </w:r>
    </w:p>
    <w:p w14:paraId="54DA14BE" w14:textId="77777777" w:rsidR="00E35764" w:rsidRDefault="00E35764" w:rsidP="00E35764">
      <w:pPr>
        <w:pStyle w:val="BodyText"/>
        <w:spacing w:before="5"/>
        <w:ind w:right="565"/>
      </w:pPr>
      <w:r>
        <w:t>Physical Education I continues the emphasis on health-related fitness and developing the skills and habits necessary for a lifetime of activity. This program includes skill development and the application of rules and strategies of complex difficulty in at least three of the following different movement forms: (1)</w:t>
      </w:r>
    </w:p>
    <w:p w14:paraId="4D5A9B35" w14:textId="77777777" w:rsidR="00E35764" w:rsidRDefault="00E35764" w:rsidP="00E35764">
      <w:pPr>
        <w:pStyle w:val="BodyText"/>
        <w:ind w:right="831"/>
      </w:pPr>
      <w:r>
        <w:t>health-related fitness activities: cardio- respiratory endurance, muscular strength and endurance, flexibility, and body composition, (2) aerobic exercise, (3) team sports, (4) individual and dual sports, (5) gymnastics, (6) outdoor pursuits, (7) self-defense, (8) aquatics, (9) dance, and (10) recreational games. Ongoing assessment includes both written and performance-based skill evaluations.</w:t>
      </w:r>
    </w:p>
    <w:p w14:paraId="28012675" w14:textId="77777777" w:rsidR="00E35764" w:rsidRDefault="00E35764" w:rsidP="00E35764">
      <w:pPr>
        <w:pStyle w:val="BodyText"/>
        <w:ind w:right="831"/>
      </w:pPr>
    </w:p>
    <w:p w14:paraId="4F2D270D" w14:textId="77777777" w:rsidR="00E35764" w:rsidRDefault="00E35764" w:rsidP="00E35764">
      <w:pPr>
        <w:pStyle w:val="BodyText"/>
        <w:spacing w:before="5"/>
        <w:ind w:right="565"/>
      </w:pPr>
      <w:r w:rsidRPr="008D4508">
        <w:t>Physical Education</w:t>
      </w:r>
      <w:r>
        <w:t xml:space="preserve"> I continues the emphasis on health-related fitness and developing the skills and habits necessary for a lifetime of activity. This program includes skill development and the application of rules and strategies of complex difficulty in at least three of the following different movement forms: (1)</w:t>
      </w:r>
    </w:p>
    <w:p w14:paraId="124001AE" w14:textId="77777777" w:rsidR="00E35764" w:rsidRDefault="00E35764" w:rsidP="00E35764">
      <w:pPr>
        <w:pStyle w:val="BodyText"/>
        <w:ind w:right="831"/>
      </w:pPr>
      <w:r>
        <w:t>health-related fitness activities: cardio- respiratory endurance, muscular strength and endurance, flexibility, and body composition, (2) aerobic exercise, (3) team sports, (4) individual and dual sports, (5) gymnastics, (6) outdoor pursuits, (7) self-defense, (8) aquatics, (9) dance, and (10) recreational games. Ongoing assessment includes both written and performance-based skill evaluations.</w:t>
      </w:r>
    </w:p>
    <w:p w14:paraId="2208174A" w14:textId="2B722463" w:rsidR="00125992" w:rsidRDefault="00125992" w:rsidP="00BE010A">
      <w:pPr>
        <w:pStyle w:val="BodyText"/>
        <w:ind w:left="0" w:right="831"/>
      </w:pPr>
    </w:p>
    <w:p w14:paraId="4A196D87" w14:textId="68A456C0" w:rsidR="00125992" w:rsidRPr="00745ACA" w:rsidRDefault="00125992" w:rsidP="00125992">
      <w:pPr>
        <w:pStyle w:val="BodyText"/>
        <w:spacing w:before="100" w:line="280" w:lineRule="exact"/>
        <w:rPr>
          <w:highlight w:val="yellow"/>
        </w:rPr>
      </w:pPr>
      <w:r w:rsidRPr="00745ACA">
        <w:rPr>
          <w:highlight w:val="yellow"/>
          <w:shd w:val="clear" w:color="auto" w:fill="FFFF00"/>
        </w:rPr>
        <w:t>APPLIED PHYSICAL EDUCATION I</w:t>
      </w:r>
    </w:p>
    <w:p w14:paraId="28E1E303" w14:textId="1044C741" w:rsidR="00125992" w:rsidRPr="001528F7" w:rsidRDefault="00125992" w:rsidP="00125992">
      <w:pPr>
        <w:ind w:left="140" w:right="5490"/>
      </w:pPr>
      <w:r w:rsidRPr="001528F7">
        <w:rPr>
          <w:b/>
        </w:rPr>
        <w:t>Grade Level</w:t>
      </w:r>
      <w:r w:rsidRPr="001528F7">
        <w:t>: 9</w:t>
      </w:r>
    </w:p>
    <w:p w14:paraId="7CCEB564" w14:textId="363FFB8C" w:rsidR="00125992" w:rsidRPr="001528F7" w:rsidRDefault="00AD5E9D" w:rsidP="00125992">
      <w:pPr>
        <w:ind w:left="140" w:right="5490"/>
      </w:pPr>
      <w:r>
        <w:rPr>
          <w:b/>
        </w:rPr>
        <w:t>Prerequisites</w:t>
      </w:r>
      <w:r w:rsidR="00125992" w:rsidRPr="001528F7">
        <w:rPr>
          <w:b/>
        </w:rPr>
        <w:t xml:space="preserve">: </w:t>
      </w:r>
      <w:r w:rsidR="00125992" w:rsidRPr="001528F7">
        <w:t>SCHOOL RECOMMENDATION ONLY</w:t>
      </w:r>
    </w:p>
    <w:p w14:paraId="2111AC39" w14:textId="77777777" w:rsidR="00125992" w:rsidRPr="001528F7" w:rsidRDefault="00125992" w:rsidP="00125992">
      <w:pPr>
        <w:pStyle w:val="ListParagraph"/>
        <w:numPr>
          <w:ilvl w:val="0"/>
          <w:numId w:val="7"/>
        </w:numPr>
        <w:tabs>
          <w:tab w:val="left" w:pos="860"/>
        </w:tabs>
        <w:spacing w:before="10"/>
      </w:pPr>
      <w:r w:rsidRPr="001528F7">
        <w:t>Applied Units: Two units maximum</w:t>
      </w:r>
    </w:p>
    <w:p w14:paraId="1EBBFF5F" w14:textId="77777777" w:rsidR="00125992" w:rsidRPr="001528F7" w:rsidRDefault="00125992" w:rsidP="00125992">
      <w:pPr>
        <w:pStyle w:val="ListParagraph"/>
        <w:numPr>
          <w:ilvl w:val="0"/>
          <w:numId w:val="7"/>
        </w:numPr>
        <w:tabs>
          <w:tab w:val="left" w:pos="860"/>
        </w:tabs>
        <w:spacing w:before="10"/>
        <w:ind w:right="1043" w:hanging="341"/>
        <w:rPr>
          <w:rFonts w:asciiTheme="majorHAnsi" w:hAnsiTheme="majorHAnsi"/>
        </w:rPr>
      </w:pPr>
      <w:r w:rsidRPr="001528F7">
        <w:t>Counts as a Health &amp; Wellness Requirement for the Certificate of Completion</w:t>
      </w:r>
    </w:p>
    <w:p w14:paraId="55C769E3" w14:textId="7008B7F0" w:rsidR="000A5567" w:rsidRPr="002267D0" w:rsidRDefault="00745ACA" w:rsidP="002267D0">
      <w:pPr>
        <w:tabs>
          <w:tab w:val="left" w:pos="860"/>
        </w:tabs>
        <w:spacing w:before="10"/>
        <w:ind w:left="180" w:right="1043" w:hanging="180"/>
        <w:rPr>
          <w:rFonts w:asciiTheme="majorHAnsi" w:hAnsiTheme="majorHAnsi"/>
        </w:rPr>
      </w:pPr>
      <w:r w:rsidRPr="001528F7">
        <w:rPr>
          <w:rFonts w:ascii="Calibri" w:hAnsi="Calibri" w:cs="Calibri"/>
          <w:i/>
          <w:iCs/>
        </w:rPr>
        <w:t xml:space="preserve">   </w:t>
      </w:r>
      <w:r w:rsidR="00125992" w:rsidRPr="001528F7">
        <w:rPr>
          <w:rFonts w:ascii="Calibri" w:hAnsi="Calibri" w:cs="Calibri"/>
          <w:i/>
          <w:iCs/>
        </w:rPr>
        <w:t xml:space="preserve">Applied Physical Education I </w:t>
      </w:r>
      <w:r w:rsidR="00125992" w:rsidRPr="001528F7">
        <w:rPr>
          <w:rFonts w:ascii="Calibri" w:hAnsi="Calibri" w:cs="Calibri"/>
        </w:rPr>
        <w:t xml:space="preserve">focuses on instructional strategies through a planned, sequential, and comprehensive physical education curriculum that provides students with opportunities to actively participate in at least four of the following: team sports; dual sport activities; individual physical activities; outdoor pursuits; self-defense and martial arts; aquatics; gymnastics; and dance, all which are within the framework of lifetime physical activities and fitness. Ongoing assessment includes individual progress and performance-based skill evaluation. </w:t>
      </w:r>
    </w:p>
    <w:p w14:paraId="39D57F40" w14:textId="4E7F8E65" w:rsidR="00125992" w:rsidRDefault="00125992" w:rsidP="00E35764">
      <w:pPr>
        <w:pStyle w:val="BodyText"/>
        <w:spacing w:before="5"/>
        <w:ind w:left="0" w:right="652"/>
      </w:pPr>
    </w:p>
    <w:p w14:paraId="5B965E3E" w14:textId="7B3E36B4" w:rsidR="00125992" w:rsidRPr="00745ACA" w:rsidRDefault="00125992" w:rsidP="00125992">
      <w:pPr>
        <w:pStyle w:val="BodyText"/>
        <w:spacing w:before="100" w:line="280" w:lineRule="exact"/>
        <w:rPr>
          <w:highlight w:val="yellow"/>
        </w:rPr>
      </w:pPr>
      <w:r w:rsidRPr="00745ACA">
        <w:rPr>
          <w:highlight w:val="yellow"/>
          <w:shd w:val="clear" w:color="auto" w:fill="FFFF00"/>
        </w:rPr>
        <w:t>APPLIED PHYSICAL EDUCATION I</w:t>
      </w:r>
      <w:r w:rsidR="0026500E">
        <w:rPr>
          <w:highlight w:val="yellow"/>
          <w:shd w:val="clear" w:color="auto" w:fill="FFFF00"/>
        </w:rPr>
        <w:t>I</w:t>
      </w:r>
      <w:r w:rsidRPr="00745ACA">
        <w:rPr>
          <w:highlight w:val="yellow"/>
          <w:shd w:val="clear" w:color="auto" w:fill="FFFF00"/>
        </w:rPr>
        <w:t>:</w:t>
      </w:r>
      <w:r w:rsidR="00333F98">
        <w:rPr>
          <w:highlight w:val="yellow"/>
          <w:shd w:val="clear" w:color="auto" w:fill="FFFF00"/>
        </w:rPr>
        <w:t xml:space="preserve"> STANDARD FITNESS</w:t>
      </w:r>
    </w:p>
    <w:p w14:paraId="49B1866E" w14:textId="443209AF" w:rsidR="00125992" w:rsidRPr="001528F7" w:rsidRDefault="00125992" w:rsidP="00125992">
      <w:pPr>
        <w:ind w:left="140" w:right="5490"/>
      </w:pPr>
      <w:r w:rsidRPr="001528F7">
        <w:rPr>
          <w:b/>
        </w:rPr>
        <w:t>Grade Level</w:t>
      </w:r>
      <w:r w:rsidRPr="001528F7">
        <w:t>: 9</w:t>
      </w:r>
    </w:p>
    <w:p w14:paraId="3A7F1569" w14:textId="651E252F" w:rsidR="00125992" w:rsidRPr="001528F7" w:rsidRDefault="00AD5E9D" w:rsidP="00125992">
      <w:pPr>
        <w:ind w:left="140" w:right="5490"/>
      </w:pPr>
      <w:r>
        <w:rPr>
          <w:b/>
        </w:rPr>
        <w:t>Prerequisites</w:t>
      </w:r>
      <w:r w:rsidR="00125992" w:rsidRPr="001528F7">
        <w:rPr>
          <w:b/>
        </w:rPr>
        <w:t xml:space="preserve">: </w:t>
      </w:r>
      <w:r w:rsidR="00125992" w:rsidRPr="001528F7">
        <w:t>SCHOOL RECOMMENDATION ONLY</w:t>
      </w:r>
    </w:p>
    <w:p w14:paraId="386522C1" w14:textId="77777777" w:rsidR="00125992" w:rsidRPr="001528F7" w:rsidRDefault="00125992" w:rsidP="00125992">
      <w:pPr>
        <w:pStyle w:val="ListParagraph"/>
        <w:numPr>
          <w:ilvl w:val="0"/>
          <w:numId w:val="7"/>
        </w:numPr>
        <w:tabs>
          <w:tab w:val="left" w:pos="860"/>
        </w:tabs>
        <w:spacing w:before="10"/>
      </w:pPr>
      <w:r w:rsidRPr="001528F7">
        <w:t>Applied Units: Two units maximum</w:t>
      </w:r>
    </w:p>
    <w:p w14:paraId="497B6010" w14:textId="77777777" w:rsidR="00125992" w:rsidRPr="001528F7" w:rsidRDefault="00125992" w:rsidP="00745ACA">
      <w:pPr>
        <w:pStyle w:val="ListParagraph"/>
        <w:numPr>
          <w:ilvl w:val="0"/>
          <w:numId w:val="7"/>
        </w:numPr>
        <w:tabs>
          <w:tab w:val="left" w:pos="900"/>
        </w:tabs>
        <w:spacing w:before="10"/>
        <w:ind w:right="1043" w:hanging="341"/>
        <w:rPr>
          <w:rFonts w:asciiTheme="majorHAnsi" w:hAnsiTheme="majorHAnsi"/>
        </w:rPr>
      </w:pPr>
      <w:r w:rsidRPr="001528F7">
        <w:t>Counts as a Health &amp; Wellness Requirement for the Certificate of Completion</w:t>
      </w:r>
    </w:p>
    <w:p w14:paraId="5DEDC362" w14:textId="19856DE6" w:rsidR="00210B43" w:rsidRPr="002267D0" w:rsidRDefault="00745ACA" w:rsidP="002267D0">
      <w:pPr>
        <w:tabs>
          <w:tab w:val="left" w:pos="900"/>
        </w:tabs>
        <w:spacing w:before="10"/>
        <w:ind w:left="180" w:right="1043" w:hanging="180"/>
        <w:rPr>
          <w:rFonts w:asciiTheme="majorHAnsi" w:hAnsiTheme="majorHAnsi"/>
        </w:rPr>
      </w:pPr>
      <w:r w:rsidRPr="001528F7">
        <w:rPr>
          <w:rFonts w:asciiTheme="majorHAnsi" w:hAnsiTheme="majorHAnsi" w:cs="Calibri"/>
        </w:rPr>
        <w:t xml:space="preserve">    </w:t>
      </w:r>
      <w:r w:rsidR="00125992" w:rsidRPr="001528F7">
        <w:rPr>
          <w:rFonts w:asciiTheme="majorHAnsi" w:hAnsiTheme="majorHAnsi" w:cs="Calibri"/>
        </w:rPr>
        <w:t xml:space="preserve">Applied Physical Education II focuses on instructional strategies through a planned, sequential, and comprehensive physical education curriculum that provides students with opportunities to actively participate in four of the following areas that were not covered in Physical Education I: team sports; dual sport activities; individual physical activities; outdoor pursuits; self-defense and martial arts; aquatics; gymnastics; and dance, all which are within the framework of lifetime physical activities and fitness. Ongoing assessment includes individual progress and performance-based skill evaluation. </w:t>
      </w:r>
    </w:p>
    <w:p w14:paraId="6F469EF6" w14:textId="77777777" w:rsidR="000A5567" w:rsidRDefault="000A5567">
      <w:pPr>
        <w:pStyle w:val="BodyText"/>
        <w:rPr>
          <w:shd w:val="clear" w:color="auto" w:fill="FFFF00"/>
        </w:rPr>
      </w:pPr>
    </w:p>
    <w:p w14:paraId="056D658A" w14:textId="33B98596" w:rsidR="00210B43" w:rsidRDefault="007B07D7">
      <w:pPr>
        <w:pStyle w:val="BodyText"/>
      </w:pPr>
      <w:r>
        <w:rPr>
          <w:shd w:val="clear" w:color="auto" w:fill="FFFF00"/>
        </w:rPr>
        <w:lastRenderedPageBreak/>
        <w:t>HEALTH AND WELLNESS EDUCATION</w:t>
      </w:r>
    </w:p>
    <w:p w14:paraId="60FB77CF" w14:textId="5646700E" w:rsidR="00BC4CB4" w:rsidRDefault="007B07D7">
      <w:pPr>
        <w:spacing w:before="2"/>
        <w:ind w:left="140" w:right="8193"/>
      </w:pPr>
      <w:r>
        <w:rPr>
          <w:b/>
        </w:rPr>
        <w:t>Grade Level</w:t>
      </w:r>
      <w:r w:rsidR="006B0BC7">
        <w:t xml:space="preserve">: </w:t>
      </w:r>
      <w:r w:rsidR="00BE010A">
        <w:t>9</w:t>
      </w:r>
    </w:p>
    <w:p w14:paraId="50DD17EE" w14:textId="6C3C50FA" w:rsidR="00210B43" w:rsidRDefault="00AD5E9D">
      <w:pPr>
        <w:spacing w:before="2"/>
        <w:ind w:left="140" w:right="8193"/>
      </w:pPr>
      <w:r>
        <w:rPr>
          <w:b/>
        </w:rPr>
        <w:t>Prerequisites</w:t>
      </w:r>
      <w:r w:rsidR="007B07D7">
        <w:rPr>
          <w:b/>
        </w:rPr>
        <w:t xml:space="preserve">: </w:t>
      </w:r>
      <w:r w:rsidR="007B07D7">
        <w:t>None</w:t>
      </w:r>
    </w:p>
    <w:p w14:paraId="4CEBD329" w14:textId="5309DF45" w:rsidR="00210B43" w:rsidRDefault="007B07D7">
      <w:pPr>
        <w:pStyle w:val="ListParagraph"/>
        <w:numPr>
          <w:ilvl w:val="1"/>
          <w:numId w:val="5"/>
        </w:numPr>
        <w:tabs>
          <w:tab w:val="left" w:pos="859"/>
          <w:tab w:val="left" w:pos="860"/>
        </w:tabs>
        <w:spacing w:before="5" w:line="274" w:lineRule="exact"/>
      </w:pPr>
      <w:r>
        <w:t xml:space="preserve">Credits: </w:t>
      </w:r>
      <w:r w:rsidR="00BE010A">
        <w:t>A full year course blended with health, two credits. One PE credit, One health credit</w:t>
      </w:r>
    </w:p>
    <w:p w14:paraId="0E10B399" w14:textId="77777777" w:rsidR="00210B43" w:rsidRDefault="007B07D7">
      <w:pPr>
        <w:pStyle w:val="ListParagraph"/>
        <w:numPr>
          <w:ilvl w:val="1"/>
          <w:numId w:val="5"/>
        </w:numPr>
        <w:tabs>
          <w:tab w:val="left" w:pos="859"/>
          <w:tab w:val="left" w:pos="860"/>
        </w:tabs>
        <w:spacing w:line="269" w:lineRule="exact"/>
      </w:pPr>
      <w:r>
        <w:t>Required to meet graduation</w:t>
      </w:r>
      <w:r>
        <w:rPr>
          <w:spacing w:val="-8"/>
        </w:rPr>
        <w:t xml:space="preserve"> </w:t>
      </w:r>
      <w:r>
        <w:t>requirements</w:t>
      </w:r>
    </w:p>
    <w:p w14:paraId="31C6B70B" w14:textId="3D475A09" w:rsidR="00210B43" w:rsidRDefault="007B07D7">
      <w:pPr>
        <w:pStyle w:val="ListParagraph"/>
        <w:numPr>
          <w:ilvl w:val="1"/>
          <w:numId w:val="5"/>
        </w:numPr>
        <w:tabs>
          <w:tab w:val="left" w:pos="859"/>
          <w:tab w:val="left" w:pos="860"/>
        </w:tabs>
        <w:spacing w:line="235" w:lineRule="auto"/>
        <w:ind w:right="744"/>
      </w:pPr>
      <w:r>
        <w:t xml:space="preserve">Fulfills the </w:t>
      </w:r>
      <w:r w:rsidR="005D4628">
        <w:t xml:space="preserve">Health &amp; Wellness </w:t>
      </w:r>
      <w:r>
        <w:t xml:space="preserve">requirement for </w:t>
      </w:r>
      <w:r w:rsidR="005D4628">
        <w:t xml:space="preserve">all </w:t>
      </w:r>
      <w:r>
        <w:t>Diplomas</w:t>
      </w:r>
    </w:p>
    <w:p w14:paraId="48796CA6" w14:textId="32A6D6D6" w:rsidR="005F6B2F" w:rsidRDefault="007B07D7" w:rsidP="00BE010A">
      <w:pPr>
        <w:pStyle w:val="BodyText"/>
        <w:ind w:right="585"/>
      </w:pPr>
      <w:r>
        <w:t xml:space="preserve">High school health education provides the basis for continued methods of developing knowledge, concepts, skills, behaviors, and attitudes related to student health and well-being. This course includes the major content areas in a planned, sequential, comprehensive health education curriculum as expressed in the Indiana Health Education Standards Guide: (1) Growth and Development; (2) Mental and Emotional Health; (3) Community and Environmental Health; (4) Nutrition; (5) Family Life; (6) Consumer Health; (7) Personal Health; (8) Alcohol, Tobacco, and Other Drugs; (9) Intentional and Unintentional Injury; and (10) Health Promotion and Disease Prevention. Students are provided with opportunities to explore the effect of health behaviors on an individual’s quality of life. This course assists students in understanding that health </w:t>
      </w:r>
      <w:r>
        <w:rPr>
          <w:spacing w:val="-3"/>
        </w:rPr>
        <w:t xml:space="preserve">is </w:t>
      </w:r>
      <w:r>
        <w:t>a lifetime commitment by analyzing individual risk factors and health decisions that promote health and prevent disease. Students are also provided training on Community CPR and First Aid. This course encourages students to assume individual responsibility for becoming competent citizens with the proper decision-making skills needed to maintain health- enhancing behaviors.</w:t>
      </w:r>
    </w:p>
    <w:p w14:paraId="2CA369F3" w14:textId="77777777" w:rsidR="00BE010A" w:rsidRPr="00BE010A" w:rsidRDefault="00BE010A" w:rsidP="00BE010A">
      <w:pPr>
        <w:pStyle w:val="BodyText"/>
        <w:ind w:right="585"/>
      </w:pPr>
    </w:p>
    <w:p w14:paraId="1F4D572B" w14:textId="139B50DA" w:rsidR="00125992" w:rsidRPr="00745ACA" w:rsidRDefault="00125992" w:rsidP="00125992">
      <w:pPr>
        <w:pStyle w:val="BodyText"/>
        <w:spacing w:before="100" w:line="280" w:lineRule="exact"/>
        <w:rPr>
          <w:highlight w:val="yellow"/>
        </w:rPr>
      </w:pPr>
      <w:r w:rsidRPr="00745ACA">
        <w:rPr>
          <w:highlight w:val="yellow"/>
          <w:shd w:val="clear" w:color="auto" w:fill="FFFF00"/>
        </w:rPr>
        <w:t>APPLIED HEALTH &amp; WELLNESS</w:t>
      </w:r>
    </w:p>
    <w:p w14:paraId="619F0C69" w14:textId="78FCCBD7" w:rsidR="00125992" w:rsidRPr="001528F7" w:rsidRDefault="00125992" w:rsidP="00125992">
      <w:pPr>
        <w:ind w:left="140" w:right="5490"/>
      </w:pPr>
      <w:r w:rsidRPr="001528F7">
        <w:rPr>
          <w:b/>
        </w:rPr>
        <w:t>Grade Level</w:t>
      </w:r>
      <w:r w:rsidRPr="001528F7">
        <w:t>: 10</w:t>
      </w:r>
    </w:p>
    <w:p w14:paraId="2DAC10DB" w14:textId="74BB9250" w:rsidR="00125992" w:rsidRPr="001528F7" w:rsidRDefault="00AD5E9D" w:rsidP="00125992">
      <w:pPr>
        <w:ind w:left="140" w:right="5490"/>
      </w:pPr>
      <w:r>
        <w:rPr>
          <w:b/>
        </w:rPr>
        <w:t>Prerequisites</w:t>
      </w:r>
      <w:r w:rsidR="00125992" w:rsidRPr="001528F7">
        <w:rPr>
          <w:b/>
        </w:rPr>
        <w:t xml:space="preserve">: </w:t>
      </w:r>
      <w:r w:rsidR="00125992" w:rsidRPr="001528F7">
        <w:t>SCHOOL RECOMMENDATION ONLY</w:t>
      </w:r>
    </w:p>
    <w:p w14:paraId="3D0F6CF0" w14:textId="77777777" w:rsidR="00125992" w:rsidRPr="001528F7" w:rsidRDefault="00125992" w:rsidP="00125992">
      <w:pPr>
        <w:pStyle w:val="ListParagraph"/>
        <w:numPr>
          <w:ilvl w:val="0"/>
          <w:numId w:val="7"/>
        </w:numPr>
        <w:tabs>
          <w:tab w:val="left" w:pos="860"/>
        </w:tabs>
        <w:spacing w:before="10"/>
      </w:pPr>
      <w:r w:rsidRPr="001528F7">
        <w:t>Applied Units: Two units maximum</w:t>
      </w:r>
    </w:p>
    <w:p w14:paraId="252F3C74" w14:textId="77777777" w:rsidR="00125992" w:rsidRPr="001528F7" w:rsidRDefault="00125992" w:rsidP="00125992">
      <w:pPr>
        <w:pStyle w:val="ListParagraph"/>
        <w:numPr>
          <w:ilvl w:val="0"/>
          <w:numId w:val="7"/>
        </w:numPr>
        <w:tabs>
          <w:tab w:val="left" w:pos="860"/>
        </w:tabs>
        <w:spacing w:before="10"/>
        <w:ind w:right="1043" w:hanging="341"/>
        <w:rPr>
          <w:rFonts w:asciiTheme="majorHAnsi" w:hAnsiTheme="majorHAnsi"/>
        </w:rPr>
      </w:pPr>
      <w:r w:rsidRPr="001528F7">
        <w:t>Counts as a Health &amp; Wellness or Elective Requirement for the Certificate of Completion</w:t>
      </w:r>
    </w:p>
    <w:p w14:paraId="30C842E0" w14:textId="39B44AA5" w:rsidR="005F6B2F" w:rsidRPr="00333F98" w:rsidRDefault="00745ACA" w:rsidP="00333F98">
      <w:pPr>
        <w:tabs>
          <w:tab w:val="left" w:pos="860"/>
        </w:tabs>
        <w:spacing w:before="10"/>
        <w:ind w:left="180" w:right="1043" w:hanging="180"/>
        <w:rPr>
          <w:rFonts w:asciiTheme="majorHAnsi" w:hAnsiTheme="majorHAnsi" w:cs="Calibri"/>
        </w:rPr>
      </w:pPr>
      <w:r w:rsidRPr="001528F7">
        <w:rPr>
          <w:rFonts w:asciiTheme="majorHAnsi" w:hAnsiTheme="majorHAnsi" w:cs="Calibri"/>
          <w:i/>
          <w:iCs/>
        </w:rPr>
        <w:t xml:space="preserve">    </w:t>
      </w:r>
      <w:r w:rsidR="00125992" w:rsidRPr="001528F7">
        <w:rPr>
          <w:rFonts w:asciiTheme="majorHAnsi" w:hAnsiTheme="majorHAnsi" w:cs="Calibri"/>
          <w:i/>
          <w:iCs/>
        </w:rPr>
        <w:t xml:space="preserve">Applied Health &amp; Wellness, </w:t>
      </w:r>
      <w:r w:rsidR="00125992" w:rsidRPr="001528F7">
        <w:rPr>
          <w:rFonts w:asciiTheme="majorHAnsi" w:hAnsiTheme="majorHAnsi" w:cs="Calibri"/>
        </w:rPr>
        <w:t xml:space="preserve">a course based on Indiana’s Academic Standards for Health &amp; Wellness and provides the basis to help students adopt and maintain healthy behaviors. Health education should contribute directly to a student’s ability to successfully practice behaviors that protect and promote health and avoid or reduce health risks. Through a variety of instructional strategies, students practice the development of functional health information (essential concepts); determine personal values that support health behaviors; develop group norms that value a healthy lifestyle; develop the essential skills necessary to adopt, practice, and maintain health-enhancing behaviors. This course includes the application of priority areas in a planned, sequential, comprehensive health education curriculum. Priority areas </w:t>
      </w:r>
      <w:proofErr w:type="gramStart"/>
      <w:r w:rsidR="00125992" w:rsidRPr="001528F7">
        <w:rPr>
          <w:rFonts w:asciiTheme="majorHAnsi" w:hAnsiTheme="majorHAnsi" w:cs="Calibri"/>
        </w:rPr>
        <w:t>include:</w:t>
      </w:r>
      <w:proofErr w:type="gramEnd"/>
      <w:r w:rsidR="00125992" w:rsidRPr="001528F7">
        <w:rPr>
          <w:rFonts w:asciiTheme="majorHAnsi" w:hAnsiTheme="majorHAnsi" w:cs="Calibri"/>
        </w:rPr>
        <w:t xml:space="preserve"> promoting personal health and wellness, physical activity, and healthy eating; promoting safety and preventing unintentional injury and violence; promoting mental and emotional health, a tobacco-free lifestyle and an alcohol- and other drug-free lifestyle; and promoting human development and family health. This course provides students with the knowledge and skills of health and wellness core concepts, analyzing influences, accessing information, interpersonal communication, decision-making and goal-setting skills, health-enhancing behaviors, and health and wellness advocacy skills. </w:t>
      </w:r>
    </w:p>
    <w:p w14:paraId="3F8DE5E6" w14:textId="77777777" w:rsidR="005F6B2F" w:rsidRDefault="005F6B2F" w:rsidP="00B911AB">
      <w:pPr>
        <w:pStyle w:val="BodyText"/>
        <w:spacing w:before="4"/>
        <w:ind w:left="270" w:right="695"/>
      </w:pPr>
    </w:p>
    <w:p w14:paraId="5C037626" w14:textId="77777777" w:rsidR="00E35764" w:rsidRDefault="00E35764" w:rsidP="00E35764">
      <w:pPr>
        <w:pStyle w:val="BodyText"/>
        <w:spacing w:line="280" w:lineRule="exact"/>
        <w:ind w:left="180" w:firstLine="90"/>
        <w:rPr>
          <w:shd w:val="clear" w:color="auto" w:fill="FFFF00"/>
        </w:rPr>
      </w:pPr>
    </w:p>
    <w:p w14:paraId="0811D3DA" w14:textId="77777777" w:rsidR="00E35764" w:rsidRDefault="00E35764" w:rsidP="00E35764">
      <w:pPr>
        <w:pStyle w:val="BodyText"/>
        <w:spacing w:line="280" w:lineRule="exact"/>
        <w:ind w:left="180" w:firstLine="90"/>
        <w:rPr>
          <w:shd w:val="clear" w:color="auto" w:fill="FFFF00"/>
        </w:rPr>
      </w:pPr>
    </w:p>
    <w:p w14:paraId="207B5EC2" w14:textId="77777777" w:rsidR="00E35764" w:rsidRDefault="00E35764" w:rsidP="00E35764">
      <w:pPr>
        <w:pStyle w:val="BodyText"/>
        <w:spacing w:line="280" w:lineRule="exact"/>
        <w:ind w:left="180" w:firstLine="90"/>
        <w:rPr>
          <w:shd w:val="clear" w:color="auto" w:fill="FFFF00"/>
        </w:rPr>
      </w:pPr>
    </w:p>
    <w:p w14:paraId="63746618" w14:textId="77777777" w:rsidR="00E35764" w:rsidRDefault="00E35764" w:rsidP="00E35764">
      <w:pPr>
        <w:pStyle w:val="BodyText"/>
        <w:spacing w:line="280" w:lineRule="exact"/>
        <w:ind w:left="180" w:firstLine="90"/>
        <w:rPr>
          <w:shd w:val="clear" w:color="auto" w:fill="FFFF00"/>
        </w:rPr>
      </w:pPr>
    </w:p>
    <w:p w14:paraId="0642DFDE" w14:textId="77777777" w:rsidR="00E35764" w:rsidRDefault="00E35764" w:rsidP="00E35764">
      <w:pPr>
        <w:pStyle w:val="BodyText"/>
        <w:spacing w:line="280" w:lineRule="exact"/>
        <w:ind w:left="180" w:firstLine="90"/>
        <w:rPr>
          <w:shd w:val="clear" w:color="auto" w:fill="FFFF00"/>
        </w:rPr>
      </w:pPr>
    </w:p>
    <w:p w14:paraId="59C09A4B" w14:textId="037DA580" w:rsidR="00E35764" w:rsidRDefault="00E35764" w:rsidP="00E35764">
      <w:pPr>
        <w:pStyle w:val="BodyText"/>
        <w:spacing w:line="280" w:lineRule="exact"/>
        <w:ind w:left="180" w:firstLine="90"/>
      </w:pPr>
      <w:r>
        <w:rPr>
          <w:shd w:val="clear" w:color="auto" w:fill="FFFF00"/>
        </w:rPr>
        <w:t>ELECTIVE PE: ATHLETIC ENHANCEMENT</w:t>
      </w:r>
    </w:p>
    <w:p w14:paraId="4CEC0F9A" w14:textId="77777777" w:rsidR="00E35764" w:rsidRDefault="00E35764" w:rsidP="00E35764">
      <w:pPr>
        <w:spacing w:before="2"/>
        <w:ind w:left="270"/>
      </w:pPr>
      <w:r>
        <w:rPr>
          <w:b/>
        </w:rPr>
        <w:t>Recommended Grade Level</w:t>
      </w:r>
      <w:r>
        <w:t>: 9 (2</w:t>
      </w:r>
      <w:r w:rsidRPr="00BF2FE7">
        <w:rPr>
          <w:vertAlign w:val="superscript"/>
        </w:rPr>
        <w:t>nd</w:t>
      </w:r>
      <w:r>
        <w:t xml:space="preserve"> semester), 10, 11, 12</w:t>
      </w:r>
    </w:p>
    <w:p w14:paraId="171F776A" w14:textId="77777777" w:rsidR="00E35764" w:rsidRDefault="00E35764" w:rsidP="00E35764">
      <w:pPr>
        <w:spacing w:before="2"/>
        <w:ind w:left="270"/>
      </w:pPr>
      <w:r>
        <w:rPr>
          <w:b/>
        </w:rPr>
        <w:t>Prerequisites</w:t>
      </w:r>
      <w:r>
        <w:t xml:space="preserve">: PE I &amp; Teacher Recommendation. </w:t>
      </w:r>
    </w:p>
    <w:p w14:paraId="2D34E9A3" w14:textId="77777777" w:rsidR="00E35764" w:rsidRDefault="00E35764" w:rsidP="00E35764">
      <w:pPr>
        <w:spacing w:before="2"/>
        <w:ind w:left="270"/>
      </w:pPr>
      <w:r>
        <w:t xml:space="preserve">Students must meet the metrics outlined by BHS PE teachers. </w:t>
      </w:r>
    </w:p>
    <w:p w14:paraId="61F3DAAB" w14:textId="77777777" w:rsidR="00E35764" w:rsidRPr="000D2022" w:rsidRDefault="00E35764" w:rsidP="00E35764">
      <w:pPr>
        <w:pStyle w:val="ListParagraph"/>
        <w:numPr>
          <w:ilvl w:val="1"/>
          <w:numId w:val="5"/>
        </w:numPr>
        <w:tabs>
          <w:tab w:val="left" w:pos="859"/>
          <w:tab w:val="left" w:pos="860"/>
        </w:tabs>
        <w:spacing w:before="7" w:line="269" w:lineRule="exact"/>
        <w:ind w:left="270" w:firstLine="0"/>
        <w:rPr>
          <w:rFonts w:asciiTheme="majorHAnsi" w:hAnsiTheme="majorHAnsi"/>
          <w:sz w:val="24"/>
          <w:szCs w:val="24"/>
        </w:rPr>
      </w:pPr>
      <w:r w:rsidRPr="000D2022">
        <w:rPr>
          <w:rFonts w:asciiTheme="majorHAnsi" w:hAnsiTheme="majorHAnsi"/>
          <w:sz w:val="24"/>
          <w:szCs w:val="24"/>
        </w:rPr>
        <w:t>Credits: A one semester/one credit course, maximum of 8 credits can be</w:t>
      </w:r>
      <w:r w:rsidRPr="000D2022">
        <w:rPr>
          <w:rFonts w:asciiTheme="majorHAnsi" w:hAnsiTheme="majorHAnsi"/>
          <w:spacing w:val="-10"/>
          <w:sz w:val="24"/>
          <w:szCs w:val="24"/>
        </w:rPr>
        <w:t xml:space="preserve"> </w:t>
      </w:r>
      <w:r w:rsidRPr="000D2022">
        <w:rPr>
          <w:rFonts w:asciiTheme="majorHAnsi" w:hAnsiTheme="majorHAnsi"/>
          <w:sz w:val="24"/>
          <w:szCs w:val="24"/>
        </w:rPr>
        <w:t>earned</w:t>
      </w:r>
    </w:p>
    <w:p w14:paraId="6318C4C2" w14:textId="77777777" w:rsidR="00E35764" w:rsidRPr="000D2022" w:rsidRDefault="00E35764" w:rsidP="00E35764">
      <w:pPr>
        <w:pStyle w:val="ListParagraph"/>
        <w:numPr>
          <w:ilvl w:val="1"/>
          <w:numId w:val="5"/>
        </w:numPr>
        <w:tabs>
          <w:tab w:val="left" w:pos="859"/>
          <w:tab w:val="left" w:pos="860"/>
        </w:tabs>
        <w:spacing w:before="15" w:line="269" w:lineRule="exact"/>
        <w:ind w:left="270" w:right="721" w:firstLine="0"/>
        <w:rPr>
          <w:rFonts w:asciiTheme="majorHAnsi" w:hAnsiTheme="majorHAnsi"/>
          <w:sz w:val="24"/>
          <w:szCs w:val="24"/>
        </w:rPr>
      </w:pPr>
      <w:r w:rsidRPr="000D2022">
        <w:rPr>
          <w:rFonts w:asciiTheme="majorHAnsi" w:hAnsiTheme="majorHAnsi"/>
          <w:sz w:val="24"/>
          <w:szCs w:val="24"/>
        </w:rPr>
        <w:t>Counts as an Elective</w:t>
      </w:r>
      <w:r>
        <w:rPr>
          <w:rFonts w:asciiTheme="majorHAnsi" w:hAnsiTheme="majorHAnsi"/>
          <w:sz w:val="24"/>
          <w:szCs w:val="24"/>
        </w:rPr>
        <w:t xml:space="preserve"> for all diplomas</w:t>
      </w:r>
    </w:p>
    <w:p w14:paraId="4841433B" w14:textId="77777777" w:rsidR="00E35764" w:rsidRDefault="00E35764" w:rsidP="00E35764">
      <w:pPr>
        <w:pStyle w:val="ListParagraph"/>
        <w:numPr>
          <w:ilvl w:val="1"/>
          <w:numId w:val="5"/>
        </w:numPr>
        <w:tabs>
          <w:tab w:val="left" w:pos="859"/>
          <w:tab w:val="left" w:pos="860"/>
        </w:tabs>
        <w:spacing w:before="15" w:line="230" w:lineRule="auto"/>
        <w:ind w:left="270" w:right="721" w:firstLine="0"/>
        <w:rPr>
          <w:rFonts w:asciiTheme="majorHAnsi" w:hAnsiTheme="majorHAnsi"/>
          <w:sz w:val="24"/>
          <w:szCs w:val="24"/>
        </w:rPr>
      </w:pPr>
      <w:r w:rsidRPr="000D2022">
        <w:rPr>
          <w:rFonts w:asciiTheme="majorHAnsi" w:hAnsiTheme="majorHAnsi"/>
          <w:sz w:val="24"/>
          <w:szCs w:val="24"/>
        </w:rPr>
        <w:lastRenderedPageBreak/>
        <w:t xml:space="preserve">Classes are co-educational unless the activity involves bodily contact </w:t>
      </w:r>
      <w:r w:rsidRPr="000D2022">
        <w:rPr>
          <w:rFonts w:asciiTheme="majorHAnsi" w:hAnsiTheme="majorHAnsi"/>
          <w:spacing w:val="-3"/>
          <w:sz w:val="24"/>
          <w:szCs w:val="24"/>
        </w:rPr>
        <w:t xml:space="preserve">or </w:t>
      </w:r>
      <w:r w:rsidRPr="000D2022">
        <w:rPr>
          <w:rFonts w:asciiTheme="majorHAnsi" w:hAnsiTheme="majorHAnsi"/>
          <w:sz w:val="24"/>
          <w:szCs w:val="24"/>
        </w:rPr>
        <w:t xml:space="preserve">groupings based </w:t>
      </w:r>
      <w:r w:rsidRPr="000D2022">
        <w:rPr>
          <w:rFonts w:asciiTheme="majorHAnsi" w:hAnsiTheme="majorHAnsi"/>
          <w:spacing w:val="-3"/>
          <w:sz w:val="24"/>
          <w:szCs w:val="24"/>
        </w:rPr>
        <w:t xml:space="preserve">on </w:t>
      </w:r>
      <w:r w:rsidRPr="000D2022">
        <w:rPr>
          <w:rFonts w:asciiTheme="majorHAnsi" w:hAnsiTheme="majorHAnsi"/>
          <w:sz w:val="24"/>
          <w:szCs w:val="24"/>
        </w:rPr>
        <w:t xml:space="preserve">an objective standard of individual performance developed </w:t>
      </w:r>
      <w:r w:rsidRPr="000D2022">
        <w:rPr>
          <w:rFonts w:asciiTheme="majorHAnsi" w:hAnsiTheme="majorHAnsi"/>
          <w:spacing w:val="-3"/>
          <w:sz w:val="24"/>
          <w:szCs w:val="24"/>
        </w:rPr>
        <w:t xml:space="preserve">and </w:t>
      </w:r>
      <w:r w:rsidRPr="000D2022">
        <w:rPr>
          <w:rFonts w:asciiTheme="majorHAnsi" w:hAnsiTheme="majorHAnsi"/>
          <w:sz w:val="24"/>
          <w:szCs w:val="24"/>
        </w:rPr>
        <w:t>applied without regard to gender.</w:t>
      </w:r>
    </w:p>
    <w:p w14:paraId="0ABD18D6" w14:textId="77777777" w:rsidR="00E35764" w:rsidRPr="000D2022" w:rsidRDefault="00E35764" w:rsidP="00E35764">
      <w:pPr>
        <w:pStyle w:val="ListParagraph"/>
        <w:tabs>
          <w:tab w:val="left" w:pos="859"/>
          <w:tab w:val="left" w:pos="860"/>
        </w:tabs>
        <w:spacing w:before="15" w:line="230" w:lineRule="auto"/>
        <w:ind w:left="270" w:right="721" w:firstLine="0"/>
        <w:rPr>
          <w:rFonts w:asciiTheme="majorHAnsi" w:hAnsiTheme="majorHAnsi"/>
          <w:sz w:val="24"/>
          <w:szCs w:val="24"/>
        </w:rPr>
      </w:pPr>
    </w:p>
    <w:p w14:paraId="136E7A86" w14:textId="77777777" w:rsidR="00E35764" w:rsidRDefault="00E35764" w:rsidP="00E35764">
      <w:pPr>
        <w:pStyle w:val="BodyText"/>
        <w:spacing w:before="5"/>
        <w:ind w:left="270" w:right="623"/>
      </w:pPr>
      <w:r>
        <w:t xml:space="preserve">Elective PE, a course based on selected standards from Indiana’s Academic Standards for Physical Education, identifies what a student should know and be able to do </w:t>
      </w:r>
      <w:proofErr w:type="gramStart"/>
      <w:r>
        <w:t>as a result of</w:t>
      </w:r>
      <w:proofErr w:type="gramEnd"/>
      <w:r>
        <w:t xml:space="preserve"> a quality physical education program. The goal of a physically educated student is to maintain appropriate levels of cardio- respiratory endurance, muscular strength and endurance, flexibility, and body composition necessary for a healthy and productive life. The course provides the students the opportunity to learn and intensively train in fundamentals of weight training, speed, and agility. Weight room emphasis is placed on muscular hypertrophy, muscular strength, muscular endurance, and muscular flexibility. Movement emphasis is placed on straight-line speed, lateral agility, and foot quickness. The course focuses on enhancing athletic performance and developing a lifestyle that incorporates weight training</w:t>
      </w:r>
      <w:r>
        <w:rPr>
          <w:color w:val="C0504D"/>
        </w:rPr>
        <w:t xml:space="preserve">. </w:t>
      </w:r>
      <w:r>
        <w:t xml:space="preserve">Elective Physical Education promotes lifetime sport and recreational activities and provides an opportunity for an in-depth study in one or more specific areas. A minimum of two of the following activities should be included: team sports; dual sports activities; individual physical activities; outdoor pursuits; self-defense and martial arts; aquatics; gymnastics; and dance. This course includes the study of physical development concepts and principles of sport and exercise as well as opportunities to develop or refine skills and attitudes that promote lifelong fitness. Students </w:t>
      </w:r>
      <w:proofErr w:type="gramStart"/>
      <w:r>
        <w:t>have the opportunity to</w:t>
      </w:r>
      <w:proofErr w:type="gramEnd"/>
      <w:r>
        <w:t xml:space="preserve"> design and develop an appropriate personal fitness program that enables them to achieve a desired level of fitness. Ongoing assessment includes both written and performance-based skill evaluation. Individual assessments may be modified for individuals with disabilities, in addition to those with IEP’s and 504 plans (e.g., chronic illnesses, temporary injuries, obesity, etc.).</w:t>
      </w:r>
    </w:p>
    <w:p w14:paraId="105F23AD" w14:textId="77777777" w:rsidR="00E35764" w:rsidRDefault="00E35764" w:rsidP="00E35764"/>
    <w:p w14:paraId="1AA367BF" w14:textId="77777777" w:rsidR="00E35764" w:rsidRDefault="00E35764" w:rsidP="00E35764">
      <w:pPr>
        <w:pStyle w:val="BodyText"/>
        <w:spacing w:line="280" w:lineRule="exact"/>
        <w:ind w:left="180" w:firstLine="90"/>
        <w:rPr>
          <w:shd w:val="clear" w:color="auto" w:fill="FFFF00"/>
        </w:rPr>
      </w:pPr>
    </w:p>
    <w:p w14:paraId="0362C590" w14:textId="77777777" w:rsidR="00E35764" w:rsidRDefault="00E35764" w:rsidP="00E35764">
      <w:pPr>
        <w:pStyle w:val="BodyText"/>
        <w:spacing w:line="280" w:lineRule="exact"/>
        <w:ind w:left="180" w:firstLine="90"/>
        <w:rPr>
          <w:shd w:val="clear" w:color="auto" w:fill="FFFF00"/>
        </w:rPr>
      </w:pPr>
    </w:p>
    <w:p w14:paraId="1B6E9756" w14:textId="77777777" w:rsidR="00E35764" w:rsidRDefault="00E35764" w:rsidP="00E35764">
      <w:pPr>
        <w:pStyle w:val="BodyText"/>
        <w:spacing w:line="280" w:lineRule="exact"/>
        <w:ind w:left="180" w:firstLine="90"/>
        <w:rPr>
          <w:shd w:val="clear" w:color="auto" w:fill="FFFF00"/>
        </w:rPr>
      </w:pPr>
    </w:p>
    <w:p w14:paraId="173E3A92" w14:textId="77777777" w:rsidR="00E35764" w:rsidRDefault="00E35764" w:rsidP="00E35764">
      <w:pPr>
        <w:pStyle w:val="BodyText"/>
        <w:spacing w:line="280" w:lineRule="exact"/>
        <w:ind w:left="180" w:firstLine="90"/>
        <w:rPr>
          <w:shd w:val="clear" w:color="auto" w:fill="FFFF00"/>
        </w:rPr>
      </w:pPr>
    </w:p>
    <w:p w14:paraId="12414601" w14:textId="77777777" w:rsidR="00E35764" w:rsidRDefault="00E35764" w:rsidP="00E35764">
      <w:pPr>
        <w:pStyle w:val="BodyText"/>
        <w:spacing w:line="280" w:lineRule="exact"/>
        <w:ind w:left="180" w:firstLine="90"/>
        <w:rPr>
          <w:shd w:val="clear" w:color="auto" w:fill="FFFF00"/>
        </w:rPr>
      </w:pPr>
    </w:p>
    <w:p w14:paraId="175210E6" w14:textId="77777777" w:rsidR="00E35764" w:rsidRDefault="00E35764" w:rsidP="00E35764">
      <w:pPr>
        <w:pStyle w:val="BodyText"/>
        <w:spacing w:line="280" w:lineRule="exact"/>
        <w:ind w:left="180" w:firstLine="90"/>
        <w:rPr>
          <w:shd w:val="clear" w:color="auto" w:fill="FFFF00"/>
        </w:rPr>
      </w:pPr>
    </w:p>
    <w:p w14:paraId="553800E2" w14:textId="77777777" w:rsidR="00E35764" w:rsidRDefault="00E35764" w:rsidP="00E35764">
      <w:pPr>
        <w:pStyle w:val="BodyText"/>
        <w:spacing w:line="280" w:lineRule="exact"/>
        <w:ind w:left="180" w:firstLine="90"/>
        <w:rPr>
          <w:shd w:val="clear" w:color="auto" w:fill="FFFF00"/>
        </w:rPr>
      </w:pPr>
    </w:p>
    <w:p w14:paraId="2A99323E" w14:textId="77777777" w:rsidR="00E35764" w:rsidRDefault="00E35764" w:rsidP="00E35764">
      <w:pPr>
        <w:pStyle w:val="BodyText"/>
        <w:spacing w:line="280" w:lineRule="exact"/>
        <w:ind w:left="180" w:firstLine="90"/>
        <w:rPr>
          <w:shd w:val="clear" w:color="auto" w:fill="FFFF00"/>
        </w:rPr>
      </w:pPr>
    </w:p>
    <w:p w14:paraId="13AAAEBD" w14:textId="77777777" w:rsidR="00E35764" w:rsidRDefault="00E35764" w:rsidP="00E35764">
      <w:pPr>
        <w:pStyle w:val="BodyText"/>
        <w:spacing w:line="280" w:lineRule="exact"/>
        <w:ind w:left="180" w:firstLine="90"/>
        <w:rPr>
          <w:shd w:val="clear" w:color="auto" w:fill="FFFF00"/>
        </w:rPr>
      </w:pPr>
    </w:p>
    <w:p w14:paraId="573306EB" w14:textId="77777777" w:rsidR="00E35764" w:rsidRDefault="00E35764" w:rsidP="00E35764">
      <w:pPr>
        <w:pStyle w:val="BodyText"/>
        <w:spacing w:line="280" w:lineRule="exact"/>
        <w:ind w:left="180" w:firstLine="90"/>
        <w:rPr>
          <w:shd w:val="clear" w:color="auto" w:fill="FFFF00"/>
        </w:rPr>
      </w:pPr>
    </w:p>
    <w:p w14:paraId="3B74C1F2" w14:textId="77777777" w:rsidR="00E35764" w:rsidRDefault="00E35764" w:rsidP="00E35764">
      <w:pPr>
        <w:pStyle w:val="BodyText"/>
        <w:spacing w:line="280" w:lineRule="exact"/>
        <w:ind w:left="180" w:firstLine="90"/>
        <w:rPr>
          <w:shd w:val="clear" w:color="auto" w:fill="FFFF00"/>
        </w:rPr>
      </w:pPr>
    </w:p>
    <w:p w14:paraId="22FCB7E1" w14:textId="77777777" w:rsidR="00E35764" w:rsidRDefault="00E35764" w:rsidP="00E35764">
      <w:pPr>
        <w:pStyle w:val="BodyText"/>
        <w:spacing w:line="280" w:lineRule="exact"/>
        <w:ind w:left="180" w:firstLine="90"/>
        <w:rPr>
          <w:shd w:val="clear" w:color="auto" w:fill="FFFF00"/>
        </w:rPr>
      </w:pPr>
    </w:p>
    <w:p w14:paraId="75040A82" w14:textId="77777777" w:rsidR="00E35764" w:rsidRDefault="00E35764" w:rsidP="00E35764">
      <w:pPr>
        <w:pStyle w:val="BodyText"/>
        <w:spacing w:line="280" w:lineRule="exact"/>
        <w:ind w:left="180" w:firstLine="90"/>
        <w:rPr>
          <w:shd w:val="clear" w:color="auto" w:fill="FFFF00"/>
        </w:rPr>
      </w:pPr>
    </w:p>
    <w:p w14:paraId="1A3E10C3" w14:textId="77777777" w:rsidR="00E35764" w:rsidRDefault="00E35764" w:rsidP="00E35764">
      <w:pPr>
        <w:pStyle w:val="BodyText"/>
        <w:spacing w:line="280" w:lineRule="exact"/>
        <w:ind w:left="180" w:firstLine="90"/>
        <w:rPr>
          <w:shd w:val="clear" w:color="auto" w:fill="FFFF00"/>
        </w:rPr>
      </w:pPr>
    </w:p>
    <w:p w14:paraId="103691F8" w14:textId="77777777" w:rsidR="00E35764" w:rsidRDefault="00E35764" w:rsidP="00E35764">
      <w:pPr>
        <w:pStyle w:val="BodyText"/>
        <w:spacing w:line="280" w:lineRule="exact"/>
        <w:ind w:left="180" w:firstLine="90"/>
        <w:rPr>
          <w:shd w:val="clear" w:color="auto" w:fill="FFFF00"/>
        </w:rPr>
      </w:pPr>
    </w:p>
    <w:p w14:paraId="185CD8E9" w14:textId="77777777" w:rsidR="00E35764" w:rsidRDefault="00E35764" w:rsidP="00E35764">
      <w:pPr>
        <w:pStyle w:val="BodyText"/>
        <w:spacing w:line="280" w:lineRule="exact"/>
        <w:ind w:left="180" w:firstLine="90"/>
        <w:rPr>
          <w:shd w:val="clear" w:color="auto" w:fill="FFFF00"/>
        </w:rPr>
      </w:pPr>
    </w:p>
    <w:p w14:paraId="60915C0B" w14:textId="77777777" w:rsidR="00E35764" w:rsidRDefault="00E35764" w:rsidP="00E35764">
      <w:pPr>
        <w:pStyle w:val="BodyText"/>
        <w:spacing w:line="280" w:lineRule="exact"/>
        <w:ind w:left="180" w:firstLine="90"/>
        <w:rPr>
          <w:shd w:val="clear" w:color="auto" w:fill="FFFF00"/>
        </w:rPr>
      </w:pPr>
    </w:p>
    <w:p w14:paraId="627FA70D" w14:textId="77777777" w:rsidR="00E35764" w:rsidRDefault="00E35764" w:rsidP="00E35764">
      <w:pPr>
        <w:pStyle w:val="BodyText"/>
        <w:spacing w:line="280" w:lineRule="exact"/>
        <w:ind w:left="180" w:firstLine="90"/>
        <w:rPr>
          <w:shd w:val="clear" w:color="auto" w:fill="FFFF00"/>
        </w:rPr>
      </w:pPr>
    </w:p>
    <w:p w14:paraId="533AD3D9" w14:textId="77777777" w:rsidR="00E35764" w:rsidRDefault="00E35764" w:rsidP="00E35764">
      <w:pPr>
        <w:pStyle w:val="BodyText"/>
        <w:spacing w:line="280" w:lineRule="exact"/>
        <w:ind w:left="180" w:firstLine="90"/>
        <w:rPr>
          <w:shd w:val="clear" w:color="auto" w:fill="FFFF00"/>
        </w:rPr>
      </w:pPr>
    </w:p>
    <w:p w14:paraId="6D69682D" w14:textId="77777777" w:rsidR="00E35764" w:rsidRDefault="00E35764" w:rsidP="00E35764">
      <w:pPr>
        <w:pStyle w:val="BodyText"/>
        <w:spacing w:line="280" w:lineRule="exact"/>
        <w:ind w:left="180" w:firstLine="90"/>
        <w:rPr>
          <w:shd w:val="clear" w:color="auto" w:fill="FFFF00"/>
        </w:rPr>
      </w:pPr>
    </w:p>
    <w:p w14:paraId="2EB99BAB" w14:textId="77777777" w:rsidR="00E35764" w:rsidRDefault="00E35764" w:rsidP="00E35764">
      <w:pPr>
        <w:pStyle w:val="BodyText"/>
        <w:spacing w:line="280" w:lineRule="exact"/>
        <w:ind w:left="180" w:firstLine="90"/>
        <w:rPr>
          <w:shd w:val="clear" w:color="auto" w:fill="FFFF00"/>
        </w:rPr>
      </w:pPr>
    </w:p>
    <w:p w14:paraId="05D90A42" w14:textId="77777777" w:rsidR="00E35764" w:rsidRDefault="00E35764" w:rsidP="00E35764">
      <w:pPr>
        <w:pStyle w:val="BodyText"/>
        <w:spacing w:line="280" w:lineRule="exact"/>
        <w:ind w:left="180" w:firstLine="90"/>
        <w:rPr>
          <w:shd w:val="clear" w:color="auto" w:fill="FFFF00"/>
        </w:rPr>
      </w:pPr>
    </w:p>
    <w:p w14:paraId="13D0481D" w14:textId="77777777" w:rsidR="00E35764" w:rsidRDefault="00E35764" w:rsidP="00E35764">
      <w:pPr>
        <w:pStyle w:val="BodyText"/>
        <w:spacing w:line="280" w:lineRule="exact"/>
        <w:ind w:left="180" w:firstLine="90"/>
        <w:rPr>
          <w:shd w:val="clear" w:color="auto" w:fill="FFFF00"/>
        </w:rPr>
      </w:pPr>
    </w:p>
    <w:p w14:paraId="2CE851C8" w14:textId="726B2751" w:rsidR="00E35764" w:rsidRDefault="00E35764" w:rsidP="00E35764">
      <w:pPr>
        <w:pStyle w:val="BodyText"/>
        <w:spacing w:line="280" w:lineRule="exact"/>
        <w:ind w:left="180" w:firstLine="90"/>
      </w:pPr>
      <w:r>
        <w:rPr>
          <w:shd w:val="clear" w:color="auto" w:fill="FFFF00"/>
        </w:rPr>
        <w:t>ELECTIVE PE: ADVANCED FITNESS</w:t>
      </w:r>
    </w:p>
    <w:p w14:paraId="67962664" w14:textId="77777777" w:rsidR="00E35764" w:rsidRDefault="00E35764" w:rsidP="00E35764">
      <w:pPr>
        <w:spacing w:before="2"/>
        <w:ind w:left="270"/>
      </w:pPr>
      <w:r>
        <w:rPr>
          <w:b/>
        </w:rPr>
        <w:t>Recommended Grade Level</w:t>
      </w:r>
      <w:r>
        <w:t>: 9 (2</w:t>
      </w:r>
      <w:r w:rsidRPr="00BF2FE7">
        <w:rPr>
          <w:vertAlign w:val="superscript"/>
        </w:rPr>
        <w:t>nd</w:t>
      </w:r>
      <w:r>
        <w:t xml:space="preserve"> semester), 10, 11, 12</w:t>
      </w:r>
    </w:p>
    <w:p w14:paraId="064BC823" w14:textId="77777777" w:rsidR="00E35764" w:rsidRDefault="00E35764" w:rsidP="00E35764">
      <w:pPr>
        <w:spacing w:before="2"/>
        <w:ind w:left="270"/>
      </w:pPr>
      <w:r>
        <w:rPr>
          <w:b/>
        </w:rPr>
        <w:t>Prerequisites</w:t>
      </w:r>
      <w:r>
        <w:t xml:space="preserve">: PE I &amp; Teacher Recommendation. </w:t>
      </w:r>
    </w:p>
    <w:p w14:paraId="24499938" w14:textId="77777777" w:rsidR="00E35764" w:rsidRDefault="00E35764" w:rsidP="00E35764">
      <w:pPr>
        <w:spacing w:before="2"/>
        <w:ind w:left="270"/>
      </w:pPr>
      <w:r>
        <w:t xml:space="preserve">Students must meet the metrics outlined by BHS PE teachers. </w:t>
      </w:r>
    </w:p>
    <w:p w14:paraId="3687BD28" w14:textId="77777777" w:rsidR="00E35764" w:rsidRPr="000D2022" w:rsidRDefault="00E35764" w:rsidP="00E35764">
      <w:pPr>
        <w:pStyle w:val="ListParagraph"/>
        <w:numPr>
          <w:ilvl w:val="1"/>
          <w:numId w:val="5"/>
        </w:numPr>
        <w:tabs>
          <w:tab w:val="left" w:pos="859"/>
          <w:tab w:val="left" w:pos="860"/>
        </w:tabs>
        <w:spacing w:before="7" w:line="269" w:lineRule="exact"/>
        <w:ind w:left="270" w:firstLine="0"/>
        <w:rPr>
          <w:rFonts w:asciiTheme="majorHAnsi" w:hAnsiTheme="majorHAnsi"/>
          <w:sz w:val="24"/>
          <w:szCs w:val="24"/>
        </w:rPr>
      </w:pPr>
      <w:r w:rsidRPr="000D2022">
        <w:rPr>
          <w:rFonts w:asciiTheme="majorHAnsi" w:hAnsiTheme="majorHAnsi"/>
          <w:sz w:val="24"/>
          <w:szCs w:val="24"/>
        </w:rPr>
        <w:t>Credits: A one semester/one credit course, maximum of 8 credits can be</w:t>
      </w:r>
      <w:r w:rsidRPr="000D2022">
        <w:rPr>
          <w:rFonts w:asciiTheme="majorHAnsi" w:hAnsiTheme="majorHAnsi"/>
          <w:spacing w:val="-10"/>
          <w:sz w:val="24"/>
          <w:szCs w:val="24"/>
        </w:rPr>
        <w:t xml:space="preserve"> </w:t>
      </w:r>
      <w:r w:rsidRPr="000D2022">
        <w:rPr>
          <w:rFonts w:asciiTheme="majorHAnsi" w:hAnsiTheme="majorHAnsi"/>
          <w:sz w:val="24"/>
          <w:szCs w:val="24"/>
        </w:rPr>
        <w:t>earned</w:t>
      </w:r>
    </w:p>
    <w:p w14:paraId="107069C5" w14:textId="77777777" w:rsidR="00E35764" w:rsidRPr="000D2022" w:rsidRDefault="00E35764" w:rsidP="00E35764">
      <w:pPr>
        <w:pStyle w:val="ListParagraph"/>
        <w:numPr>
          <w:ilvl w:val="1"/>
          <w:numId w:val="5"/>
        </w:numPr>
        <w:tabs>
          <w:tab w:val="left" w:pos="859"/>
          <w:tab w:val="left" w:pos="860"/>
        </w:tabs>
        <w:spacing w:before="15" w:line="269" w:lineRule="exact"/>
        <w:ind w:left="270" w:right="721" w:firstLine="0"/>
        <w:rPr>
          <w:rFonts w:asciiTheme="majorHAnsi" w:hAnsiTheme="majorHAnsi"/>
          <w:sz w:val="24"/>
          <w:szCs w:val="24"/>
        </w:rPr>
      </w:pPr>
      <w:r w:rsidRPr="000D2022">
        <w:rPr>
          <w:rFonts w:asciiTheme="majorHAnsi" w:hAnsiTheme="majorHAnsi"/>
          <w:sz w:val="24"/>
          <w:szCs w:val="24"/>
        </w:rPr>
        <w:t>Counts as an Elective</w:t>
      </w:r>
      <w:r>
        <w:rPr>
          <w:rFonts w:asciiTheme="majorHAnsi" w:hAnsiTheme="majorHAnsi"/>
          <w:sz w:val="24"/>
          <w:szCs w:val="24"/>
        </w:rPr>
        <w:t xml:space="preserve"> for all diplomas</w:t>
      </w:r>
    </w:p>
    <w:p w14:paraId="439673EC" w14:textId="77777777" w:rsidR="00E35764" w:rsidRDefault="00E35764" w:rsidP="00E35764">
      <w:pPr>
        <w:pStyle w:val="ListParagraph"/>
        <w:numPr>
          <w:ilvl w:val="1"/>
          <w:numId w:val="5"/>
        </w:numPr>
        <w:tabs>
          <w:tab w:val="left" w:pos="859"/>
          <w:tab w:val="left" w:pos="860"/>
        </w:tabs>
        <w:spacing w:before="15" w:line="230" w:lineRule="auto"/>
        <w:ind w:left="270" w:right="721" w:firstLine="0"/>
        <w:rPr>
          <w:rFonts w:asciiTheme="majorHAnsi" w:hAnsiTheme="majorHAnsi"/>
          <w:sz w:val="24"/>
          <w:szCs w:val="24"/>
        </w:rPr>
      </w:pPr>
      <w:r w:rsidRPr="000D2022">
        <w:rPr>
          <w:rFonts w:asciiTheme="majorHAnsi" w:hAnsiTheme="majorHAnsi"/>
          <w:sz w:val="24"/>
          <w:szCs w:val="24"/>
        </w:rPr>
        <w:lastRenderedPageBreak/>
        <w:t xml:space="preserve">Classes are co-educational unless the activity involves bodily contact </w:t>
      </w:r>
      <w:r w:rsidRPr="000D2022">
        <w:rPr>
          <w:rFonts w:asciiTheme="majorHAnsi" w:hAnsiTheme="majorHAnsi"/>
          <w:spacing w:val="-3"/>
          <w:sz w:val="24"/>
          <w:szCs w:val="24"/>
        </w:rPr>
        <w:t xml:space="preserve">or </w:t>
      </w:r>
      <w:r w:rsidRPr="000D2022">
        <w:rPr>
          <w:rFonts w:asciiTheme="majorHAnsi" w:hAnsiTheme="majorHAnsi"/>
          <w:sz w:val="24"/>
          <w:szCs w:val="24"/>
        </w:rPr>
        <w:t xml:space="preserve">groupings based </w:t>
      </w:r>
      <w:r w:rsidRPr="000D2022">
        <w:rPr>
          <w:rFonts w:asciiTheme="majorHAnsi" w:hAnsiTheme="majorHAnsi"/>
          <w:spacing w:val="-3"/>
          <w:sz w:val="24"/>
          <w:szCs w:val="24"/>
        </w:rPr>
        <w:t xml:space="preserve">on </w:t>
      </w:r>
      <w:r w:rsidRPr="000D2022">
        <w:rPr>
          <w:rFonts w:asciiTheme="majorHAnsi" w:hAnsiTheme="majorHAnsi"/>
          <w:sz w:val="24"/>
          <w:szCs w:val="24"/>
        </w:rPr>
        <w:t xml:space="preserve">an objective standard of individual performance developed </w:t>
      </w:r>
      <w:r w:rsidRPr="000D2022">
        <w:rPr>
          <w:rFonts w:asciiTheme="majorHAnsi" w:hAnsiTheme="majorHAnsi"/>
          <w:spacing w:val="-3"/>
          <w:sz w:val="24"/>
          <w:szCs w:val="24"/>
        </w:rPr>
        <w:t xml:space="preserve">and </w:t>
      </w:r>
      <w:r w:rsidRPr="000D2022">
        <w:rPr>
          <w:rFonts w:asciiTheme="majorHAnsi" w:hAnsiTheme="majorHAnsi"/>
          <w:sz w:val="24"/>
          <w:szCs w:val="24"/>
        </w:rPr>
        <w:t>applied without regard to gender.</w:t>
      </w:r>
    </w:p>
    <w:p w14:paraId="7DE9F7E7" w14:textId="77777777" w:rsidR="00E35764" w:rsidRPr="000D2022" w:rsidRDefault="00E35764" w:rsidP="00E35764">
      <w:pPr>
        <w:pStyle w:val="ListParagraph"/>
        <w:tabs>
          <w:tab w:val="left" w:pos="859"/>
          <w:tab w:val="left" w:pos="860"/>
        </w:tabs>
        <w:spacing w:before="15" w:line="230" w:lineRule="auto"/>
        <w:ind w:left="270" w:right="721" w:firstLine="0"/>
        <w:rPr>
          <w:rFonts w:asciiTheme="majorHAnsi" w:hAnsiTheme="majorHAnsi"/>
          <w:sz w:val="24"/>
          <w:szCs w:val="24"/>
        </w:rPr>
      </w:pPr>
    </w:p>
    <w:p w14:paraId="13D84A96" w14:textId="77777777" w:rsidR="00E35764" w:rsidRDefault="00E35764" w:rsidP="00E35764">
      <w:pPr>
        <w:pStyle w:val="BodyText"/>
        <w:spacing w:before="5"/>
        <w:ind w:left="270" w:right="623"/>
      </w:pPr>
      <w:r>
        <w:t xml:space="preserve">Elective PE, a course based on selected standards from Indiana’s Academic Standards for Physical Education, identifies what a student should know and be able to do </w:t>
      </w:r>
      <w:proofErr w:type="gramStart"/>
      <w:r>
        <w:t>as a result of</w:t>
      </w:r>
      <w:proofErr w:type="gramEnd"/>
      <w:r>
        <w:t xml:space="preserve"> a quality physical education program. The goal of a physically educated student is to maintain appropriate levels of cardio- respiratory endurance, muscular strength and endurance, flexibility, and body composition necessary for a healthy and productive life. The course provides the students the opportunity to learn and intensively train in fundamentals of weight training, speed, and agility. Weight room emphasis is placed on muscular hypertrophy, muscular strength, muscular endurance, and muscular flexibility. Movement emphasis is placed on straight-line speed, lateral agility, and foot quickness. The course focuses on enhancing athletic performance and developing a lifestyle that incorporates weight training</w:t>
      </w:r>
      <w:r>
        <w:rPr>
          <w:color w:val="C0504D"/>
        </w:rPr>
        <w:t xml:space="preserve">. </w:t>
      </w:r>
      <w:r>
        <w:t xml:space="preserve">Elective Physical Education promotes lifetime sport and recreational activities and provides an opportunity for an in-depth study in one or more specific areas. A minimum of two of the following activities should be included: team sports; dual sports activities; individual physical activities; outdoor pursuits; self-defense and martial arts; aquatics; gymnastics; and dance. This course includes the study of physical development concepts and principles of sport and exercise as well as opportunities to develop or refine skills and attitudes that promote lifelong fitness. Students </w:t>
      </w:r>
      <w:proofErr w:type="gramStart"/>
      <w:r>
        <w:t>have the opportunity to</w:t>
      </w:r>
      <w:proofErr w:type="gramEnd"/>
      <w:r>
        <w:t xml:space="preserve"> design and develop an appropriate personal fitness program that enables them to achieve a desired level of fitness. Ongoing assessment includes both written and performance-based skill evaluation. Individual assessments may be modified for individuals with disabilities, in addition to those with IEP’s and 504 plans (e.g., chronic illnesses, temporary injuries, obesity, etc.).</w:t>
      </w:r>
    </w:p>
    <w:p w14:paraId="016B87AA" w14:textId="77777777" w:rsidR="00210B43" w:rsidRDefault="00210B43">
      <w:pPr>
        <w:sectPr w:rsidR="00210B43" w:rsidSect="003D32EA">
          <w:pgSz w:w="12240" w:h="15840"/>
          <w:pgMar w:top="640" w:right="140" w:bottom="377" w:left="580" w:header="0" w:footer="345" w:gutter="0"/>
          <w:cols w:space="720"/>
        </w:sectPr>
      </w:pPr>
    </w:p>
    <w:p w14:paraId="1540305E" w14:textId="683236E0" w:rsidR="00210B43" w:rsidRPr="00800D5C" w:rsidRDefault="00800D5C" w:rsidP="00800D5C">
      <w:pPr>
        <w:pStyle w:val="BodyText"/>
        <w:ind w:left="0"/>
        <w:jc w:val="center"/>
        <w:rPr>
          <w:rFonts w:ascii="Times New Roman" w:hAnsi="Times New Roman" w:cs="Times New Roman"/>
          <w:b/>
          <w:bCs/>
          <w:color w:val="0070C0"/>
          <w:sz w:val="32"/>
          <w:szCs w:val="32"/>
        </w:rPr>
      </w:pPr>
      <w:r w:rsidRPr="00800D5C">
        <w:rPr>
          <w:rFonts w:ascii="Times New Roman" w:hAnsi="Times New Roman" w:cs="Times New Roman"/>
          <w:b/>
          <w:bCs/>
          <w:color w:val="0070C0"/>
          <w:sz w:val="32"/>
          <w:szCs w:val="32"/>
        </w:rPr>
        <w:lastRenderedPageBreak/>
        <w:t>SCIENCE</w:t>
      </w:r>
    </w:p>
    <w:p w14:paraId="5A8C550C" w14:textId="77777777" w:rsidR="00210B43" w:rsidRDefault="00BD5246">
      <w:pPr>
        <w:pStyle w:val="Heading3"/>
      </w:pPr>
      <w:r>
        <w:rPr>
          <w:noProof/>
        </w:rPr>
        <mc:AlternateContent>
          <mc:Choice Requires="wps">
            <w:drawing>
              <wp:anchor distT="0" distB="0" distL="114300" distR="114300" simplePos="0" relativeHeight="251664896" behindDoc="0" locked="0" layoutInCell="1" allowOverlap="1" wp14:anchorId="421D4612" wp14:editId="7815F894">
                <wp:simplePos x="0" y="0"/>
                <wp:positionH relativeFrom="page">
                  <wp:posOffset>438785</wp:posOffset>
                </wp:positionH>
                <wp:positionV relativeFrom="paragraph">
                  <wp:posOffset>-1905</wp:posOffset>
                </wp:positionV>
                <wp:extent cx="6894830" cy="0"/>
                <wp:effectExtent l="0" t="0" r="1270" b="0"/>
                <wp:wrapNone/>
                <wp:docPr id="4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94830" cy="0"/>
                        </a:xfrm>
                        <a:prstGeom prst="line">
                          <a:avLst/>
                        </a:prstGeom>
                        <a:noFill/>
                        <a:ln w="60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A99B2" id="Line 34"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55pt,-.15pt" to="577.45p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" strokeweight=".48pt">
                <o:lock v:ext="edit" shapetype="f"/>
                <w10:wrap anchorx="page"/>
              </v:line>
            </w:pict>
          </mc:Fallback>
        </mc:AlternateContent>
      </w:r>
      <w:r w:rsidR="007B07D7">
        <w:rPr>
          <w:color w:val="FF0000"/>
        </w:rPr>
        <w:t>LIFE SCIENCES</w:t>
      </w:r>
    </w:p>
    <w:p w14:paraId="7911858D" w14:textId="77777777" w:rsidR="00210B43" w:rsidRDefault="007B07D7">
      <w:pPr>
        <w:pStyle w:val="BodyText"/>
        <w:spacing w:before="100"/>
      </w:pPr>
      <w:r>
        <w:rPr>
          <w:shd w:val="clear" w:color="auto" w:fill="FFFF00"/>
        </w:rPr>
        <w:t>BIOLOGY I</w:t>
      </w:r>
    </w:p>
    <w:p w14:paraId="303D70ED" w14:textId="7F0A7402" w:rsidR="00210B43" w:rsidRDefault="007B07D7">
      <w:pPr>
        <w:spacing w:before="2"/>
        <w:ind w:left="140" w:right="7748"/>
      </w:pPr>
      <w:r>
        <w:rPr>
          <w:b/>
        </w:rPr>
        <w:t xml:space="preserve">Grade Level: </w:t>
      </w:r>
      <w:r w:rsidR="00644710" w:rsidRPr="00644710">
        <w:rPr>
          <w:bCs/>
        </w:rPr>
        <w:t>8,</w:t>
      </w:r>
      <w:r w:rsidR="00644710">
        <w:rPr>
          <w:b/>
        </w:rPr>
        <w:t xml:space="preserve"> </w:t>
      </w:r>
      <w:r>
        <w:t xml:space="preserve">9, 10, 11, 12 </w:t>
      </w:r>
      <w:r w:rsidR="00AD5E9D">
        <w:rPr>
          <w:b/>
        </w:rPr>
        <w:t>Prerequisites</w:t>
      </w:r>
      <w:r>
        <w:rPr>
          <w:b/>
        </w:rPr>
        <w:t xml:space="preserve">: </w:t>
      </w:r>
      <w:r>
        <w:t>None</w:t>
      </w:r>
    </w:p>
    <w:p w14:paraId="402213EE" w14:textId="77777777" w:rsidR="00210B43" w:rsidRDefault="007B07D7">
      <w:pPr>
        <w:pStyle w:val="ListParagraph"/>
        <w:numPr>
          <w:ilvl w:val="1"/>
          <w:numId w:val="5"/>
        </w:numPr>
        <w:tabs>
          <w:tab w:val="left" w:pos="859"/>
          <w:tab w:val="left" w:pos="860"/>
        </w:tabs>
        <w:spacing w:before="5" w:line="274" w:lineRule="exact"/>
      </w:pPr>
      <w:r>
        <w:t xml:space="preserve">Credits: A </w:t>
      </w:r>
      <w:proofErr w:type="gramStart"/>
      <w:r>
        <w:t>two semester</w:t>
      </w:r>
      <w:proofErr w:type="gramEnd"/>
      <w:r>
        <w:t xml:space="preserve"> course/one credit per</w:t>
      </w:r>
      <w:r>
        <w:rPr>
          <w:spacing w:val="-14"/>
        </w:rPr>
        <w:t xml:space="preserve"> </w:t>
      </w:r>
      <w:r>
        <w:t>semester</w:t>
      </w:r>
    </w:p>
    <w:p w14:paraId="76637783" w14:textId="77777777" w:rsidR="00210B43" w:rsidRDefault="007B07D7">
      <w:pPr>
        <w:pStyle w:val="ListParagraph"/>
        <w:numPr>
          <w:ilvl w:val="1"/>
          <w:numId w:val="5"/>
        </w:numPr>
        <w:tabs>
          <w:tab w:val="left" w:pos="859"/>
          <w:tab w:val="left" w:pos="860"/>
        </w:tabs>
        <w:spacing w:line="269" w:lineRule="exact"/>
      </w:pPr>
      <w:r>
        <w:t>Required for</w:t>
      </w:r>
      <w:r>
        <w:rPr>
          <w:spacing w:val="-1"/>
        </w:rPr>
        <w:t xml:space="preserve"> </w:t>
      </w:r>
      <w:r>
        <w:t>Graduation</w:t>
      </w:r>
    </w:p>
    <w:p w14:paraId="60ECC590" w14:textId="4A49E6AE" w:rsidR="00210B43" w:rsidRDefault="007B07D7">
      <w:pPr>
        <w:pStyle w:val="ListParagraph"/>
        <w:numPr>
          <w:ilvl w:val="1"/>
          <w:numId w:val="5"/>
        </w:numPr>
        <w:tabs>
          <w:tab w:val="left" w:pos="859"/>
          <w:tab w:val="left" w:pos="860"/>
        </w:tabs>
        <w:spacing w:before="3" w:line="230" w:lineRule="auto"/>
        <w:ind w:right="876"/>
      </w:pPr>
      <w:r>
        <w:t xml:space="preserve">Fulfills </w:t>
      </w:r>
      <w:r w:rsidR="005D4628">
        <w:t xml:space="preserve">the Biology </w:t>
      </w:r>
      <w:r>
        <w:t xml:space="preserve">requirement </w:t>
      </w:r>
      <w:r w:rsidR="005D4628">
        <w:t>for all Diplomas</w:t>
      </w:r>
    </w:p>
    <w:p w14:paraId="2BCE4058" w14:textId="26188E4B" w:rsidR="00753255" w:rsidRDefault="00644710">
      <w:pPr>
        <w:pStyle w:val="BodyText"/>
        <w:spacing w:before="4"/>
        <w:ind w:right="585"/>
        <w:rPr>
          <w:rFonts w:asciiTheme="majorHAnsi" w:hAnsiTheme="majorHAnsi" w:cs="Times New Roman"/>
        </w:rPr>
      </w:pPr>
      <w:r>
        <w:rPr>
          <w:rFonts w:asciiTheme="majorHAnsi" w:hAnsiTheme="majorHAnsi" w:cs="Times New Roman"/>
        </w:rPr>
        <w:t>“</w:t>
      </w:r>
      <w:r w:rsidRPr="00644710">
        <w:rPr>
          <w:rFonts w:asciiTheme="majorHAnsi" w:hAnsiTheme="majorHAnsi" w:cs="Times New Roman"/>
        </w:rPr>
        <w:t xml:space="preserve">Biology I incorporates high school Disciplinary Core Ideas, Science and Engineering Practices, and Crosscutting Concepts to help students gain a </w:t>
      </w:r>
      <w:proofErr w:type="gramStart"/>
      <w:r w:rsidRPr="00644710">
        <w:rPr>
          <w:rFonts w:asciiTheme="majorHAnsi" w:hAnsiTheme="majorHAnsi" w:cs="Times New Roman"/>
        </w:rPr>
        <w:t>three dimensional</w:t>
      </w:r>
      <w:proofErr w:type="gramEnd"/>
      <w:r w:rsidRPr="00644710">
        <w:rPr>
          <w:rFonts w:asciiTheme="majorHAnsi" w:hAnsiTheme="majorHAnsi" w:cs="Times New Roman"/>
        </w:rPr>
        <w:t xml:space="preserve"> understanding of Biology topics.  Disciplinary Core Ideas for this course include From Molecules to Organisms, Ecosystems, Heredity and Biological Evolution. Instruction focuses on the observation of phenomena to develop an understanding of how scientific knowledge is acquired.</w:t>
      </w:r>
      <w:r>
        <w:rPr>
          <w:rFonts w:asciiTheme="majorHAnsi" w:hAnsiTheme="majorHAnsi" w:cs="Times New Roman"/>
        </w:rPr>
        <w:t>”</w:t>
      </w:r>
    </w:p>
    <w:p w14:paraId="66DEBB39" w14:textId="77777777" w:rsidR="00644710" w:rsidRPr="00644710" w:rsidRDefault="00644710">
      <w:pPr>
        <w:pStyle w:val="BodyText"/>
        <w:spacing w:before="4"/>
        <w:ind w:right="585"/>
        <w:rPr>
          <w:rFonts w:asciiTheme="majorHAnsi" w:hAnsiTheme="majorHAnsi" w:cs="Times New Roman"/>
        </w:rPr>
      </w:pPr>
    </w:p>
    <w:p w14:paraId="78B2E4CA" w14:textId="77777777" w:rsidR="00644710" w:rsidRPr="00644710" w:rsidRDefault="00644710" w:rsidP="00644710">
      <w:pPr>
        <w:pStyle w:val="BodyText"/>
        <w:spacing w:line="279" w:lineRule="exact"/>
      </w:pPr>
      <w:r w:rsidRPr="00644710">
        <w:t>During the course, students will address the following topics:</w:t>
      </w:r>
    </w:p>
    <w:p w14:paraId="0200164B" w14:textId="77777777" w:rsidR="00644710" w:rsidRPr="00644710" w:rsidRDefault="00644710" w:rsidP="00644710">
      <w:pPr>
        <w:pStyle w:val="BodyText"/>
        <w:numPr>
          <w:ilvl w:val="0"/>
          <w:numId w:val="38"/>
        </w:numPr>
        <w:spacing w:before="4"/>
        <w:ind w:right="585"/>
      </w:pPr>
      <w:r w:rsidRPr="00644710">
        <w:t>Cellular Chemistry</w:t>
      </w:r>
    </w:p>
    <w:p w14:paraId="5863E6EE" w14:textId="77777777" w:rsidR="00644710" w:rsidRPr="00644710" w:rsidRDefault="00644710" w:rsidP="00644710">
      <w:pPr>
        <w:pStyle w:val="BodyText"/>
        <w:numPr>
          <w:ilvl w:val="0"/>
          <w:numId w:val="38"/>
        </w:numPr>
        <w:spacing w:before="4"/>
        <w:ind w:right="585"/>
      </w:pPr>
      <w:r w:rsidRPr="00644710">
        <w:t xml:space="preserve">Cellular Structure </w:t>
      </w:r>
    </w:p>
    <w:p w14:paraId="0B9F0E56" w14:textId="77777777" w:rsidR="00644710" w:rsidRPr="00644710" w:rsidRDefault="00644710" w:rsidP="00644710">
      <w:pPr>
        <w:pStyle w:val="BodyText"/>
        <w:numPr>
          <w:ilvl w:val="0"/>
          <w:numId w:val="38"/>
        </w:numPr>
        <w:spacing w:before="4"/>
        <w:ind w:right="585"/>
      </w:pPr>
      <w:r w:rsidRPr="00644710">
        <w:t>Molecular Basis of Heredity</w:t>
      </w:r>
    </w:p>
    <w:p w14:paraId="6FF5A380" w14:textId="77777777" w:rsidR="00644710" w:rsidRPr="00644710" w:rsidRDefault="00644710" w:rsidP="00644710">
      <w:pPr>
        <w:pStyle w:val="BodyText"/>
        <w:numPr>
          <w:ilvl w:val="0"/>
          <w:numId w:val="38"/>
        </w:numPr>
        <w:spacing w:before="4"/>
        <w:ind w:right="585"/>
      </w:pPr>
      <w:r w:rsidRPr="00644710">
        <w:t xml:space="preserve">Cellular Reproduction </w:t>
      </w:r>
    </w:p>
    <w:p w14:paraId="3D8E506C" w14:textId="77777777" w:rsidR="00644710" w:rsidRPr="00644710" w:rsidRDefault="00644710" w:rsidP="00644710">
      <w:pPr>
        <w:pStyle w:val="BodyText"/>
        <w:numPr>
          <w:ilvl w:val="0"/>
          <w:numId w:val="38"/>
        </w:numPr>
        <w:spacing w:before="4"/>
        <w:ind w:right="585"/>
      </w:pPr>
      <w:r w:rsidRPr="00644710">
        <w:t xml:space="preserve">Genetics </w:t>
      </w:r>
    </w:p>
    <w:p w14:paraId="17B020DE" w14:textId="77777777" w:rsidR="00644710" w:rsidRPr="00644710" w:rsidRDefault="00644710" w:rsidP="00644710">
      <w:pPr>
        <w:pStyle w:val="BodyText"/>
        <w:numPr>
          <w:ilvl w:val="0"/>
          <w:numId w:val="38"/>
        </w:numPr>
        <w:spacing w:before="4"/>
        <w:ind w:right="585"/>
      </w:pPr>
      <w:r w:rsidRPr="00644710">
        <w:t xml:space="preserve">Evolution </w:t>
      </w:r>
    </w:p>
    <w:p w14:paraId="5AE9B21F" w14:textId="77777777" w:rsidR="00644710" w:rsidRPr="00644710" w:rsidRDefault="00644710" w:rsidP="00644710">
      <w:pPr>
        <w:pStyle w:val="BodyText"/>
        <w:numPr>
          <w:ilvl w:val="0"/>
          <w:numId w:val="38"/>
        </w:numPr>
        <w:spacing w:before="4"/>
        <w:ind w:right="585"/>
      </w:pPr>
      <w:r w:rsidRPr="00644710">
        <w:t>Ecology</w:t>
      </w:r>
    </w:p>
    <w:p w14:paraId="7E4D5B42" w14:textId="77777777" w:rsidR="00644710" w:rsidRPr="00644710" w:rsidRDefault="00644710">
      <w:pPr>
        <w:pStyle w:val="BodyText"/>
        <w:spacing w:before="4"/>
        <w:ind w:right="585"/>
      </w:pPr>
    </w:p>
    <w:p w14:paraId="38C98FE7" w14:textId="773AB07B" w:rsidR="00753255" w:rsidRPr="00745ACA" w:rsidRDefault="00753255" w:rsidP="00753255">
      <w:pPr>
        <w:pStyle w:val="BodyText"/>
        <w:spacing w:before="100" w:line="280" w:lineRule="exact"/>
        <w:rPr>
          <w:highlight w:val="yellow"/>
        </w:rPr>
      </w:pPr>
      <w:r w:rsidRPr="00745ACA">
        <w:rPr>
          <w:highlight w:val="yellow"/>
          <w:shd w:val="clear" w:color="auto" w:fill="FFFF00"/>
        </w:rPr>
        <w:t xml:space="preserve">APPLIED </w:t>
      </w:r>
      <w:r>
        <w:rPr>
          <w:highlight w:val="yellow"/>
          <w:shd w:val="clear" w:color="auto" w:fill="FFFF00"/>
        </w:rPr>
        <w:t>BIOLOGY I</w:t>
      </w:r>
    </w:p>
    <w:p w14:paraId="1CF4C581" w14:textId="77777777" w:rsidR="00753255" w:rsidRPr="001528F7" w:rsidRDefault="00753255" w:rsidP="00753255">
      <w:pPr>
        <w:ind w:left="140" w:right="5490"/>
      </w:pPr>
      <w:r w:rsidRPr="001528F7">
        <w:rPr>
          <w:b/>
        </w:rPr>
        <w:t>Grade Level</w:t>
      </w:r>
      <w:r w:rsidRPr="001528F7">
        <w:t>: 9, 10, 11, 12</w:t>
      </w:r>
    </w:p>
    <w:p w14:paraId="7549AAA5" w14:textId="77777777" w:rsidR="00753255" w:rsidRPr="001528F7" w:rsidRDefault="00753255" w:rsidP="00753255">
      <w:pPr>
        <w:ind w:left="140" w:right="5490"/>
      </w:pPr>
      <w:r>
        <w:rPr>
          <w:b/>
        </w:rPr>
        <w:t>Prerequisites</w:t>
      </w:r>
      <w:r w:rsidRPr="001528F7">
        <w:rPr>
          <w:b/>
        </w:rPr>
        <w:t xml:space="preserve">: </w:t>
      </w:r>
      <w:r w:rsidRPr="001528F7">
        <w:t>SCHOOL RECOMMENDATION ONLY</w:t>
      </w:r>
    </w:p>
    <w:p w14:paraId="26247268" w14:textId="603CE080" w:rsidR="00753255" w:rsidRPr="001528F7" w:rsidRDefault="00753255" w:rsidP="00753255">
      <w:pPr>
        <w:pStyle w:val="ListParagraph"/>
        <w:numPr>
          <w:ilvl w:val="0"/>
          <w:numId w:val="7"/>
        </w:numPr>
        <w:tabs>
          <w:tab w:val="left" w:pos="860"/>
        </w:tabs>
        <w:spacing w:before="10"/>
      </w:pPr>
      <w:r w:rsidRPr="001528F7">
        <w:t xml:space="preserve">Applied Units: </w:t>
      </w:r>
      <w:r>
        <w:t>Four</w:t>
      </w:r>
      <w:r w:rsidRPr="001528F7">
        <w:t xml:space="preserve"> units maximum</w:t>
      </w:r>
    </w:p>
    <w:p w14:paraId="5F45BA00" w14:textId="5BF0479E" w:rsidR="00753255" w:rsidRPr="00753255" w:rsidRDefault="00753255" w:rsidP="00753255">
      <w:pPr>
        <w:pStyle w:val="ListParagraph"/>
        <w:numPr>
          <w:ilvl w:val="0"/>
          <w:numId w:val="7"/>
        </w:numPr>
        <w:tabs>
          <w:tab w:val="left" w:pos="860"/>
        </w:tabs>
        <w:spacing w:before="10"/>
        <w:ind w:right="1043" w:hanging="341"/>
        <w:rPr>
          <w:rFonts w:asciiTheme="majorHAnsi" w:hAnsiTheme="majorHAnsi"/>
        </w:rPr>
      </w:pPr>
      <w:r w:rsidRPr="001528F7">
        <w:t>Counts as a Science Requirement or Elective for the Certificate of Completion</w:t>
      </w:r>
    </w:p>
    <w:p w14:paraId="3B8357BC" w14:textId="58E12587" w:rsidR="00753255" w:rsidRDefault="00753255" w:rsidP="00753255">
      <w:pPr>
        <w:tabs>
          <w:tab w:val="left" w:pos="860"/>
        </w:tabs>
        <w:spacing w:before="10"/>
        <w:ind w:left="180" w:right="1043"/>
        <w:rPr>
          <w:rFonts w:asciiTheme="majorHAnsi" w:hAnsiTheme="majorHAnsi"/>
        </w:rPr>
      </w:pPr>
      <w:r w:rsidRPr="00753255">
        <w:rPr>
          <w:rFonts w:asciiTheme="majorHAnsi" w:hAnsiTheme="majorHAnsi"/>
        </w:rPr>
        <w:t>Applied Biology I is a course based on the following core topics: cellular chemistry, structure and reproduction; matter cycles and energy transfer; interdependence of organisms; molecular basis of heredity; genetics and evolution. Instruction should focus on developing student understanding that scientific knowledge is gained from observation of natural phenomena and experimentation, by designing and conducting investigations guided by theory, and by evaluating and communicating the results of those investigations according to accepted procedures.</w:t>
      </w:r>
    </w:p>
    <w:p w14:paraId="1EC39324" w14:textId="77777777" w:rsidR="00A85F76" w:rsidRDefault="00A85F76" w:rsidP="00753255">
      <w:pPr>
        <w:tabs>
          <w:tab w:val="left" w:pos="860"/>
        </w:tabs>
        <w:spacing w:before="10"/>
        <w:ind w:left="180" w:right="1043"/>
        <w:rPr>
          <w:rFonts w:asciiTheme="majorHAnsi" w:hAnsiTheme="majorHAnsi"/>
        </w:rPr>
      </w:pPr>
    </w:p>
    <w:p w14:paraId="27BF6FAA" w14:textId="77777777" w:rsidR="00A85F76" w:rsidRDefault="00A85F76" w:rsidP="00A85F76">
      <w:pPr>
        <w:pStyle w:val="BodyText"/>
        <w:ind w:right="921"/>
      </w:pPr>
      <w:r w:rsidRPr="00220A6C">
        <w:rPr>
          <w:highlight w:val="yellow"/>
        </w:rPr>
        <w:t>ADV SCI ST: MARINE SCIENCE</w:t>
      </w:r>
      <w:r>
        <w:t xml:space="preserve"> </w:t>
      </w:r>
    </w:p>
    <w:p w14:paraId="762B9E21" w14:textId="77777777" w:rsidR="00A85F76" w:rsidRDefault="00A85F76" w:rsidP="00A85F76">
      <w:pPr>
        <w:ind w:left="140" w:right="7745"/>
      </w:pPr>
      <w:r>
        <w:rPr>
          <w:b/>
        </w:rPr>
        <w:t xml:space="preserve">Grade Levels: </w:t>
      </w:r>
      <w:r w:rsidRPr="00D93C3D">
        <w:rPr>
          <w:bCs/>
        </w:rPr>
        <w:t>9</w:t>
      </w:r>
      <w:r>
        <w:rPr>
          <w:b/>
        </w:rPr>
        <w:t xml:space="preserve">, </w:t>
      </w:r>
      <w:r>
        <w:t xml:space="preserve">10, 11, 12 </w:t>
      </w:r>
      <w:r>
        <w:rPr>
          <w:b/>
        </w:rPr>
        <w:t xml:space="preserve">Prerequisites: </w:t>
      </w:r>
      <w:r>
        <w:t>Biology I</w:t>
      </w:r>
    </w:p>
    <w:p w14:paraId="025E3BDF" w14:textId="77777777" w:rsidR="00A85F76" w:rsidRDefault="00A85F76" w:rsidP="00A85F76">
      <w:pPr>
        <w:pStyle w:val="ListParagraph"/>
        <w:numPr>
          <w:ilvl w:val="1"/>
          <w:numId w:val="4"/>
        </w:numPr>
        <w:tabs>
          <w:tab w:val="left" w:pos="859"/>
          <w:tab w:val="left" w:pos="860"/>
        </w:tabs>
        <w:spacing w:before="4" w:line="277" w:lineRule="exact"/>
      </w:pPr>
      <w:r>
        <w:t>Credits: A one or two semester course/one credit per</w:t>
      </w:r>
      <w:r>
        <w:rPr>
          <w:spacing w:val="-14"/>
        </w:rPr>
        <w:t xml:space="preserve"> </w:t>
      </w:r>
      <w:r>
        <w:t xml:space="preserve">semester, with students being able to start with wither semester one or two as the material is not cumulative. </w:t>
      </w:r>
    </w:p>
    <w:p w14:paraId="742B926E" w14:textId="77777777" w:rsidR="00A85F76" w:rsidRDefault="00A85F76" w:rsidP="00A85F76">
      <w:pPr>
        <w:pStyle w:val="ListParagraph"/>
        <w:numPr>
          <w:ilvl w:val="1"/>
          <w:numId w:val="4"/>
        </w:numPr>
        <w:tabs>
          <w:tab w:val="left" w:pos="859"/>
          <w:tab w:val="left" w:pos="860"/>
        </w:tabs>
        <w:spacing w:before="5" w:line="230" w:lineRule="auto"/>
        <w:ind w:right="960"/>
      </w:pPr>
      <w:r>
        <w:t>Counts as an Elective for all Diplomas</w:t>
      </w:r>
    </w:p>
    <w:p w14:paraId="469D7D8C" w14:textId="77777777" w:rsidR="00A85F76" w:rsidRDefault="00A85F76" w:rsidP="00A85F76">
      <w:pPr>
        <w:pStyle w:val="ListParagraph"/>
        <w:numPr>
          <w:ilvl w:val="1"/>
          <w:numId w:val="4"/>
        </w:numPr>
        <w:tabs>
          <w:tab w:val="left" w:pos="859"/>
          <w:tab w:val="left" w:pos="860"/>
        </w:tabs>
        <w:spacing w:before="5" w:line="230" w:lineRule="auto"/>
        <w:ind w:right="960"/>
      </w:pPr>
      <w:r>
        <w:t>Fulfills a science requirement for all Diplomas</w:t>
      </w:r>
    </w:p>
    <w:p w14:paraId="22E650E2" w14:textId="77777777" w:rsidR="00A85F76" w:rsidRDefault="00A85F76" w:rsidP="00A85F76">
      <w:r>
        <w:t>“</w:t>
      </w:r>
      <w:r w:rsidRPr="001A746A">
        <w:t xml:space="preserve">Advanced Science, Special Topics is any science course that is grounded in extended laboratory, field, and literature investigations in one or more specialized science disciplines, such as anatomy/physiology, astronomy, biochemistry, botany, ecology, electromagnetism, genetics, geology, nuclear physics, organic chemistry, etc. Students enrolled in this course engage in an in-depth study of the application of science concepts, principles, and unifying themes that are unique to that </w:t>
      </w:r>
      <w:proofErr w:type="gramStart"/>
      <w:r w:rsidRPr="001A746A">
        <w:t>particular science</w:t>
      </w:r>
      <w:proofErr w:type="gramEnd"/>
      <w:r w:rsidRPr="001A746A">
        <w:t xml:space="preserve"> discipline and that address specific technological, environmental or health-related issues. Under the direction of a science advisor, students enrolled in this course will complete an end-of-course project and presentation, such as a scientific research paper or science fair project, integrating knowledge, skills, and concepts from the student’s course of study. Individual projects are preferred, but group projects may be appropriate if each student in the group has specific and unique responsibilities.</w:t>
      </w:r>
      <w:r>
        <w:t>”</w:t>
      </w:r>
    </w:p>
    <w:p w14:paraId="78B9AC97" w14:textId="77777777" w:rsidR="00A85F76" w:rsidRPr="00154EC3" w:rsidRDefault="00A85F76" w:rsidP="00A85F76">
      <w:pPr>
        <w:rPr>
          <w:color w:val="000000" w:themeColor="text1"/>
        </w:rPr>
      </w:pPr>
    </w:p>
    <w:p w14:paraId="061F096E" w14:textId="77777777" w:rsidR="00A85F76" w:rsidRPr="00773DF8" w:rsidRDefault="00A85F76" w:rsidP="00A85F76">
      <w:pPr>
        <w:rPr>
          <w:rFonts w:asciiTheme="minorHAnsi" w:hAnsiTheme="minorHAnsi"/>
        </w:rPr>
      </w:pPr>
      <w:r w:rsidRPr="00773DF8">
        <w:rPr>
          <w:rFonts w:asciiTheme="minorHAnsi" w:hAnsiTheme="minorHAnsi"/>
        </w:rPr>
        <w:t>Marine science can be taken as a one semester course or a two-semester course. Each semester is independent of one another although students could take it for a full year. In this course students will learn about marine life, the properties of water, plate tectonics, the sea floor, and marine conservation. These major topics will be broken down into the following units per semester.</w:t>
      </w:r>
    </w:p>
    <w:p w14:paraId="6FB97C14" w14:textId="77777777" w:rsidR="00A85F76" w:rsidRPr="00773DF8" w:rsidRDefault="00A85F76" w:rsidP="00A85F76">
      <w:pPr>
        <w:rPr>
          <w:rFonts w:asciiTheme="minorHAnsi" w:hAnsiTheme="minorHAnsi"/>
        </w:rPr>
      </w:pPr>
    </w:p>
    <w:p w14:paraId="39D9F12B" w14:textId="77777777" w:rsidR="00A85F76" w:rsidRPr="00773DF8" w:rsidRDefault="00A85F76" w:rsidP="00A85F76">
      <w:pPr>
        <w:rPr>
          <w:rFonts w:asciiTheme="minorHAnsi" w:hAnsiTheme="minorHAnsi"/>
          <w:b/>
          <w:bCs/>
        </w:rPr>
      </w:pPr>
      <w:r w:rsidRPr="00773DF8">
        <w:rPr>
          <w:rFonts w:asciiTheme="minorHAnsi" w:hAnsiTheme="minorHAnsi"/>
          <w:b/>
          <w:bCs/>
        </w:rPr>
        <w:t>Semester 1:</w:t>
      </w:r>
    </w:p>
    <w:p w14:paraId="7905D9A8" w14:textId="77777777" w:rsidR="00A85F76" w:rsidRPr="00773DF8" w:rsidRDefault="00A85F76" w:rsidP="00A85F76">
      <w:pPr>
        <w:numPr>
          <w:ilvl w:val="0"/>
          <w:numId w:val="33"/>
        </w:numPr>
        <w:rPr>
          <w:rFonts w:asciiTheme="minorHAnsi" w:hAnsiTheme="minorHAnsi"/>
        </w:rPr>
      </w:pPr>
      <w:r w:rsidRPr="00773DF8">
        <w:rPr>
          <w:rFonts w:asciiTheme="minorHAnsi" w:hAnsiTheme="minorHAnsi"/>
        </w:rPr>
        <w:t>The Foundation of Life in the Ocean</w:t>
      </w:r>
    </w:p>
    <w:p w14:paraId="707BF678" w14:textId="77777777" w:rsidR="00A85F76" w:rsidRPr="00773DF8" w:rsidRDefault="00A85F76" w:rsidP="00A85F76">
      <w:pPr>
        <w:numPr>
          <w:ilvl w:val="1"/>
          <w:numId w:val="33"/>
        </w:numPr>
        <w:rPr>
          <w:rFonts w:asciiTheme="minorHAnsi" w:hAnsiTheme="minorHAnsi"/>
        </w:rPr>
      </w:pPr>
      <w:r w:rsidRPr="00773DF8">
        <w:rPr>
          <w:rFonts w:asciiTheme="minorHAnsi" w:hAnsiTheme="minorHAnsi"/>
        </w:rPr>
        <w:t>Origins of Life, Ocean Zones and Lifestyles</w:t>
      </w:r>
    </w:p>
    <w:p w14:paraId="5EAB3DEC" w14:textId="77777777" w:rsidR="00A85F76" w:rsidRPr="00773DF8" w:rsidRDefault="00A85F76" w:rsidP="00A85F76">
      <w:pPr>
        <w:numPr>
          <w:ilvl w:val="1"/>
          <w:numId w:val="33"/>
        </w:numPr>
        <w:rPr>
          <w:rFonts w:asciiTheme="minorHAnsi" w:hAnsiTheme="minorHAnsi"/>
        </w:rPr>
      </w:pPr>
      <w:r w:rsidRPr="00773DF8">
        <w:rPr>
          <w:rFonts w:asciiTheme="minorHAnsi" w:hAnsiTheme="minorHAnsi"/>
        </w:rPr>
        <w:t>The Energy of Life, Energy Flow Through the Biosphere</w:t>
      </w:r>
    </w:p>
    <w:p w14:paraId="6A7368F7" w14:textId="77777777" w:rsidR="00A85F76" w:rsidRPr="00773DF8" w:rsidRDefault="00A85F76" w:rsidP="00A85F76">
      <w:pPr>
        <w:numPr>
          <w:ilvl w:val="1"/>
          <w:numId w:val="33"/>
        </w:numPr>
        <w:rPr>
          <w:rFonts w:asciiTheme="minorHAnsi" w:hAnsiTheme="minorHAnsi"/>
        </w:rPr>
      </w:pPr>
      <w:r w:rsidRPr="00773DF8">
        <w:rPr>
          <w:rFonts w:asciiTheme="minorHAnsi" w:hAnsiTheme="minorHAnsi"/>
        </w:rPr>
        <w:t>Survey of Marine Organisms from Prokaryotes through Marine Invertebrates</w:t>
      </w:r>
    </w:p>
    <w:p w14:paraId="688EAA96" w14:textId="77777777" w:rsidR="00A85F76" w:rsidRPr="00773DF8" w:rsidRDefault="00A85F76" w:rsidP="00A85F76">
      <w:pPr>
        <w:numPr>
          <w:ilvl w:val="0"/>
          <w:numId w:val="33"/>
        </w:numPr>
        <w:rPr>
          <w:rFonts w:asciiTheme="minorHAnsi" w:hAnsiTheme="minorHAnsi"/>
        </w:rPr>
      </w:pPr>
      <w:r w:rsidRPr="00773DF8">
        <w:rPr>
          <w:rFonts w:asciiTheme="minorHAnsi" w:hAnsiTheme="minorHAnsi"/>
        </w:rPr>
        <w:t>The Motion of the Ocean</w:t>
      </w:r>
    </w:p>
    <w:p w14:paraId="44333B0C" w14:textId="77777777" w:rsidR="00A85F76" w:rsidRPr="00773DF8" w:rsidRDefault="00A85F76" w:rsidP="00A85F76">
      <w:pPr>
        <w:numPr>
          <w:ilvl w:val="1"/>
          <w:numId w:val="33"/>
        </w:numPr>
        <w:rPr>
          <w:rFonts w:asciiTheme="minorHAnsi" w:hAnsiTheme="minorHAnsi"/>
        </w:rPr>
      </w:pPr>
      <w:r w:rsidRPr="00773DF8">
        <w:rPr>
          <w:rFonts w:asciiTheme="minorHAnsi" w:hAnsiTheme="minorHAnsi"/>
        </w:rPr>
        <w:t>Air-Sea Interactions, Solar and Wind Connections</w:t>
      </w:r>
    </w:p>
    <w:p w14:paraId="7C6D0D2D" w14:textId="77777777" w:rsidR="00A85F76" w:rsidRPr="00773DF8" w:rsidRDefault="00A85F76" w:rsidP="00A85F76">
      <w:pPr>
        <w:numPr>
          <w:ilvl w:val="1"/>
          <w:numId w:val="33"/>
        </w:numPr>
        <w:rPr>
          <w:rFonts w:asciiTheme="minorHAnsi" w:hAnsiTheme="minorHAnsi"/>
        </w:rPr>
      </w:pPr>
      <w:r w:rsidRPr="00773DF8">
        <w:rPr>
          <w:rFonts w:asciiTheme="minorHAnsi" w:hAnsiTheme="minorHAnsi"/>
        </w:rPr>
        <w:t>Ocean Currents</w:t>
      </w:r>
    </w:p>
    <w:p w14:paraId="7E9F8509" w14:textId="77777777" w:rsidR="00A85F76" w:rsidRPr="00773DF8" w:rsidRDefault="00A85F76" w:rsidP="00A85F76">
      <w:pPr>
        <w:numPr>
          <w:ilvl w:val="1"/>
          <w:numId w:val="33"/>
        </w:numPr>
        <w:rPr>
          <w:rFonts w:asciiTheme="minorHAnsi" w:hAnsiTheme="minorHAnsi"/>
        </w:rPr>
      </w:pPr>
      <w:r w:rsidRPr="00773DF8">
        <w:rPr>
          <w:rFonts w:asciiTheme="minorHAnsi" w:hAnsiTheme="minorHAnsi"/>
        </w:rPr>
        <w:t>Waves and Tides</w:t>
      </w:r>
    </w:p>
    <w:p w14:paraId="48BF96B1" w14:textId="77777777" w:rsidR="00A85F76" w:rsidRPr="00773DF8" w:rsidRDefault="00A85F76" w:rsidP="00A85F76">
      <w:pPr>
        <w:numPr>
          <w:ilvl w:val="0"/>
          <w:numId w:val="33"/>
        </w:numPr>
        <w:rPr>
          <w:rFonts w:asciiTheme="minorHAnsi" w:hAnsiTheme="minorHAnsi"/>
        </w:rPr>
      </w:pPr>
      <w:r w:rsidRPr="00773DF8">
        <w:rPr>
          <w:rFonts w:asciiTheme="minorHAnsi" w:hAnsiTheme="minorHAnsi"/>
        </w:rPr>
        <w:t>Marine Resources</w:t>
      </w:r>
    </w:p>
    <w:p w14:paraId="7904D7D8" w14:textId="77777777" w:rsidR="00A85F76" w:rsidRPr="00773DF8" w:rsidRDefault="00A85F76" w:rsidP="00A85F76">
      <w:pPr>
        <w:numPr>
          <w:ilvl w:val="1"/>
          <w:numId w:val="33"/>
        </w:numPr>
        <w:rPr>
          <w:rFonts w:asciiTheme="minorHAnsi" w:hAnsiTheme="minorHAnsi"/>
        </w:rPr>
      </w:pPr>
      <w:r w:rsidRPr="00773DF8">
        <w:rPr>
          <w:rFonts w:asciiTheme="minorHAnsi" w:hAnsiTheme="minorHAnsi"/>
        </w:rPr>
        <w:t>Renewable vs Nonrenewable Ocean Resources</w:t>
      </w:r>
    </w:p>
    <w:p w14:paraId="49D9679D" w14:textId="77777777" w:rsidR="00A85F76" w:rsidRPr="00773DF8" w:rsidRDefault="00A85F76" w:rsidP="00A85F76">
      <w:pPr>
        <w:numPr>
          <w:ilvl w:val="1"/>
          <w:numId w:val="33"/>
        </w:numPr>
        <w:rPr>
          <w:rFonts w:asciiTheme="minorHAnsi" w:hAnsiTheme="minorHAnsi"/>
        </w:rPr>
      </w:pPr>
      <w:r w:rsidRPr="00773DF8">
        <w:rPr>
          <w:rFonts w:asciiTheme="minorHAnsi" w:hAnsiTheme="minorHAnsi"/>
        </w:rPr>
        <w:t>Biology Resources- Marine Mammals, Algae, Aquaculture, and Medicine</w:t>
      </w:r>
    </w:p>
    <w:p w14:paraId="3468CC7A" w14:textId="77777777" w:rsidR="00A85F76" w:rsidRPr="00773DF8" w:rsidRDefault="00A85F76" w:rsidP="00A85F76">
      <w:pPr>
        <w:numPr>
          <w:ilvl w:val="1"/>
          <w:numId w:val="33"/>
        </w:numPr>
        <w:rPr>
          <w:rFonts w:asciiTheme="minorHAnsi" w:hAnsiTheme="minorHAnsi"/>
        </w:rPr>
      </w:pPr>
      <w:r w:rsidRPr="00773DF8">
        <w:rPr>
          <w:rFonts w:asciiTheme="minorHAnsi" w:hAnsiTheme="minorHAnsi"/>
        </w:rPr>
        <w:t>The State of the World’s Fisheries</w:t>
      </w:r>
    </w:p>
    <w:p w14:paraId="33792103" w14:textId="77777777" w:rsidR="00A85F76" w:rsidRPr="00773DF8" w:rsidRDefault="00A85F76" w:rsidP="00A85F76">
      <w:pPr>
        <w:numPr>
          <w:ilvl w:val="1"/>
          <w:numId w:val="33"/>
        </w:numPr>
        <w:rPr>
          <w:rFonts w:asciiTheme="minorHAnsi" w:hAnsiTheme="minorHAnsi"/>
        </w:rPr>
      </w:pPr>
      <w:r w:rsidRPr="00773DF8">
        <w:rPr>
          <w:rFonts w:asciiTheme="minorHAnsi" w:hAnsiTheme="minorHAnsi"/>
        </w:rPr>
        <w:t>Biodiversity and the Future</w:t>
      </w:r>
    </w:p>
    <w:p w14:paraId="48F44EE0" w14:textId="77777777" w:rsidR="00A85F76" w:rsidRPr="00773DF8" w:rsidRDefault="00A85F76" w:rsidP="00A85F76">
      <w:pPr>
        <w:rPr>
          <w:rFonts w:asciiTheme="minorHAnsi" w:hAnsiTheme="minorHAnsi"/>
          <w:b/>
          <w:bCs/>
        </w:rPr>
      </w:pPr>
      <w:r w:rsidRPr="00773DF8">
        <w:rPr>
          <w:rFonts w:asciiTheme="minorHAnsi" w:hAnsiTheme="minorHAnsi"/>
          <w:b/>
          <w:bCs/>
        </w:rPr>
        <w:t>Semester 2:</w:t>
      </w:r>
    </w:p>
    <w:p w14:paraId="5F82B898" w14:textId="77777777" w:rsidR="00A85F76" w:rsidRPr="00773DF8" w:rsidRDefault="00A85F76" w:rsidP="00A85F76">
      <w:pPr>
        <w:numPr>
          <w:ilvl w:val="0"/>
          <w:numId w:val="34"/>
        </w:numPr>
        <w:rPr>
          <w:rFonts w:asciiTheme="minorHAnsi" w:hAnsiTheme="minorHAnsi"/>
        </w:rPr>
      </w:pPr>
      <w:r w:rsidRPr="00773DF8">
        <w:rPr>
          <w:rFonts w:asciiTheme="minorHAnsi" w:hAnsiTheme="minorHAnsi"/>
        </w:rPr>
        <w:t xml:space="preserve">The Foundation of Life in the Ocean: </w:t>
      </w:r>
    </w:p>
    <w:p w14:paraId="34F09B87" w14:textId="77777777" w:rsidR="00A85F76" w:rsidRPr="00773DF8" w:rsidRDefault="00A85F76" w:rsidP="00A85F76">
      <w:pPr>
        <w:numPr>
          <w:ilvl w:val="1"/>
          <w:numId w:val="34"/>
        </w:numPr>
        <w:rPr>
          <w:rFonts w:asciiTheme="minorHAnsi" w:hAnsiTheme="minorHAnsi"/>
        </w:rPr>
      </w:pPr>
      <w:r w:rsidRPr="00773DF8">
        <w:rPr>
          <w:rFonts w:asciiTheme="minorHAnsi" w:hAnsiTheme="minorHAnsi"/>
        </w:rPr>
        <w:t>Survey of Life from Fish to Marine Mammals</w:t>
      </w:r>
    </w:p>
    <w:p w14:paraId="0D8B4AA2" w14:textId="77777777" w:rsidR="00A85F76" w:rsidRPr="00773DF8" w:rsidRDefault="00A85F76" w:rsidP="00A85F76">
      <w:pPr>
        <w:numPr>
          <w:ilvl w:val="0"/>
          <w:numId w:val="34"/>
        </w:numPr>
        <w:rPr>
          <w:rFonts w:asciiTheme="minorHAnsi" w:hAnsiTheme="minorHAnsi"/>
        </w:rPr>
      </w:pPr>
      <w:r w:rsidRPr="00773DF8">
        <w:rPr>
          <w:rFonts w:asciiTheme="minorHAnsi" w:hAnsiTheme="minorHAnsi"/>
        </w:rPr>
        <w:t xml:space="preserve">Principles of Water: </w:t>
      </w:r>
    </w:p>
    <w:p w14:paraId="33BAF25B" w14:textId="77777777" w:rsidR="00A85F76" w:rsidRPr="00773DF8" w:rsidRDefault="00A85F76" w:rsidP="00A85F76">
      <w:pPr>
        <w:numPr>
          <w:ilvl w:val="1"/>
          <w:numId w:val="34"/>
        </w:numPr>
        <w:rPr>
          <w:rFonts w:asciiTheme="minorHAnsi" w:hAnsiTheme="minorHAnsi"/>
        </w:rPr>
      </w:pPr>
      <w:r w:rsidRPr="00773DF8">
        <w:rPr>
          <w:rFonts w:asciiTheme="minorHAnsi" w:hAnsiTheme="minorHAnsi"/>
        </w:rPr>
        <w:t>Chemistry and Physics of Water</w:t>
      </w:r>
    </w:p>
    <w:p w14:paraId="25F06E2B" w14:textId="77777777" w:rsidR="00A85F76" w:rsidRPr="00773DF8" w:rsidRDefault="00A85F76" w:rsidP="00A85F76">
      <w:pPr>
        <w:numPr>
          <w:ilvl w:val="1"/>
          <w:numId w:val="34"/>
        </w:numPr>
        <w:rPr>
          <w:rFonts w:asciiTheme="minorHAnsi" w:hAnsiTheme="minorHAnsi"/>
        </w:rPr>
      </w:pPr>
      <w:r w:rsidRPr="00773DF8">
        <w:rPr>
          <w:rFonts w:asciiTheme="minorHAnsi" w:hAnsiTheme="minorHAnsi"/>
        </w:rPr>
        <w:t>Chemical and Physics Factors that Affect Marine Life</w:t>
      </w:r>
    </w:p>
    <w:p w14:paraId="13BF2AAF" w14:textId="77777777" w:rsidR="00A85F76" w:rsidRPr="00773DF8" w:rsidRDefault="00A85F76" w:rsidP="00A85F76">
      <w:pPr>
        <w:numPr>
          <w:ilvl w:val="0"/>
          <w:numId w:val="34"/>
        </w:numPr>
        <w:rPr>
          <w:rFonts w:asciiTheme="minorHAnsi" w:hAnsiTheme="minorHAnsi"/>
        </w:rPr>
      </w:pPr>
      <w:r w:rsidRPr="00773DF8">
        <w:rPr>
          <w:rFonts w:asciiTheme="minorHAnsi" w:hAnsiTheme="minorHAnsi"/>
        </w:rPr>
        <w:t xml:space="preserve">Voyage to the Bottom of the Sea: </w:t>
      </w:r>
    </w:p>
    <w:p w14:paraId="27D544DB" w14:textId="77777777" w:rsidR="00A85F76" w:rsidRPr="00773DF8" w:rsidRDefault="00A85F76" w:rsidP="00A85F76">
      <w:pPr>
        <w:numPr>
          <w:ilvl w:val="1"/>
          <w:numId w:val="34"/>
        </w:numPr>
        <w:rPr>
          <w:rFonts w:asciiTheme="minorHAnsi" w:hAnsiTheme="minorHAnsi"/>
        </w:rPr>
      </w:pPr>
      <w:r w:rsidRPr="00773DF8">
        <w:rPr>
          <w:rFonts w:asciiTheme="minorHAnsi" w:hAnsiTheme="minorHAnsi"/>
        </w:rPr>
        <w:t>Plate tectonics, Sediments in the Sea, and Coastlines</w:t>
      </w:r>
    </w:p>
    <w:p w14:paraId="3BBF51C3" w14:textId="77777777" w:rsidR="00A85F76" w:rsidRPr="00773DF8" w:rsidRDefault="00A85F76" w:rsidP="00A85F76">
      <w:pPr>
        <w:numPr>
          <w:ilvl w:val="0"/>
          <w:numId w:val="34"/>
        </w:numPr>
        <w:rPr>
          <w:rFonts w:asciiTheme="minorHAnsi" w:hAnsiTheme="minorHAnsi"/>
        </w:rPr>
      </w:pPr>
      <w:r w:rsidRPr="00773DF8">
        <w:rPr>
          <w:rFonts w:asciiTheme="minorHAnsi" w:hAnsiTheme="minorHAnsi"/>
        </w:rPr>
        <w:t>The Present and Future of the Marine Environment</w:t>
      </w:r>
    </w:p>
    <w:p w14:paraId="35B07544" w14:textId="77777777" w:rsidR="00A85F76" w:rsidRPr="00773DF8" w:rsidRDefault="00A85F76" w:rsidP="00A85F76">
      <w:pPr>
        <w:numPr>
          <w:ilvl w:val="1"/>
          <w:numId w:val="34"/>
        </w:numPr>
        <w:rPr>
          <w:rFonts w:asciiTheme="minorHAnsi" w:hAnsiTheme="minorHAnsi"/>
        </w:rPr>
      </w:pPr>
      <w:r w:rsidRPr="00773DF8">
        <w:rPr>
          <w:rFonts w:asciiTheme="minorHAnsi" w:hAnsiTheme="minorHAnsi"/>
        </w:rPr>
        <w:t>Pollution and Health of the Ocean</w:t>
      </w:r>
    </w:p>
    <w:p w14:paraId="5D0BC633" w14:textId="7A23A611" w:rsidR="00A85F76" w:rsidRPr="00773DF8" w:rsidRDefault="00A85F76" w:rsidP="00A85F76">
      <w:pPr>
        <w:numPr>
          <w:ilvl w:val="1"/>
          <w:numId w:val="34"/>
        </w:numPr>
        <w:rPr>
          <w:rFonts w:asciiTheme="minorHAnsi" w:hAnsiTheme="minorHAnsi"/>
        </w:rPr>
      </w:pPr>
      <w:r w:rsidRPr="00773DF8">
        <w:rPr>
          <w:rFonts w:asciiTheme="minorHAnsi" w:hAnsiTheme="minorHAnsi"/>
        </w:rPr>
        <w:t>Management, Research, and the Future of an Ocean Planet</w:t>
      </w:r>
    </w:p>
    <w:p w14:paraId="78036D06" w14:textId="77777777" w:rsidR="00210B43" w:rsidRDefault="00210B43">
      <w:pPr>
        <w:pStyle w:val="BodyText"/>
        <w:spacing w:before="9"/>
        <w:ind w:left="0"/>
        <w:rPr>
          <w:sz w:val="15"/>
        </w:rPr>
      </w:pPr>
    </w:p>
    <w:p w14:paraId="367A6E99" w14:textId="77777777" w:rsidR="00210B43" w:rsidRDefault="007B07D7">
      <w:pPr>
        <w:pStyle w:val="BodyText"/>
        <w:spacing w:before="100" w:line="280" w:lineRule="exact"/>
      </w:pPr>
      <w:r>
        <w:rPr>
          <w:shd w:val="clear" w:color="auto" w:fill="FFFF00"/>
        </w:rPr>
        <w:t>BIOLOGY II: ZOOLOGY</w:t>
      </w:r>
    </w:p>
    <w:p w14:paraId="11F1C152" w14:textId="4F115C8D" w:rsidR="00210B43" w:rsidRDefault="007B07D7">
      <w:pPr>
        <w:ind w:left="140" w:right="7745"/>
      </w:pPr>
      <w:r>
        <w:rPr>
          <w:b/>
        </w:rPr>
        <w:t>Grade Levels</w:t>
      </w:r>
      <w:r>
        <w:t xml:space="preserve">: </w:t>
      </w:r>
      <w:r w:rsidR="00644710">
        <w:t xml:space="preserve">9, </w:t>
      </w:r>
      <w:r>
        <w:t xml:space="preserve">10, 11, 12 </w:t>
      </w:r>
      <w:r w:rsidR="00AD5E9D">
        <w:rPr>
          <w:b/>
        </w:rPr>
        <w:t>Prerequisites</w:t>
      </w:r>
      <w:r>
        <w:rPr>
          <w:b/>
        </w:rPr>
        <w:t xml:space="preserve">: </w:t>
      </w:r>
      <w:r>
        <w:t>Biology I</w:t>
      </w:r>
    </w:p>
    <w:p w14:paraId="0292232F" w14:textId="77777777" w:rsidR="00210B43" w:rsidRDefault="007B07D7">
      <w:pPr>
        <w:pStyle w:val="ListParagraph"/>
        <w:numPr>
          <w:ilvl w:val="1"/>
          <w:numId w:val="5"/>
        </w:numPr>
        <w:tabs>
          <w:tab w:val="left" w:pos="859"/>
          <w:tab w:val="left" w:pos="860"/>
        </w:tabs>
        <w:spacing w:before="4" w:line="277" w:lineRule="exact"/>
      </w:pPr>
      <w:r>
        <w:t xml:space="preserve">Credits: A </w:t>
      </w:r>
      <w:proofErr w:type="gramStart"/>
      <w:r>
        <w:t>two semester</w:t>
      </w:r>
      <w:proofErr w:type="gramEnd"/>
      <w:r>
        <w:t xml:space="preserve"> course/one credit per</w:t>
      </w:r>
      <w:r>
        <w:rPr>
          <w:spacing w:val="-14"/>
        </w:rPr>
        <w:t xml:space="preserve"> </w:t>
      </w:r>
      <w:r>
        <w:t>semester</w:t>
      </w:r>
    </w:p>
    <w:p w14:paraId="3B5C84FC" w14:textId="50F046E8" w:rsidR="00210B43" w:rsidRDefault="005D4628">
      <w:pPr>
        <w:pStyle w:val="ListParagraph"/>
        <w:numPr>
          <w:ilvl w:val="1"/>
          <w:numId w:val="5"/>
        </w:numPr>
        <w:tabs>
          <w:tab w:val="left" w:pos="859"/>
          <w:tab w:val="left" w:pos="860"/>
        </w:tabs>
        <w:spacing w:before="5" w:line="230" w:lineRule="auto"/>
        <w:ind w:right="960"/>
      </w:pPr>
      <w:r>
        <w:t>Counts as an Elective</w:t>
      </w:r>
      <w:r w:rsidR="007B07D7">
        <w:t xml:space="preserve"> for </w:t>
      </w:r>
      <w:r>
        <w:t xml:space="preserve">all </w:t>
      </w:r>
      <w:r w:rsidR="007B07D7">
        <w:t>diplomas</w:t>
      </w:r>
    </w:p>
    <w:p w14:paraId="1CCD9FFB" w14:textId="177F1828" w:rsidR="005D4628" w:rsidRDefault="005D4628">
      <w:pPr>
        <w:pStyle w:val="ListParagraph"/>
        <w:numPr>
          <w:ilvl w:val="1"/>
          <w:numId w:val="5"/>
        </w:numPr>
        <w:tabs>
          <w:tab w:val="left" w:pos="859"/>
          <w:tab w:val="left" w:pos="860"/>
        </w:tabs>
        <w:spacing w:before="5" w:line="230" w:lineRule="auto"/>
        <w:ind w:right="960"/>
      </w:pPr>
      <w:r>
        <w:t>Fulfills a science course requirement for all Diplomas</w:t>
      </w:r>
    </w:p>
    <w:p w14:paraId="66123E0F" w14:textId="44CA1929" w:rsidR="00210B43" w:rsidRDefault="00644710" w:rsidP="00644710">
      <w:pPr>
        <w:pStyle w:val="BodyText"/>
        <w:spacing w:before="7" w:line="237" w:lineRule="auto"/>
        <w:ind w:right="784"/>
      </w:pPr>
      <w:r>
        <w:t>“</w:t>
      </w:r>
      <w:r w:rsidR="007B07D7">
        <w:t>Biology II is an advanced laboratory, field, and literature investigations-based course. Students enrolled in Biology II examine in greater depth the structures, functions, and processes of living organisms.</w:t>
      </w:r>
      <w:r>
        <w:t xml:space="preserve"> </w:t>
      </w:r>
      <w:r w:rsidR="007B07D7">
        <w:t>Students also analyze and describe the relationship of Earth’s living organisms to each other and to the environment in which they live. In this course, students refine their scientific inquiry skills as they collaboratively and independently apply their knowledge of the unifying themes of biology to biological questions and problems related to personal and community issues in the life sciences.</w:t>
      </w:r>
      <w:r>
        <w:t>”</w:t>
      </w:r>
    </w:p>
    <w:p w14:paraId="2102A3AD" w14:textId="77777777" w:rsidR="00644710" w:rsidRDefault="00644710" w:rsidP="00644710">
      <w:pPr>
        <w:pStyle w:val="BodyText"/>
        <w:spacing w:before="7" w:line="237" w:lineRule="auto"/>
        <w:ind w:right="784"/>
      </w:pPr>
    </w:p>
    <w:p w14:paraId="64E3B16B" w14:textId="77777777" w:rsidR="00210B43" w:rsidRDefault="007B07D7">
      <w:pPr>
        <w:pStyle w:val="BodyText"/>
        <w:spacing w:line="279" w:lineRule="exact"/>
      </w:pPr>
      <w:r>
        <w:t>During the course, students will address the following topics:</w:t>
      </w:r>
    </w:p>
    <w:p w14:paraId="0E1A4C43" w14:textId="77777777" w:rsidR="00210B43" w:rsidRDefault="007B07D7">
      <w:pPr>
        <w:pStyle w:val="ListParagraph"/>
        <w:numPr>
          <w:ilvl w:val="0"/>
          <w:numId w:val="4"/>
        </w:numPr>
        <w:tabs>
          <w:tab w:val="left" w:pos="428"/>
        </w:tabs>
        <w:spacing w:before="2"/>
        <w:ind w:firstLine="0"/>
        <w:rPr>
          <w:rFonts w:ascii="Cambria"/>
          <w:sz w:val="24"/>
        </w:rPr>
      </w:pPr>
      <w:r>
        <w:rPr>
          <w:rFonts w:ascii="Cambria"/>
          <w:sz w:val="24"/>
        </w:rPr>
        <w:t>Define basic anatomical terminology associated with the study of</w:t>
      </w:r>
      <w:r>
        <w:rPr>
          <w:rFonts w:ascii="Cambria"/>
          <w:spacing w:val="-7"/>
          <w:sz w:val="24"/>
        </w:rPr>
        <w:t xml:space="preserve"> </w:t>
      </w:r>
      <w:r>
        <w:rPr>
          <w:rFonts w:ascii="Cambria"/>
          <w:sz w:val="24"/>
        </w:rPr>
        <w:t>animals.</w:t>
      </w:r>
    </w:p>
    <w:p w14:paraId="21EC5985" w14:textId="77777777" w:rsidR="00210B43" w:rsidRDefault="007B07D7">
      <w:pPr>
        <w:pStyle w:val="ListParagraph"/>
        <w:numPr>
          <w:ilvl w:val="0"/>
          <w:numId w:val="4"/>
        </w:numPr>
        <w:tabs>
          <w:tab w:val="left" w:pos="428"/>
        </w:tabs>
        <w:spacing w:before="2" w:line="280" w:lineRule="exact"/>
        <w:ind w:firstLine="0"/>
        <w:rPr>
          <w:rFonts w:ascii="Cambria"/>
          <w:sz w:val="24"/>
        </w:rPr>
      </w:pPr>
      <w:r>
        <w:rPr>
          <w:rFonts w:ascii="Cambria"/>
          <w:sz w:val="24"/>
        </w:rPr>
        <w:t>Distinguish among the acoelomate, pseudocoelomate, and coelomate body</w:t>
      </w:r>
      <w:r>
        <w:rPr>
          <w:rFonts w:ascii="Cambria"/>
          <w:spacing w:val="-13"/>
          <w:sz w:val="24"/>
        </w:rPr>
        <w:t xml:space="preserve"> </w:t>
      </w:r>
      <w:r>
        <w:rPr>
          <w:rFonts w:ascii="Cambria"/>
          <w:sz w:val="24"/>
        </w:rPr>
        <w:t>plans.</w:t>
      </w:r>
    </w:p>
    <w:p w14:paraId="0332F91E" w14:textId="77777777" w:rsidR="00210B43" w:rsidRDefault="007B07D7">
      <w:pPr>
        <w:pStyle w:val="ListParagraph"/>
        <w:numPr>
          <w:ilvl w:val="0"/>
          <w:numId w:val="4"/>
        </w:numPr>
        <w:tabs>
          <w:tab w:val="left" w:pos="428"/>
        </w:tabs>
        <w:spacing w:line="280" w:lineRule="exact"/>
        <w:ind w:firstLine="0"/>
        <w:rPr>
          <w:rFonts w:ascii="Cambria"/>
          <w:sz w:val="24"/>
        </w:rPr>
      </w:pPr>
      <w:r>
        <w:rPr>
          <w:rFonts w:ascii="Cambria"/>
          <w:sz w:val="24"/>
        </w:rPr>
        <w:t>Identify the body symmetry of animals as radial, bilateral, or</w:t>
      </w:r>
      <w:r>
        <w:rPr>
          <w:rFonts w:ascii="Cambria"/>
          <w:spacing w:val="-7"/>
          <w:sz w:val="24"/>
        </w:rPr>
        <w:t xml:space="preserve"> </w:t>
      </w:r>
      <w:r>
        <w:rPr>
          <w:rFonts w:ascii="Cambria"/>
          <w:sz w:val="24"/>
        </w:rPr>
        <w:t>asymmetrical.</w:t>
      </w:r>
    </w:p>
    <w:p w14:paraId="558BB768" w14:textId="77777777" w:rsidR="00210B43" w:rsidRDefault="007B07D7">
      <w:pPr>
        <w:pStyle w:val="ListParagraph"/>
        <w:numPr>
          <w:ilvl w:val="0"/>
          <w:numId w:val="4"/>
        </w:numPr>
        <w:tabs>
          <w:tab w:val="left" w:pos="428"/>
        </w:tabs>
        <w:spacing w:before="4" w:line="237" w:lineRule="auto"/>
        <w:ind w:right="1703" w:firstLine="0"/>
        <w:rPr>
          <w:rFonts w:ascii="Cambria"/>
          <w:sz w:val="24"/>
        </w:rPr>
      </w:pPr>
      <w:r>
        <w:rPr>
          <w:rFonts w:ascii="Cambria"/>
          <w:sz w:val="24"/>
        </w:rPr>
        <w:t>Use taxonomic groupings to differentiate the structure and physiology of invertebrates with dichotomous keys.</w:t>
      </w:r>
    </w:p>
    <w:p w14:paraId="6C0803DF" w14:textId="77777777" w:rsidR="00210B43" w:rsidRDefault="007B07D7">
      <w:pPr>
        <w:pStyle w:val="ListParagraph"/>
        <w:numPr>
          <w:ilvl w:val="0"/>
          <w:numId w:val="4"/>
        </w:numPr>
        <w:tabs>
          <w:tab w:val="left" w:pos="428"/>
        </w:tabs>
        <w:spacing w:before="2"/>
        <w:ind w:right="897" w:firstLine="0"/>
        <w:rPr>
          <w:rFonts w:ascii="Cambria"/>
          <w:sz w:val="24"/>
        </w:rPr>
      </w:pPr>
      <w:r>
        <w:rPr>
          <w:rFonts w:ascii="Cambria"/>
          <w:sz w:val="24"/>
        </w:rPr>
        <w:lastRenderedPageBreak/>
        <w:t>Use taxonomic groupings to differentiate structure and physiology of vertebrates with dichotomous keys.</w:t>
      </w:r>
    </w:p>
    <w:p w14:paraId="0A8972DB" w14:textId="77777777" w:rsidR="00210B43" w:rsidRDefault="007B07D7">
      <w:pPr>
        <w:pStyle w:val="ListParagraph"/>
        <w:numPr>
          <w:ilvl w:val="0"/>
          <w:numId w:val="4"/>
        </w:numPr>
        <w:tabs>
          <w:tab w:val="left" w:pos="428"/>
        </w:tabs>
        <w:ind w:right="1516" w:firstLine="0"/>
        <w:rPr>
          <w:rFonts w:ascii="Cambria"/>
          <w:sz w:val="24"/>
        </w:rPr>
      </w:pPr>
      <w:r>
        <w:rPr>
          <w:rFonts w:ascii="Cambria"/>
          <w:sz w:val="24"/>
        </w:rPr>
        <w:t xml:space="preserve">Identify factors used </w:t>
      </w:r>
      <w:r>
        <w:rPr>
          <w:rFonts w:ascii="Cambria"/>
          <w:spacing w:val="-3"/>
          <w:sz w:val="24"/>
        </w:rPr>
        <w:t xml:space="preserve">to </w:t>
      </w:r>
      <w:r>
        <w:rPr>
          <w:rFonts w:ascii="Cambria"/>
          <w:sz w:val="24"/>
        </w:rPr>
        <w:t>distinguish species, including behavioral differences and reproductive isolation.</w:t>
      </w:r>
    </w:p>
    <w:p w14:paraId="56080450" w14:textId="77777777" w:rsidR="00210B43" w:rsidRDefault="007B07D7">
      <w:pPr>
        <w:pStyle w:val="ListParagraph"/>
        <w:numPr>
          <w:ilvl w:val="0"/>
          <w:numId w:val="4"/>
        </w:numPr>
        <w:tabs>
          <w:tab w:val="left" w:pos="428"/>
        </w:tabs>
        <w:spacing w:before="5" w:line="237" w:lineRule="auto"/>
        <w:ind w:right="903" w:firstLine="0"/>
        <w:rPr>
          <w:rFonts w:ascii="Cambria"/>
          <w:sz w:val="24"/>
        </w:rPr>
      </w:pPr>
      <w:r>
        <w:rPr>
          <w:rFonts w:ascii="Cambria"/>
          <w:sz w:val="24"/>
        </w:rPr>
        <w:t xml:space="preserve">Explain how species adapt to changing environments </w:t>
      </w:r>
      <w:r>
        <w:rPr>
          <w:rFonts w:ascii="Cambria"/>
          <w:spacing w:val="-3"/>
          <w:sz w:val="24"/>
        </w:rPr>
        <w:t xml:space="preserve">to </w:t>
      </w:r>
      <w:r>
        <w:rPr>
          <w:rFonts w:ascii="Cambria"/>
          <w:sz w:val="24"/>
        </w:rPr>
        <w:t>enhance survival and reproductive success, including changes in structure, behavior, or</w:t>
      </w:r>
      <w:r>
        <w:rPr>
          <w:rFonts w:ascii="Cambria"/>
          <w:spacing w:val="-6"/>
          <w:sz w:val="24"/>
        </w:rPr>
        <w:t xml:space="preserve"> </w:t>
      </w:r>
      <w:r>
        <w:rPr>
          <w:rFonts w:ascii="Cambria"/>
          <w:sz w:val="24"/>
        </w:rPr>
        <w:t>physiology.</w:t>
      </w:r>
    </w:p>
    <w:p w14:paraId="0C9A5937" w14:textId="77777777" w:rsidR="00210B43" w:rsidRDefault="007B07D7">
      <w:pPr>
        <w:pStyle w:val="ListParagraph"/>
        <w:numPr>
          <w:ilvl w:val="0"/>
          <w:numId w:val="4"/>
        </w:numPr>
        <w:tabs>
          <w:tab w:val="left" w:pos="428"/>
        </w:tabs>
        <w:spacing w:before="2" w:line="280" w:lineRule="exact"/>
        <w:ind w:firstLine="0"/>
        <w:rPr>
          <w:rFonts w:ascii="Cambria"/>
          <w:sz w:val="24"/>
        </w:rPr>
      </w:pPr>
      <w:r>
        <w:rPr>
          <w:rFonts w:ascii="Cambria"/>
          <w:sz w:val="24"/>
        </w:rPr>
        <w:t>Differentiate among organisms that are threatened, endangered, and</w:t>
      </w:r>
      <w:r>
        <w:rPr>
          <w:rFonts w:ascii="Cambria"/>
          <w:spacing w:val="-7"/>
          <w:sz w:val="24"/>
        </w:rPr>
        <w:t xml:space="preserve"> </w:t>
      </w:r>
      <w:r>
        <w:rPr>
          <w:rFonts w:ascii="Cambria"/>
          <w:sz w:val="24"/>
        </w:rPr>
        <w:t>extinct.</w:t>
      </w:r>
    </w:p>
    <w:p w14:paraId="185D58E4" w14:textId="58A3692E" w:rsidR="00210B43" w:rsidRDefault="007B07D7">
      <w:pPr>
        <w:pStyle w:val="ListParagraph"/>
        <w:numPr>
          <w:ilvl w:val="0"/>
          <w:numId w:val="4"/>
        </w:numPr>
        <w:tabs>
          <w:tab w:val="left" w:pos="428"/>
        </w:tabs>
        <w:ind w:right="684" w:firstLine="0"/>
        <w:rPr>
          <w:rFonts w:ascii="Cambria" w:hAnsi="Cambria"/>
          <w:sz w:val="24"/>
        </w:rPr>
      </w:pPr>
      <w:r>
        <w:rPr>
          <w:rFonts w:ascii="Cambria" w:hAnsi="Cambria"/>
          <w:sz w:val="24"/>
        </w:rPr>
        <w:t>Analyze a field study of animal behavior patterns to determine the relationship of these patterns to an animal’s niche.</w:t>
      </w:r>
    </w:p>
    <w:p w14:paraId="1006E307" w14:textId="77777777" w:rsidR="0018716C" w:rsidRDefault="0018716C" w:rsidP="0018716C">
      <w:pPr>
        <w:pStyle w:val="ListParagraph"/>
        <w:tabs>
          <w:tab w:val="left" w:pos="428"/>
        </w:tabs>
        <w:ind w:left="140" w:right="684" w:firstLine="0"/>
        <w:rPr>
          <w:rFonts w:ascii="Cambria" w:hAnsi="Cambria"/>
          <w:sz w:val="24"/>
        </w:rPr>
      </w:pPr>
    </w:p>
    <w:p w14:paraId="260A00D8" w14:textId="77777777" w:rsidR="00210B43" w:rsidRDefault="007B07D7">
      <w:pPr>
        <w:pStyle w:val="BodyText"/>
        <w:spacing w:before="82" w:line="280" w:lineRule="exact"/>
      </w:pPr>
      <w:r>
        <w:rPr>
          <w:shd w:val="clear" w:color="auto" w:fill="FFFF00"/>
        </w:rPr>
        <w:t>ENVIRONMENTAL SCIENCE/ECOLOGY</w:t>
      </w:r>
    </w:p>
    <w:p w14:paraId="68CF15C3" w14:textId="68185AEC" w:rsidR="00210B43" w:rsidRDefault="007B07D7">
      <w:pPr>
        <w:ind w:left="140" w:right="7745"/>
      </w:pPr>
      <w:r>
        <w:rPr>
          <w:b/>
        </w:rPr>
        <w:t xml:space="preserve">Grade Levels: </w:t>
      </w:r>
      <w:r w:rsidR="00644710" w:rsidRPr="00644710">
        <w:rPr>
          <w:bCs/>
        </w:rPr>
        <w:t>9,</w:t>
      </w:r>
      <w:r w:rsidR="00644710">
        <w:rPr>
          <w:b/>
        </w:rPr>
        <w:t xml:space="preserve"> </w:t>
      </w:r>
      <w:r>
        <w:t xml:space="preserve">10, 11, 12 </w:t>
      </w:r>
      <w:r w:rsidR="00AD5E9D">
        <w:rPr>
          <w:b/>
        </w:rPr>
        <w:t>Prerequisites</w:t>
      </w:r>
      <w:r>
        <w:rPr>
          <w:b/>
        </w:rPr>
        <w:t xml:space="preserve">: </w:t>
      </w:r>
      <w:r>
        <w:t>Biology I</w:t>
      </w:r>
    </w:p>
    <w:p w14:paraId="6B82DBFD" w14:textId="77777777" w:rsidR="00210B43" w:rsidRDefault="007B07D7">
      <w:pPr>
        <w:pStyle w:val="ListParagraph"/>
        <w:numPr>
          <w:ilvl w:val="1"/>
          <w:numId w:val="4"/>
        </w:numPr>
        <w:tabs>
          <w:tab w:val="left" w:pos="859"/>
          <w:tab w:val="left" w:pos="860"/>
        </w:tabs>
        <w:spacing w:before="4" w:line="277" w:lineRule="exact"/>
      </w:pPr>
      <w:r>
        <w:t xml:space="preserve">Credits: A </w:t>
      </w:r>
      <w:proofErr w:type="gramStart"/>
      <w:r>
        <w:t>two semester</w:t>
      </w:r>
      <w:proofErr w:type="gramEnd"/>
      <w:r>
        <w:t xml:space="preserve"> course/one credit per</w:t>
      </w:r>
      <w:r>
        <w:rPr>
          <w:spacing w:val="-14"/>
        </w:rPr>
        <w:t xml:space="preserve"> </w:t>
      </w:r>
      <w:r>
        <w:t>semester</w:t>
      </w:r>
    </w:p>
    <w:p w14:paraId="163E664F" w14:textId="76F80E99" w:rsidR="00210B43" w:rsidRDefault="005D4628">
      <w:pPr>
        <w:pStyle w:val="ListParagraph"/>
        <w:numPr>
          <w:ilvl w:val="1"/>
          <w:numId w:val="4"/>
        </w:numPr>
        <w:tabs>
          <w:tab w:val="left" w:pos="859"/>
          <w:tab w:val="left" w:pos="860"/>
        </w:tabs>
        <w:spacing w:before="5" w:line="230" w:lineRule="auto"/>
        <w:ind w:right="960"/>
      </w:pPr>
      <w:r>
        <w:t>Counts as an Elective for all Diplomas</w:t>
      </w:r>
    </w:p>
    <w:p w14:paraId="3EA910D8" w14:textId="25550582" w:rsidR="005D4628" w:rsidRDefault="005D4628">
      <w:pPr>
        <w:pStyle w:val="ListParagraph"/>
        <w:numPr>
          <w:ilvl w:val="1"/>
          <w:numId w:val="4"/>
        </w:numPr>
        <w:tabs>
          <w:tab w:val="left" w:pos="859"/>
          <w:tab w:val="left" w:pos="860"/>
        </w:tabs>
        <w:spacing w:before="5" w:line="230" w:lineRule="auto"/>
        <w:ind w:right="960"/>
      </w:pPr>
      <w:r>
        <w:t>Fulfills a science (life) course requirement for all Diplomas</w:t>
      </w:r>
    </w:p>
    <w:p w14:paraId="72E79FAA" w14:textId="56D0ECEF" w:rsidR="00210B43" w:rsidRDefault="00644710">
      <w:pPr>
        <w:pStyle w:val="BodyText"/>
        <w:spacing w:before="4"/>
        <w:ind w:right="637"/>
      </w:pPr>
      <w:r>
        <w:t>“</w:t>
      </w:r>
      <w:r w:rsidR="007B07D7">
        <w:t>Environmental Science is an interdisciplinary course that integrates biology, earth science, chemistry, and other disciplines. Students enrolled in this course conduct in-depth scientific studies of ecosystems, population dynamics, resource management, and environmental consequences of natural and anthropogenic processes. Students formulate, design, and carry out laboratory and field investigations as an essential course component.</w:t>
      </w:r>
      <w:r w:rsidR="00403E71">
        <w:t xml:space="preserve"> </w:t>
      </w:r>
      <w:r w:rsidR="007B07D7">
        <w:t>Students completing Environmental Science, acquire the essential tools for understanding the complexities of national and global environmental systems.</w:t>
      </w:r>
      <w:r>
        <w:t>”</w:t>
      </w:r>
    </w:p>
    <w:p w14:paraId="55D22185" w14:textId="77777777" w:rsidR="00644710" w:rsidRDefault="00644710">
      <w:pPr>
        <w:pStyle w:val="BodyText"/>
        <w:spacing w:before="4"/>
        <w:ind w:right="637"/>
      </w:pPr>
    </w:p>
    <w:p w14:paraId="3AE53B16" w14:textId="77777777" w:rsidR="00210B43" w:rsidRDefault="007B07D7">
      <w:pPr>
        <w:pStyle w:val="BodyText"/>
        <w:spacing w:line="278" w:lineRule="exact"/>
      </w:pPr>
      <w:r>
        <w:t>During the course, students will address the following topics:</w:t>
      </w:r>
    </w:p>
    <w:p w14:paraId="07189E6D" w14:textId="77777777" w:rsidR="00210B43" w:rsidRDefault="007B07D7">
      <w:pPr>
        <w:pStyle w:val="ListParagraph"/>
        <w:numPr>
          <w:ilvl w:val="0"/>
          <w:numId w:val="3"/>
        </w:numPr>
        <w:tabs>
          <w:tab w:val="left" w:pos="428"/>
        </w:tabs>
        <w:spacing w:before="2"/>
        <w:rPr>
          <w:rFonts w:ascii="Cambria"/>
          <w:sz w:val="24"/>
        </w:rPr>
      </w:pPr>
      <w:r>
        <w:rPr>
          <w:rFonts w:ascii="Cambria"/>
          <w:sz w:val="24"/>
        </w:rPr>
        <w:t xml:space="preserve">Introduction </w:t>
      </w:r>
      <w:r>
        <w:rPr>
          <w:rFonts w:ascii="Cambria"/>
          <w:spacing w:val="-3"/>
          <w:sz w:val="24"/>
        </w:rPr>
        <w:t xml:space="preserve">to </w:t>
      </w:r>
      <w:r>
        <w:rPr>
          <w:rFonts w:ascii="Cambria"/>
          <w:sz w:val="24"/>
        </w:rPr>
        <w:t>Ecology &amp; Ecosystem</w:t>
      </w:r>
      <w:r>
        <w:rPr>
          <w:rFonts w:ascii="Cambria"/>
          <w:spacing w:val="1"/>
          <w:sz w:val="24"/>
        </w:rPr>
        <w:t xml:space="preserve"> </w:t>
      </w:r>
      <w:r>
        <w:rPr>
          <w:rFonts w:ascii="Cambria"/>
          <w:sz w:val="24"/>
        </w:rPr>
        <w:t>Services</w:t>
      </w:r>
    </w:p>
    <w:p w14:paraId="5682707F" w14:textId="77777777" w:rsidR="00210B43" w:rsidRDefault="007B07D7">
      <w:pPr>
        <w:pStyle w:val="ListParagraph"/>
        <w:numPr>
          <w:ilvl w:val="0"/>
          <w:numId w:val="3"/>
        </w:numPr>
        <w:tabs>
          <w:tab w:val="left" w:pos="428"/>
        </w:tabs>
        <w:spacing w:before="2" w:line="280" w:lineRule="exact"/>
        <w:rPr>
          <w:rFonts w:ascii="Cambria"/>
          <w:sz w:val="24"/>
        </w:rPr>
      </w:pPr>
      <w:r>
        <w:rPr>
          <w:rFonts w:ascii="Cambria"/>
          <w:sz w:val="24"/>
        </w:rPr>
        <w:t>Individuals: Behaviors, Niches, &amp; Natural</w:t>
      </w:r>
      <w:r>
        <w:rPr>
          <w:rFonts w:ascii="Cambria"/>
          <w:spacing w:val="-12"/>
          <w:sz w:val="24"/>
        </w:rPr>
        <w:t xml:space="preserve"> </w:t>
      </w:r>
      <w:r>
        <w:rPr>
          <w:rFonts w:ascii="Cambria"/>
          <w:sz w:val="24"/>
        </w:rPr>
        <w:t>Selection</w:t>
      </w:r>
    </w:p>
    <w:p w14:paraId="65229B1D" w14:textId="77777777" w:rsidR="00210B43" w:rsidRDefault="007B07D7">
      <w:pPr>
        <w:pStyle w:val="ListParagraph"/>
        <w:numPr>
          <w:ilvl w:val="0"/>
          <w:numId w:val="3"/>
        </w:numPr>
        <w:tabs>
          <w:tab w:val="left" w:pos="428"/>
        </w:tabs>
        <w:spacing w:line="280" w:lineRule="exact"/>
        <w:rPr>
          <w:rFonts w:ascii="Cambria"/>
          <w:sz w:val="24"/>
        </w:rPr>
      </w:pPr>
      <w:r>
        <w:rPr>
          <w:rFonts w:ascii="Cambria"/>
          <w:sz w:val="24"/>
        </w:rPr>
        <w:t>Populations: Growth &amp;</w:t>
      </w:r>
      <w:r>
        <w:rPr>
          <w:rFonts w:ascii="Cambria"/>
          <w:spacing w:val="-3"/>
          <w:sz w:val="24"/>
        </w:rPr>
        <w:t xml:space="preserve"> </w:t>
      </w:r>
      <w:r>
        <w:rPr>
          <w:rFonts w:ascii="Cambria"/>
          <w:sz w:val="24"/>
        </w:rPr>
        <w:t>Regulation</w:t>
      </w:r>
    </w:p>
    <w:p w14:paraId="7BA5A5B6" w14:textId="77777777" w:rsidR="00210B43" w:rsidRDefault="007B07D7">
      <w:pPr>
        <w:pStyle w:val="ListParagraph"/>
        <w:numPr>
          <w:ilvl w:val="0"/>
          <w:numId w:val="3"/>
        </w:numPr>
        <w:tabs>
          <w:tab w:val="left" w:pos="428"/>
        </w:tabs>
        <w:spacing w:before="2" w:line="280" w:lineRule="exact"/>
        <w:rPr>
          <w:rFonts w:ascii="Cambria"/>
          <w:sz w:val="24"/>
        </w:rPr>
      </w:pPr>
      <w:r>
        <w:rPr>
          <w:rFonts w:ascii="Cambria"/>
          <w:sz w:val="24"/>
        </w:rPr>
        <w:t>Communities: Species Interactions, Food Webs, Community Dynamics, &amp; Landscape</w:t>
      </w:r>
      <w:r>
        <w:rPr>
          <w:rFonts w:ascii="Cambria"/>
          <w:spacing w:val="-14"/>
          <w:sz w:val="24"/>
        </w:rPr>
        <w:t xml:space="preserve"> </w:t>
      </w:r>
      <w:r>
        <w:rPr>
          <w:rFonts w:ascii="Cambria"/>
          <w:sz w:val="24"/>
        </w:rPr>
        <w:t>Ecology</w:t>
      </w:r>
    </w:p>
    <w:p w14:paraId="1CD332D4" w14:textId="77777777" w:rsidR="00210B43" w:rsidRDefault="007B07D7">
      <w:pPr>
        <w:pStyle w:val="ListParagraph"/>
        <w:numPr>
          <w:ilvl w:val="0"/>
          <w:numId w:val="3"/>
        </w:numPr>
        <w:tabs>
          <w:tab w:val="left" w:pos="428"/>
        </w:tabs>
        <w:spacing w:line="280" w:lineRule="exact"/>
        <w:rPr>
          <w:rFonts w:ascii="Cambria"/>
          <w:sz w:val="24"/>
        </w:rPr>
      </w:pPr>
      <w:r>
        <w:rPr>
          <w:rFonts w:ascii="Cambria"/>
          <w:sz w:val="24"/>
        </w:rPr>
        <w:t>Ecosystems: Cycling of Energy &amp; Matter, Ecological Succession &amp;</w:t>
      </w:r>
      <w:r>
        <w:rPr>
          <w:rFonts w:ascii="Cambria"/>
          <w:spacing w:val="-10"/>
          <w:sz w:val="24"/>
        </w:rPr>
        <w:t xml:space="preserve"> </w:t>
      </w:r>
      <w:r>
        <w:rPr>
          <w:rFonts w:ascii="Cambria"/>
          <w:sz w:val="24"/>
        </w:rPr>
        <w:t>Biomes</w:t>
      </w:r>
    </w:p>
    <w:p w14:paraId="6D519E4B" w14:textId="77777777" w:rsidR="00210B43" w:rsidRDefault="007B07D7">
      <w:pPr>
        <w:pStyle w:val="ListParagraph"/>
        <w:numPr>
          <w:ilvl w:val="0"/>
          <w:numId w:val="3"/>
        </w:numPr>
        <w:tabs>
          <w:tab w:val="left" w:pos="428"/>
        </w:tabs>
        <w:spacing w:before="2"/>
        <w:rPr>
          <w:rFonts w:ascii="Cambria"/>
          <w:sz w:val="24"/>
        </w:rPr>
      </w:pPr>
      <w:r>
        <w:rPr>
          <w:rFonts w:ascii="Cambria"/>
          <w:sz w:val="24"/>
        </w:rPr>
        <w:t>Biodiversity &amp;</w:t>
      </w:r>
      <w:r>
        <w:rPr>
          <w:rFonts w:ascii="Cambria"/>
          <w:spacing w:val="-3"/>
          <w:sz w:val="24"/>
        </w:rPr>
        <w:t xml:space="preserve"> </w:t>
      </w:r>
      <w:r>
        <w:rPr>
          <w:rFonts w:ascii="Cambria"/>
          <w:sz w:val="24"/>
        </w:rPr>
        <w:t>Conservation</w:t>
      </w:r>
    </w:p>
    <w:p w14:paraId="6F3294AF" w14:textId="77777777" w:rsidR="00210B43" w:rsidRDefault="007B07D7">
      <w:pPr>
        <w:pStyle w:val="ListParagraph"/>
        <w:numPr>
          <w:ilvl w:val="0"/>
          <w:numId w:val="3"/>
        </w:numPr>
        <w:tabs>
          <w:tab w:val="left" w:pos="428"/>
        </w:tabs>
        <w:spacing w:before="2" w:line="280" w:lineRule="exact"/>
        <w:rPr>
          <w:rFonts w:ascii="Cambria"/>
          <w:sz w:val="24"/>
        </w:rPr>
      </w:pPr>
      <w:r>
        <w:rPr>
          <w:rFonts w:ascii="Cambria"/>
          <w:sz w:val="24"/>
        </w:rPr>
        <w:t>Invasive</w:t>
      </w:r>
      <w:r>
        <w:rPr>
          <w:rFonts w:ascii="Cambria"/>
          <w:spacing w:val="-3"/>
          <w:sz w:val="24"/>
        </w:rPr>
        <w:t xml:space="preserve"> </w:t>
      </w:r>
      <w:r>
        <w:rPr>
          <w:rFonts w:ascii="Cambria"/>
          <w:sz w:val="24"/>
        </w:rPr>
        <w:t>Species</w:t>
      </w:r>
    </w:p>
    <w:p w14:paraId="027EFE15" w14:textId="77777777" w:rsidR="00210B43" w:rsidRDefault="007B07D7">
      <w:pPr>
        <w:pStyle w:val="ListParagraph"/>
        <w:numPr>
          <w:ilvl w:val="0"/>
          <w:numId w:val="3"/>
        </w:numPr>
        <w:tabs>
          <w:tab w:val="left" w:pos="428"/>
        </w:tabs>
        <w:spacing w:line="280" w:lineRule="exact"/>
        <w:rPr>
          <w:rFonts w:ascii="Cambria"/>
          <w:sz w:val="24"/>
        </w:rPr>
      </w:pPr>
      <w:r>
        <w:rPr>
          <w:rFonts w:ascii="Cambria"/>
          <w:sz w:val="24"/>
        </w:rPr>
        <w:t>Nutrient Inputs &amp;</w:t>
      </w:r>
      <w:r>
        <w:rPr>
          <w:rFonts w:ascii="Cambria"/>
          <w:spacing w:val="-1"/>
          <w:sz w:val="24"/>
        </w:rPr>
        <w:t xml:space="preserve"> </w:t>
      </w:r>
      <w:r>
        <w:rPr>
          <w:rFonts w:ascii="Cambria"/>
          <w:sz w:val="24"/>
        </w:rPr>
        <w:t>Pollution</w:t>
      </w:r>
    </w:p>
    <w:p w14:paraId="5CE60C85" w14:textId="77777777" w:rsidR="00210B43" w:rsidRDefault="007B07D7">
      <w:pPr>
        <w:pStyle w:val="ListParagraph"/>
        <w:numPr>
          <w:ilvl w:val="0"/>
          <w:numId w:val="3"/>
        </w:numPr>
        <w:tabs>
          <w:tab w:val="left" w:pos="428"/>
        </w:tabs>
        <w:spacing w:before="1"/>
        <w:rPr>
          <w:rFonts w:ascii="Cambria"/>
          <w:sz w:val="24"/>
        </w:rPr>
      </w:pPr>
      <w:r>
        <w:rPr>
          <w:rFonts w:ascii="Cambria"/>
          <w:sz w:val="24"/>
        </w:rPr>
        <w:t>Climate</w:t>
      </w:r>
      <w:r>
        <w:rPr>
          <w:rFonts w:ascii="Cambria"/>
          <w:spacing w:val="-2"/>
          <w:sz w:val="24"/>
        </w:rPr>
        <w:t xml:space="preserve"> </w:t>
      </w:r>
      <w:r>
        <w:rPr>
          <w:rFonts w:ascii="Cambria"/>
          <w:sz w:val="24"/>
        </w:rPr>
        <w:t>Change</w:t>
      </w:r>
    </w:p>
    <w:p w14:paraId="71EB63AB" w14:textId="6A06588F" w:rsidR="00220A6C" w:rsidRPr="00A85F76" w:rsidRDefault="007B07D7" w:rsidP="00A85F76">
      <w:pPr>
        <w:pStyle w:val="ListParagraph"/>
        <w:numPr>
          <w:ilvl w:val="0"/>
          <w:numId w:val="3"/>
        </w:numPr>
        <w:tabs>
          <w:tab w:val="left" w:pos="563"/>
        </w:tabs>
        <w:spacing w:before="2"/>
        <w:ind w:left="562" w:hanging="422"/>
        <w:rPr>
          <w:rFonts w:ascii="Cambria"/>
          <w:sz w:val="24"/>
        </w:rPr>
        <w:sectPr w:rsidR="00220A6C" w:rsidRPr="00A85F76" w:rsidSect="002901C1">
          <w:pgSz w:w="12240" w:h="15840"/>
          <w:pgMar w:top="640" w:right="140" w:bottom="305" w:left="580" w:header="0" w:footer="345" w:gutter="0"/>
          <w:cols w:space="720"/>
        </w:sectPr>
      </w:pPr>
      <w:r>
        <w:rPr>
          <w:rFonts w:ascii="Cambria"/>
          <w:sz w:val="24"/>
        </w:rPr>
        <w:t>Sustainability: Challenges to Cooperative Behavior, Design &amp;</w:t>
      </w:r>
      <w:r>
        <w:rPr>
          <w:rFonts w:ascii="Cambria"/>
          <w:spacing w:val="-5"/>
          <w:sz w:val="24"/>
        </w:rPr>
        <w:t xml:space="preserve"> </w:t>
      </w:r>
      <w:r>
        <w:rPr>
          <w:rFonts w:ascii="Cambria"/>
          <w:sz w:val="24"/>
        </w:rPr>
        <w:t>Technology</w:t>
      </w:r>
    </w:p>
    <w:p w14:paraId="798E7356" w14:textId="77777777" w:rsidR="007F547C" w:rsidRDefault="007F547C" w:rsidP="00A85F76">
      <w:pPr>
        <w:tabs>
          <w:tab w:val="left" w:pos="6137"/>
        </w:tabs>
        <w:spacing w:before="129" w:line="434" w:lineRule="exact"/>
        <w:rPr>
          <w:b/>
        </w:rPr>
      </w:pPr>
      <w:r w:rsidRPr="004B0CC0">
        <w:rPr>
          <w:rFonts w:ascii="Cambria" w:hAnsi="Cambria"/>
          <w:shd w:val="clear" w:color="auto" w:fill="FFFF00"/>
        </w:rPr>
        <w:lastRenderedPageBreak/>
        <w:t>ANIMAL SCIENCE, IVY TECH AGRI 103</w:t>
      </w:r>
      <w:r>
        <w:rPr>
          <w:spacing w:val="-19"/>
          <w:shd w:val="clear" w:color="auto" w:fill="FFFFFF"/>
        </w:rPr>
        <w:t xml:space="preserve"> </w:t>
      </w:r>
      <w:r w:rsidRPr="00E12B52">
        <w:rPr>
          <w:rFonts w:asciiTheme="majorHAnsi" w:hAnsiTheme="majorHAnsi"/>
          <w:shd w:val="clear" w:color="auto" w:fill="FFFFFF"/>
        </w:rPr>
        <w:t>(</w:t>
      </w:r>
      <w:r w:rsidRPr="00E12B52">
        <w:rPr>
          <w:rFonts w:asciiTheme="majorHAnsi" w:hAnsiTheme="majorHAnsi"/>
          <w:b/>
          <w:shd w:val="clear" w:color="auto" w:fill="FFFFFF"/>
        </w:rPr>
        <w:t>Dual</w:t>
      </w:r>
      <w:r w:rsidRPr="00E12B52">
        <w:rPr>
          <w:rFonts w:asciiTheme="majorHAnsi" w:hAnsiTheme="majorHAnsi"/>
          <w:b/>
          <w:spacing w:val="-4"/>
          <w:shd w:val="clear" w:color="auto" w:fill="FFFFFF"/>
        </w:rPr>
        <w:t xml:space="preserve"> </w:t>
      </w:r>
      <w:r w:rsidRPr="00E12B52">
        <w:rPr>
          <w:rFonts w:asciiTheme="majorHAnsi" w:hAnsiTheme="majorHAnsi"/>
          <w:b/>
          <w:shd w:val="clear" w:color="auto" w:fill="FFFFFF"/>
        </w:rPr>
        <w:t>Credit)</w:t>
      </w:r>
      <w:r>
        <w:rPr>
          <w:b/>
          <w:noProof/>
          <w:position w:val="2"/>
          <w:shd w:val="clear" w:color="auto" w:fill="FFFFFF"/>
        </w:rPr>
        <w:drawing>
          <wp:inline distT="0" distB="0" distL="0" distR="0" wp14:anchorId="038681AD" wp14:editId="5A298244">
            <wp:extent cx="159385" cy="227982"/>
            <wp:effectExtent l="0" t="0" r="5715" b="635"/>
            <wp:docPr id="2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22" cstate="print"/>
                    <a:stretch>
                      <a:fillRect/>
                    </a:stretch>
                  </pic:blipFill>
                  <pic:spPr>
                    <a:xfrm>
                      <a:off x="0" y="0"/>
                      <a:ext cx="168499" cy="241019"/>
                    </a:xfrm>
                    <a:prstGeom prst="rect">
                      <a:avLst/>
                    </a:prstGeom>
                  </pic:spPr>
                </pic:pic>
              </a:graphicData>
            </a:graphic>
          </wp:inline>
        </w:drawing>
      </w:r>
    </w:p>
    <w:p w14:paraId="30B50EAB" w14:textId="77777777" w:rsidR="007F547C" w:rsidRDefault="007F547C" w:rsidP="007F547C">
      <w:pPr>
        <w:spacing w:before="2" w:line="280" w:lineRule="exact"/>
        <w:ind w:left="140"/>
      </w:pPr>
      <w:r>
        <w:rPr>
          <w:b/>
        </w:rPr>
        <w:t>Grade Level</w:t>
      </w:r>
      <w:r>
        <w:t>: 10, 11, 12</w:t>
      </w:r>
    </w:p>
    <w:p w14:paraId="2D0075F6" w14:textId="303AC134" w:rsidR="007F547C" w:rsidRDefault="007F547C" w:rsidP="007F547C">
      <w:pPr>
        <w:pStyle w:val="BodyText"/>
        <w:spacing w:line="280" w:lineRule="exact"/>
      </w:pPr>
      <w:r>
        <w:rPr>
          <w:b/>
        </w:rPr>
        <w:t>Prerequisites</w:t>
      </w:r>
      <w:r>
        <w:t xml:space="preserve">: </w:t>
      </w:r>
      <w:r w:rsidR="004820C5">
        <w:t>Principles of Agriculture &amp; complete required DE registration</w:t>
      </w:r>
    </w:p>
    <w:p w14:paraId="05BA2EEB" w14:textId="77777777" w:rsidR="007F547C" w:rsidRDefault="007F547C" w:rsidP="007F547C">
      <w:pPr>
        <w:pStyle w:val="ListParagraph"/>
        <w:numPr>
          <w:ilvl w:val="0"/>
          <w:numId w:val="11"/>
        </w:numPr>
        <w:tabs>
          <w:tab w:val="left" w:pos="859"/>
          <w:tab w:val="left" w:pos="860"/>
        </w:tabs>
        <w:spacing w:before="7" w:line="277" w:lineRule="exact"/>
        <w:rPr>
          <w:rFonts w:ascii="Symbol"/>
        </w:rPr>
      </w:pPr>
      <w:r>
        <w:t xml:space="preserve">Credits: </w:t>
      </w:r>
      <w:proofErr w:type="gramStart"/>
      <w:r>
        <w:t>A two-semester course/two semesters</w:t>
      </w:r>
      <w:proofErr w:type="gramEnd"/>
      <w:r>
        <w:t xml:space="preserve"> required, one credit per semester, with 3 college credits</w:t>
      </w:r>
      <w:r>
        <w:rPr>
          <w:spacing w:val="-25"/>
        </w:rPr>
        <w:t xml:space="preserve"> </w:t>
      </w:r>
      <w:r>
        <w:t>earned</w:t>
      </w:r>
    </w:p>
    <w:p w14:paraId="52A6AAF6" w14:textId="77777777" w:rsidR="007F547C" w:rsidRDefault="007F547C" w:rsidP="007F547C">
      <w:pPr>
        <w:pStyle w:val="ListParagraph"/>
        <w:numPr>
          <w:ilvl w:val="0"/>
          <w:numId w:val="11"/>
        </w:numPr>
        <w:tabs>
          <w:tab w:val="left" w:pos="859"/>
          <w:tab w:val="left" w:pos="860"/>
        </w:tabs>
        <w:spacing w:line="271" w:lineRule="exact"/>
        <w:rPr>
          <w:rFonts w:ascii="Symbol"/>
        </w:rPr>
      </w:pPr>
      <w:r>
        <w:t>Fulfills a science credit for all Diplomas.</w:t>
      </w:r>
    </w:p>
    <w:p w14:paraId="5EF9850B" w14:textId="77777777" w:rsidR="007F547C" w:rsidRPr="002E720B" w:rsidRDefault="007F547C" w:rsidP="007F547C">
      <w:pPr>
        <w:pStyle w:val="ListParagraph"/>
        <w:numPr>
          <w:ilvl w:val="0"/>
          <w:numId w:val="11"/>
        </w:numPr>
        <w:tabs>
          <w:tab w:val="left" w:pos="859"/>
          <w:tab w:val="left" w:pos="860"/>
        </w:tabs>
        <w:spacing w:before="2" w:line="230" w:lineRule="auto"/>
        <w:ind w:right="1441"/>
        <w:rPr>
          <w:rFonts w:ascii="Symbol"/>
        </w:rPr>
      </w:pPr>
      <w:r>
        <w:t xml:space="preserve">Counts as a Directed Elective or Elective for all diploma types. </w:t>
      </w:r>
    </w:p>
    <w:p w14:paraId="2571E37F" w14:textId="19A7AFCE" w:rsidR="007F547C" w:rsidRDefault="007F547C" w:rsidP="007F547C">
      <w:pPr>
        <w:pStyle w:val="ListParagraph"/>
        <w:numPr>
          <w:ilvl w:val="0"/>
          <w:numId w:val="11"/>
        </w:numPr>
        <w:tabs>
          <w:tab w:val="left" w:pos="859"/>
          <w:tab w:val="left" w:pos="860"/>
        </w:tabs>
        <w:spacing w:before="2" w:line="230" w:lineRule="auto"/>
        <w:ind w:right="1441"/>
      </w:pPr>
      <w:r w:rsidRPr="002E720B">
        <w:t>Counts as a Career Technical Education (CTE) Course for technical honors</w:t>
      </w:r>
      <w:r w:rsidR="00CB4C69">
        <w:t xml:space="preserve"> and for Graduation Pathways box 3</w:t>
      </w:r>
    </w:p>
    <w:p w14:paraId="60640E88" w14:textId="0577624B" w:rsidR="007F547C" w:rsidRDefault="007F547C" w:rsidP="007F547C">
      <w:pPr>
        <w:pStyle w:val="BodyText"/>
        <w:ind w:left="180" w:right="912" w:hanging="40"/>
      </w:pPr>
      <w:r>
        <w:t xml:space="preserve">Animal Science is a year-long program that provides students with an overview of the field of animal science. Students participate in a large variety of activities and laboratory work including real and simulated animal science experiences and projects. All areas that the </w:t>
      </w:r>
      <w:proofErr w:type="gramStart"/>
      <w:r>
        <w:t>students</w:t>
      </w:r>
      <w:proofErr w:type="gramEnd"/>
      <w:r>
        <w:t xml:space="preserve"> study can be applied to both large and small animals. Topics to be addressed </w:t>
      </w:r>
      <w:proofErr w:type="gramStart"/>
      <w:r>
        <w:t>include:</w:t>
      </w:r>
      <w:proofErr w:type="gramEnd"/>
      <w:r>
        <w:t xml:space="preserve"> Anatomy and physiology, genetics, reproduction; nutrition, aquaculture, careers in animal science, common diseases and parasites, social and political issues related to the industry, and management practices for the care and maintenance of animals.</w:t>
      </w:r>
    </w:p>
    <w:p w14:paraId="52C6BCF7" w14:textId="77777777" w:rsidR="003A06DD" w:rsidRDefault="003A06DD" w:rsidP="00174040">
      <w:pPr>
        <w:rPr>
          <w:rFonts w:asciiTheme="majorHAnsi" w:hAnsiTheme="majorHAnsi"/>
          <w:shd w:val="clear" w:color="auto" w:fill="FFFF00"/>
        </w:rPr>
      </w:pPr>
    </w:p>
    <w:p w14:paraId="2914923F" w14:textId="5A59424A" w:rsidR="00210B43" w:rsidRDefault="007B07D7">
      <w:pPr>
        <w:ind w:left="140"/>
        <w:rPr>
          <w:b/>
        </w:rPr>
      </w:pPr>
      <w:r w:rsidRPr="00392185">
        <w:rPr>
          <w:rFonts w:asciiTheme="majorHAnsi" w:hAnsiTheme="majorHAnsi"/>
          <w:shd w:val="clear" w:color="auto" w:fill="FFFF00"/>
        </w:rPr>
        <w:t>ADVANCED LIFE SCIENCE</w:t>
      </w:r>
      <w:r w:rsidR="003F2F2C">
        <w:rPr>
          <w:rFonts w:asciiTheme="majorHAnsi" w:hAnsiTheme="majorHAnsi"/>
          <w:shd w:val="clear" w:color="auto" w:fill="FFFF00"/>
        </w:rPr>
        <w:t xml:space="preserve">: </w:t>
      </w:r>
      <w:r w:rsidRPr="00392185">
        <w:rPr>
          <w:rFonts w:asciiTheme="majorHAnsi" w:hAnsiTheme="majorHAnsi"/>
          <w:shd w:val="clear" w:color="auto" w:fill="FFFF00"/>
        </w:rPr>
        <w:t>ANIMALS, IVY TECH AGRI 107</w:t>
      </w:r>
      <w:r>
        <w:rPr>
          <w:shd w:val="clear" w:color="auto" w:fill="FFFFFF"/>
        </w:rPr>
        <w:t xml:space="preserve"> </w:t>
      </w:r>
      <w:r>
        <w:rPr>
          <w:b/>
          <w:shd w:val="clear" w:color="auto" w:fill="FFFFFF"/>
        </w:rPr>
        <w:t>(Dual</w:t>
      </w:r>
      <w:r>
        <w:rPr>
          <w:b/>
          <w:spacing w:val="-25"/>
          <w:shd w:val="clear" w:color="auto" w:fill="FFFFFF"/>
        </w:rPr>
        <w:t xml:space="preserve"> </w:t>
      </w:r>
      <w:r>
        <w:rPr>
          <w:b/>
          <w:shd w:val="clear" w:color="auto" w:fill="FFFFFF"/>
        </w:rPr>
        <w:t xml:space="preserve">Credit) </w:t>
      </w:r>
      <w:r>
        <w:rPr>
          <w:b/>
          <w:noProof/>
          <w:spacing w:val="16"/>
          <w:shd w:val="clear" w:color="auto" w:fill="FFFFFF"/>
        </w:rPr>
        <w:drawing>
          <wp:inline distT="0" distB="0" distL="0" distR="0" wp14:anchorId="7DEE3003" wp14:editId="35B4D2CF">
            <wp:extent cx="145878" cy="203200"/>
            <wp:effectExtent l="0" t="0" r="0" b="0"/>
            <wp:docPr id="4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8.png"/>
                    <pic:cNvPicPr/>
                  </pic:nvPicPr>
                  <pic:blipFill>
                    <a:blip r:embed="rId32" cstate="print"/>
                    <a:stretch>
                      <a:fillRect/>
                    </a:stretch>
                  </pic:blipFill>
                  <pic:spPr>
                    <a:xfrm>
                      <a:off x="0" y="0"/>
                      <a:ext cx="145878" cy="203200"/>
                    </a:xfrm>
                    <a:prstGeom prst="rect">
                      <a:avLst/>
                    </a:prstGeom>
                  </pic:spPr>
                </pic:pic>
              </a:graphicData>
            </a:graphic>
          </wp:inline>
        </w:drawing>
      </w:r>
    </w:p>
    <w:p w14:paraId="1C5161BC" w14:textId="0A0F5314" w:rsidR="00210B43" w:rsidRDefault="007B07D7">
      <w:pPr>
        <w:spacing w:before="2" w:line="280" w:lineRule="exact"/>
        <w:ind w:left="140"/>
      </w:pPr>
      <w:r>
        <w:rPr>
          <w:b/>
        </w:rPr>
        <w:t xml:space="preserve">Suggested Grade Level: </w:t>
      </w:r>
      <w:r>
        <w:t>11, 12</w:t>
      </w:r>
    </w:p>
    <w:p w14:paraId="08F2D2C7" w14:textId="3D06F27B" w:rsidR="007F547C" w:rsidRDefault="007F547C">
      <w:pPr>
        <w:spacing w:before="2" w:line="280" w:lineRule="exact"/>
        <w:ind w:left="140"/>
      </w:pPr>
      <w:r>
        <w:rPr>
          <w:b/>
        </w:rPr>
        <w:t>Required Prerequisites:</w:t>
      </w:r>
      <w:r>
        <w:t xml:space="preserve"> Animal Science</w:t>
      </w:r>
      <w:r w:rsidR="004820C5">
        <w:t xml:space="preserve"> &amp; complete required DE registration</w:t>
      </w:r>
    </w:p>
    <w:p w14:paraId="791F1A86" w14:textId="76A96A78" w:rsidR="00210B43" w:rsidRDefault="007B07D7">
      <w:pPr>
        <w:spacing w:line="280" w:lineRule="exact"/>
        <w:ind w:left="140"/>
      </w:pPr>
      <w:r>
        <w:rPr>
          <w:b/>
        </w:rPr>
        <w:t xml:space="preserve">Recommend </w:t>
      </w:r>
      <w:r w:rsidR="00AD5E9D">
        <w:rPr>
          <w:b/>
        </w:rPr>
        <w:t>Prerequisites</w:t>
      </w:r>
      <w:r>
        <w:t xml:space="preserve">: </w:t>
      </w:r>
      <w:r w:rsidR="007F547C">
        <w:t>Introduction to Ag, Completion of Biology, Chemistry or ICP</w:t>
      </w:r>
    </w:p>
    <w:p w14:paraId="39496D7B" w14:textId="77777777" w:rsidR="00210B43" w:rsidRDefault="007B07D7">
      <w:pPr>
        <w:pStyle w:val="ListParagraph"/>
        <w:numPr>
          <w:ilvl w:val="1"/>
          <w:numId w:val="3"/>
        </w:numPr>
        <w:tabs>
          <w:tab w:val="left" w:pos="859"/>
          <w:tab w:val="left" w:pos="860"/>
        </w:tabs>
        <w:spacing w:before="7" w:line="274" w:lineRule="exact"/>
      </w:pPr>
      <w:r>
        <w:t>Credits: A two-semester course/one credit per semester, with 3 college credits</w:t>
      </w:r>
      <w:r>
        <w:rPr>
          <w:spacing w:val="-25"/>
        </w:rPr>
        <w:t xml:space="preserve"> </w:t>
      </w:r>
      <w:r>
        <w:t>earned</w:t>
      </w:r>
    </w:p>
    <w:p w14:paraId="50F9E99D" w14:textId="697C3068" w:rsidR="00210B43" w:rsidRDefault="005D4628">
      <w:pPr>
        <w:pStyle w:val="ListParagraph"/>
        <w:numPr>
          <w:ilvl w:val="1"/>
          <w:numId w:val="3"/>
        </w:numPr>
        <w:tabs>
          <w:tab w:val="left" w:pos="859"/>
          <w:tab w:val="left" w:pos="860"/>
        </w:tabs>
        <w:spacing w:line="271" w:lineRule="exact"/>
      </w:pPr>
      <w:r>
        <w:t>Fulfills a Core 40 Science requirement for all diplomas</w:t>
      </w:r>
    </w:p>
    <w:p w14:paraId="1E841563" w14:textId="1FFC85BA" w:rsidR="00210B43" w:rsidRDefault="005D4628">
      <w:pPr>
        <w:pStyle w:val="ListParagraph"/>
        <w:numPr>
          <w:ilvl w:val="1"/>
          <w:numId w:val="3"/>
        </w:numPr>
        <w:tabs>
          <w:tab w:val="left" w:pos="859"/>
          <w:tab w:val="left" w:pos="860"/>
        </w:tabs>
        <w:spacing w:before="5" w:line="230" w:lineRule="auto"/>
        <w:ind w:right="1392"/>
      </w:pPr>
      <w:r>
        <w:t>Counts as an Elective or Directed Elective for all diplomas</w:t>
      </w:r>
    </w:p>
    <w:p w14:paraId="4C353947" w14:textId="77777777" w:rsidR="00210B43" w:rsidRDefault="007B07D7">
      <w:pPr>
        <w:pStyle w:val="ListParagraph"/>
        <w:numPr>
          <w:ilvl w:val="1"/>
          <w:numId w:val="3"/>
        </w:numPr>
        <w:tabs>
          <w:tab w:val="left" w:pos="859"/>
          <w:tab w:val="left" w:pos="860"/>
        </w:tabs>
        <w:spacing w:before="9" w:line="274" w:lineRule="exact"/>
      </w:pPr>
      <w:r>
        <w:t>Qualifies as a Quantitative Reasoning Course</w:t>
      </w:r>
    </w:p>
    <w:p w14:paraId="30E3291E" w14:textId="77777777" w:rsidR="00210B43" w:rsidRDefault="007B07D7">
      <w:pPr>
        <w:pStyle w:val="ListParagraph"/>
        <w:numPr>
          <w:ilvl w:val="1"/>
          <w:numId w:val="3"/>
        </w:numPr>
        <w:tabs>
          <w:tab w:val="left" w:pos="859"/>
          <w:tab w:val="left" w:pos="860"/>
        </w:tabs>
        <w:spacing w:line="269" w:lineRule="exact"/>
      </w:pPr>
      <w:r>
        <w:t>This course is not approved for NCAA eligibility</w:t>
      </w:r>
    </w:p>
    <w:p w14:paraId="5E3D5923" w14:textId="77777777" w:rsidR="00AC32DF" w:rsidRDefault="007B07D7" w:rsidP="00AC32DF">
      <w:pPr>
        <w:pStyle w:val="ListParagraph"/>
        <w:numPr>
          <w:ilvl w:val="1"/>
          <w:numId w:val="3"/>
        </w:numPr>
        <w:tabs>
          <w:tab w:val="left" w:pos="859"/>
          <w:tab w:val="left" w:pos="860"/>
        </w:tabs>
        <w:spacing w:line="235"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38349DE0" w14:textId="0008BDB4" w:rsidR="00AC32DF" w:rsidRDefault="00AC32DF" w:rsidP="00AC32DF">
      <w:pPr>
        <w:pStyle w:val="ListParagraph"/>
        <w:numPr>
          <w:ilvl w:val="1"/>
          <w:numId w:val="3"/>
        </w:numPr>
        <w:tabs>
          <w:tab w:val="left" w:pos="859"/>
          <w:tab w:val="left" w:pos="860"/>
        </w:tabs>
        <w:spacing w:line="235" w:lineRule="auto"/>
        <w:ind w:right="1128"/>
      </w:pPr>
      <w:r w:rsidRPr="002E720B">
        <w:t xml:space="preserve">Counts as a Career Technical Education (CTE) Course for technical honors and </w:t>
      </w:r>
      <w:r w:rsidR="006850B0">
        <w:t>Graduation Pathway</w:t>
      </w:r>
      <w:r w:rsidRPr="002E720B">
        <w:t>s</w:t>
      </w:r>
      <w:r w:rsidR="007C396E">
        <w:t xml:space="preserve"> box 3</w:t>
      </w:r>
    </w:p>
    <w:p w14:paraId="30885FF5" w14:textId="77777777" w:rsidR="00210B43" w:rsidRDefault="007B07D7">
      <w:pPr>
        <w:pStyle w:val="BodyText"/>
        <w:ind w:right="658"/>
      </w:pPr>
      <w:r>
        <w:t>Advanced Life Science, Animals is a standards-based, interdisciplinary science course that integrates biology, chemistry, and microbiology in an agricultural context. Students enrolled in this course formulate, design, and carry out animal- based laboratory and field investigations as an essential course component. Students investigate concepts that enable them to understand animal life and animal science as it pertains to agriculture. Through instruction, including laboratory and fieldwork, they recognize concepts associated with animal taxonomy, life at the cellular level, organ systems, genetics, evolution, ecology, and historical and current issues in animal agriculture.</w:t>
      </w:r>
    </w:p>
    <w:p w14:paraId="7EA4FB17" w14:textId="7DC55946" w:rsidR="00210B43" w:rsidRDefault="009F55A6" w:rsidP="007F547C">
      <w:pPr>
        <w:spacing w:before="184" w:line="280" w:lineRule="exact"/>
        <w:ind w:left="90"/>
        <w:rPr>
          <w:b/>
        </w:rPr>
      </w:pPr>
      <w:r>
        <w:rPr>
          <w:rFonts w:asciiTheme="majorHAnsi" w:hAnsiTheme="majorHAnsi"/>
          <w:shd w:val="clear" w:color="auto" w:fill="FFFF00"/>
        </w:rPr>
        <w:t>BIOLOGY II:</w:t>
      </w:r>
      <w:r w:rsidR="007B07D7" w:rsidRPr="00392185">
        <w:rPr>
          <w:rFonts w:asciiTheme="majorHAnsi" w:hAnsiTheme="majorHAnsi"/>
          <w:shd w:val="clear" w:color="auto" w:fill="FFFF00"/>
        </w:rPr>
        <w:t xml:space="preserve"> IVY TECH BIOL 101</w:t>
      </w:r>
      <w:r w:rsidR="007B07D7">
        <w:rPr>
          <w:shd w:val="clear" w:color="auto" w:fill="FFFFFF"/>
        </w:rPr>
        <w:t xml:space="preserve"> </w:t>
      </w:r>
      <w:r w:rsidR="007B07D7" w:rsidRPr="004E0792">
        <w:rPr>
          <w:b/>
          <w:shd w:val="clear" w:color="auto" w:fill="FFFFFF"/>
        </w:rPr>
        <w:t xml:space="preserve">(DUAL </w:t>
      </w:r>
      <w:r w:rsidR="00C830B6">
        <w:rPr>
          <w:b/>
          <w:shd w:val="clear" w:color="auto" w:fill="FFFFFF"/>
        </w:rPr>
        <w:t>CREDIT</w:t>
      </w:r>
      <w:r w:rsidR="007B07D7" w:rsidRPr="004E0792">
        <w:rPr>
          <w:b/>
          <w:shd w:val="clear" w:color="auto" w:fill="FFFFFF"/>
        </w:rPr>
        <w:t>)</w:t>
      </w:r>
      <w:r w:rsidR="004E0792" w:rsidRPr="004E0792">
        <w:rPr>
          <w:rFonts w:ascii="Cambria" w:hAnsi="Cambria"/>
          <w:b/>
          <w:shd w:val="clear" w:color="auto" w:fill="FFFFFF"/>
        </w:rPr>
        <w:t xml:space="preserve"> </w:t>
      </w:r>
      <w:r w:rsidR="001528F7">
        <w:rPr>
          <w:b/>
          <w:shd w:val="clear" w:color="auto" w:fill="FFFFFF"/>
        </w:rPr>
        <w:t>*</w:t>
      </w:r>
      <w:r w:rsidR="00FA7040">
        <w:rPr>
          <w:b/>
          <w:shd w:val="clear" w:color="auto" w:fill="FFFFFF"/>
        </w:rPr>
        <w:t>ICC</w:t>
      </w:r>
      <w:r w:rsidR="007F547C">
        <w:rPr>
          <w:b/>
          <w:shd w:val="clear" w:color="auto" w:fill="FFFFFF"/>
        </w:rPr>
        <w:t xml:space="preserve"> </w:t>
      </w:r>
      <w:r w:rsidR="007F547C">
        <w:rPr>
          <w:b/>
          <w:noProof/>
          <w:spacing w:val="16"/>
          <w:shd w:val="clear" w:color="auto" w:fill="FFFFFF"/>
        </w:rPr>
        <w:drawing>
          <wp:inline distT="0" distB="0" distL="0" distR="0" wp14:anchorId="482BDD46" wp14:editId="55D4952E">
            <wp:extent cx="145878" cy="203200"/>
            <wp:effectExtent l="0" t="0" r="0" b="0"/>
            <wp:docPr id="28"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8.png"/>
                    <pic:cNvPicPr/>
                  </pic:nvPicPr>
                  <pic:blipFill>
                    <a:blip r:embed="rId32" cstate="print"/>
                    <a:stretch>
                      <a:fillRect/>
                    </a:stretch>
                  </pic:blipFill>
                  <pic:spPr>
                    <a:xfrm>
                      <a:off x="0" y="0"/>
                      <a:ext cx="145878" cy="203200"/>
                    </a:xfrm>
                    <a:prstGeom prst="rect">
                      <a:avLst/>
                    </a:prstGeom>
                  </pic:spPr>
                </pic:pic>
              </a:graphicData>
            </a:graphic>
          </wp:inline>
        </w:drawing>
      </w:r>
    </w:p>
    <w:p w14:paraId="62054686" w14:textId="77777777" w:rsidR="00210B43" w:rsidRDefault="007B07D7">
      <w:pPr>
        <w:spacing w:before="1"/>
        <w:ind w:left="140"/>
      </w:pPr>
      <w:r>
        <w:rPr>
          <w:b/>
        </w:rPr>
        <w:t>Required Grade Level</w:t>
      </w:r>
      <w:r>
        <w:t>: 11, 12</w:t>
      </w:r>
    </w:p>
    <w:p w14:paraId="7F6F6954" w14:textId="12CE46F3" w:rsidR="00210B43" w:rsidRDefault="00AD5E9D">
      <w:pPr>
        <w:spacing w:before="2"/>
        <w:ind w:left="140"/>
      </w:pPr>
      <w:r>
        <w:rPr>
          <w:b/>
        </w:rPr>
        <w:t>Prerequisites</w:t>
      </w:r>
      <w:r w:rsidR="007B07D7">
        <w:t>: Algebra</w:t>
      </w:r>
      <w:r w:rsidR="006B39AC">
        <w:t xml:space="preserve"> I &amp; II, &amp;</w:t>
      </w:r>
      <w:r w:rsidR="007B07D7">
        <w:t xml:space="preserve"> Chemistry </w:t>
      </w:r>
      <w:r w:rsidR="006B39AC">
        <w:t>I</w:t>
      </w:r>
      <w:r w:rsidR="004820C5">
        <w:t xml:space="preserve">, </w:t>
      </w:r>
      <w:r w:rsidR="006B39AC" w:rsidRPr="006B39AC">
        <w:t>Pass testing requirements</w:t>
      </w:r>
      <w:r w:rsidR="004820C5">
        <w:t xml:space="preserve"> &amp; complete required DE registration</w:t>
      </w:r>
    </w:p>
    <w:p w14:paraId="7028B5DF" w14:textId="77777777" w:rsidR="00210B43" w:rsidRDefault="007B07D7">
      <w:pPr>
        <w:pStyle w:val="ListParagraph"/>
        <w:numPr>
          <w:ilvl w:val="1"/>
          <w:numId w:val="3"/>
        </w:numPr>
        <w:tabs>
          <w:tab w:val="left" w:pos="859"/>
          <w:tab w:val="left" w:pos="860"/>
        </w:tabs>
        <w:spacing w:before="7" w:line="274" w:lineRule="exact"/>
      </w:pPr>
      <w:r>
        <w:t xml:space="preserve">Credits: A </w:t>
      </w:r>
      <w:r>
        <w:rPr>
          <w:spacing w:val="-3"/>
        </w:rPr>
        <w:t xml:space="preserve">one </w:t>
      </w:r>
      <w:r>
        <w:t>semester course/one credit and 3 college credits per</w:t>
      </w:r>
      <w:r>
        <w:rPr>
          <w:spacing w:val="-3"/>
        </w:rPr>
        <w:t xml:space="preserve"> </w:t>
      </w:r>
      <w:r>
        <w:t>semester</w:t>
      </w:r>
    </w:p>
    <w:p w14:paraId="64D61DAD" w14:textId="2E13ED32" w:rsidR="00210B43" w:rsidRDefault="007B07D7">
      <w:pPr>
        <w:pStyle w:val="ListParagraph"/>
        <w:numPr>
          <w:ilvl w:val="1"/>
          <w:numId w:val="3"/>
        </w:numPr>
        <w:tabs>
          <w:tab w:val="left" w:pos="859"/>
          <w:tab w:val="left" w:pos="860"/>
        </w:tabs>
        <w:spacing w:before="2" w:line="230" w:lineRule="auto"/>
        <w:ind w:right="1084"/>
      </w:pPr>
      <w:r>
        <w:t xml:space="preserve">Counts as a Science Course for </w:t>
      </w:r>
      <w:r w:rsidR="00AC7977">
        <w:t xml:space="preserve">all </w:t>
      </w:r>
      <w:r>
        <w:t>diplomas</w:t>
      </w:r>
    </w:p>
    <w:p w14:paraId="5340EE6F" w14:textId="51102E4D" w:rsidR="00AC32DF" w:rsidRDefault="007B07D7" w:rsidP="00990D0C">
      <w:pPr>
        <w:pStyle w:val="ListParagraph"/>
        <w:numPr>
          <w:ilvl w:val="1"/>
          <w:numId w:val="3"/>
        </w:numPr>
        <w:tabs>
          <w:tab w:val="left" w:pos="859"/>
          <w:tab w:val="left" w:pos="860"/>
        </w:tabs>
        <w:spacing w:before="18"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74CD3036" w14:textId="317F9844" w:rsidR="00CB4C69" w:rsidRDefault="00CB4C69" w:rsidP="00CB4C69">
      <w:pPr>
        <w:pStyle w:val="ListParagraph"/>
        <w:numPr>
          <w:ilvl w:val="1"/>
          <w:numId w:val="3"/>
        </w:numPr>
        <w:tabs>
          <w:tab w:val="left" w:pos="859"/>
          <w:tab w:val="left" w:pos="860"/>
        </w:tabs>
        <w:spacing w:before="14" w:line="230" w:lineRule="auto"/>
        <w:ind w:right="1128"/>
      </w:pPr>
      <w:r>
        <w:t>Counts as a dual credit course for Graduation Pathways box 3</w:t>
      </w:r>
    </w:p>
    <w:p w14:paraId="61AD170F" w14:textId="2101D3D9" w:rsidR="00125992" w:rsidRDefault="00644710" w:rsidP="00745ACA">
      <w:pPr>
        <w:pStyle w:val="BodyText"/>
        <w:spacing w:before="4"/>
        <w:ind w:left="180" w:right="585"/>
      </w:pPr>
      <w:r>
        <w:t>“</w:t>
      </w:r>
      <w:r w:rsidR="007B07D7">
        <w:t xml:space="preserve">Introduces the basic concepts of life. Includes discussion of cellular and organismal biology, genetics, evolution, ecology, and interaction among all living organisms. Addresses applications of biology to </w:t>
      </w:r>
    </w:p>
    <w:p w14:paraId="55D4F6E2" w14:textId="4E3249C2" w:rsidR="00125992" w:rsidRDefault="00745ACA" w:rsidP="0018716C">
      <w:pPr>
        <w:pStyle w:val="BodyText"/>
        <w:spacing w:before="4"/>
        <w:ind w:right="585"/>
      </w:pPr>
      <w:r>
        <w:t xml:space="preserve"> </w:t>
      </w:r>
      <w:r w:rsidR="007B07D7">
        <w:t>society. Includes lab.</w:t>
      </w:r>
      <w:r w:rsidR="00644710">
        <w:t>”</w:t>
      </w:r>
    </w:p>
    <w:p w14:paraId="7D300777" w14:textId="77777777" w:rsidR="00644710" w:rsidRDefault="00644710" w:rsidP="0018716C">
      <w:pPr>
        <w:pStyle w:val="BodyText"/>
        <w:spacing w:before="4"/>
        <w:ind w:right="585"/>
      </w:pPr>
    </w:p>
    <w:p w14:paraId="66A424E4" w14:textId="77777777" w:rsidR="00644710" w:rsidRPr="00644710" w:rsidRDefault="00644710" w:rsidP="00644710">
      <w:pPr>
        <w:pStyle w:val="BodyText"/>
        <w:spacing w:line="278" w:lineRule="exact"/>
      </w:pPr>
      <w:r w:rsidRPr="00644710">
        <w:t>During the course, students will address the following topics in 9 modules:</w:t>
      </w:r>
    </w:p>
    <w:p w14:paraId="422825B5" w14:textId="77777777" w:rsidR="00644710" w:rsidRPr="00644710" w:rsidRDefault="00644710" w:rsidP="00644710">
      <w:pPr>
        <w:pStyle w:val="BodyText"/>
        <w:numPr>
          <w:ilvl w:val="0"/>
          <w:numId w:val="39"/>
        </w:numPr>
        <w:spacing w:line="278" w:lineRule="exact"/>
      </w:pPr>
      <w:r w:rsidRPr="00644710">
        <w:t xml:space="preserve">The Scientific Method &amp; Chemistry Principles </w:t>
      </w:r>
    </w:p>
    <w:p w14:paraId="193B61AE" w14:textId="77777777" w:rsidR="00644710" w:rsidRPr="00644710" w:rsidRDefault="00644710" w:rsidP="00644710">
      <w:pPr>
        <w:pStyle w:val="BodyText"/>
        <w:numPr>
          <w:ilvl w:val="0"/>
          <w:numId w:val="39"/>
        </w:numPr>
        <w:spacing w:line="278" w:lineRule="exact"/>
      </w:pPr>
      <w:r w:rsidRPr="00644710">
        <w:t xml:space="preserve">Cellular Structure &amp; Function </w:t>
      </w:r>
    </w:p>
    <w:p w14:paraId="161F0A49" w14:textId="77777777" w:rsidR="00644710" w:rsidRPr="00644710" w:rsidRDefault="00644710" w:rsidP="00644710">
      <w:pPr>
        <w:pStyle w:val="BodyText"/>
        <w:numPr>
          <w:ilvl w:val="0"/>
          <w:numId w:val="39"/>
        </w:numPr>
        <w:spacing w:line="278" w:lineRule="exact"/>
      </w:pPr>
      <w:r w:rsidRPr="00644710">
        <w:lastRenderedPageBreak/>
        <w:t>Cell Cycle &amp; Mechanisms of Molecular Genetics</w:t>
      </w:r>
    </w:p>
    <w:p w14:paraId="3FDA3D3B" w14:textId="77777777" w:rsidR="00644710" w:rsidRPr="00644710" w:rsidRDefault="00644710" w:rsidP="00644710">
      <w:pPr>
        <w:pStyle w:val="BodyText"/>
        <w:numPr>
          <w:ilvl w:val="0"/>
          <w:numId w:val="39"/>
        </w:numPr>
        <w:spacing w:line="278" w:lineRule="exact"/>
      </w:pPr>
      <w:r w:rsidRPr="00644710">
        <w:t xml:space="preserve">Genetics </w:t>
      </w:r>
    </w:p>
    <w:p w14:paraId="326BC871" w14:textId="77777777" w:rsidR="00644710" w:rsidRPr="00644710" w:rsidRDefault="00644710" w:rsidP="00644710">
      <w:pPr>
        <w:pStyle w:val="BodyText"/>
        <w:numPr>
          <w:ilvl w:val="0"/>
          <w:numId w:val="39"/>
        </w:numPr>
        <w:spacing w:line="278" w:lineRule="exact"/>
      </w:pPr>
      <w:r w:rsidRPr="00644710">
        <w:t>Biotechnology</w:t>
      </w:r>
    </w:p>
    <w:p w14:paraId="6BF55FE1" w14:textId="77777777" w:rsidR="00644710" w:rsidRPr="00644710" w:rsidRDefault="00644710" w:rsidP="00644710">
      <w:pPr>
        <w:pStyle w:val="BodyText"/>
        <w:numPr>
          <w:ilvl w:val="0"/>
          <w:numId w:val="39"/>
        </w:numPr>
        <w:spacing w:line="278" w:lineRule="exact"/>
      </w:pPr>
      <w:r w:rsidRPr="00644710">
        <w:t>Natural Selection, Evolution &amp; Phylogeny</w:t>
      </w:r>
    </w:p>
    <w:p w14:paraId="3F6C29DB" w14:textId="77777777" w:rsidR="00644710" w:rsidRPr="00644710" w:rsidRDefault="00644710" w:rsidP="00644710">
      <w:pPr>
        <w:pStyle w:val="BodyText"/>
        <w:numPr>
          <w:ilvl w:val="0"/>
          <w:numId w:val="39"/>
        </w:numPr>
        <w:spacing w:line="278" w:lineRule="exact"/>
      </w:pPr>
      <w:r w:rsidRPr="00644710">
        <w:t xml:space="preserve"> Plant Biology </w:t>
      </w:r>
    </w:p>
    <w:p w14:paraId="338E9EC9" w14:textId="77777777" w:rsidR="00644710" w:rsidRPr="00644710" w:rsidRDefault="00644710" w:rsidP="00644710">
      <w:pPr>
        <w:pStyle w:val="BodyText"/>
        <w:numPr>
          <w:ilvl w:val="0"/>
          <w:numId w:val="39"/>
        </w:numPr>
        <w:spacing w:line="278" w:lineRule="exact"/>
      </w:pPr>
      <w:r w:rsidRPr="00644710">
        <w:t xml:space="preserve"> Animal Biology </w:t>
      </w:r>
    </w:p>
    <w:p w14:paraId="016E51E6" w14:textId="77777777" w:rsidR="00644710" w:rsidRDefault="00644710" w:rsidP="00644710">
      <w:pPr>
        <w:pStyle w:val="BodyText"/>
        <w:numPr>
          <w:ilvl w:val="0"/>
          <w:numId w:val="39"/>
        </w:numPr>
        <w:spacing w:line="278" w:lineRule="exact"/>
      </w:pPr>
      <w:r w:rsidRPr="00644710">
        <w:t xml:space="preserve"> Ecology</w:t>
      </w:r>
    </w:p>
    <w:p w14:paraId="1DEF0F75" w14:textId="77777777" w:rsidR="00A85F76" w:rsidRDefault="00A85F76" w:rsidP="00A85F76">
      <w:pPr>
        <w:pStyle w:val="BodyText"/>
        <w:spacing w:before="4"/>
        <w:ind w:left="0" w:right="585"/>
      </w:pPr>
    </w:p>
    <w:p w14:paraId="7730B0ED" w14:textId="77777777" w:rsidR="00A85F76" w:rsidRPr="00745ACA" w:rsidRDefault="00A85F76" w:rsidP="00A85F76">
      <w:pPr>
        <w:pStyle w:val="BodyText"/>
        <w:spacing w:before="100" w:line="280" w:lineRule="exact"/>
        <w:rPr>
          <w:highlight w:val="yellow"/>
        </w:rPr>
      </w:pPr>
      <w:r w:rsidRPr="00745ACA">
        <w:rPr>
          <w:highlight w:val="yellow"/>
          <w:shd w:val="clear" w:color="auto" w:fill="FFFF00"/>
        </w:rPr>
        <w:t>APPLIED LIFE SCIENCE</w:t>
      </w:r>
    </w:p>
    <w:p w14:paraId="2200617F" w14:textId="77777777" w:rsidR="00A85F76" w:rsidRPr="001528F7" w:rsidRDefault="00A85F76" w:rsidP="00A85F76">
      <w:pPr>
        <w:ind w:left="140" w:right="5490"/>
      </w:pPr>
      <w:r w:rsidRPr="001528F7">
        <w:rPr>
          <w:b/>
        </w:rPr>
        <w:t>Grade Level</w:t>
      </w:r>
      <w:r w:rsidRPr="001528F7">
        <w:t>: 9, 10, 11, 12</w:t>
      </w:r>
    </w:p>
    <w:p w14:paraId="03A9001C" w14:textId="77777777" w:rsidR="00A85F76" w:rsidRPr="001528F7" w:rsidRDefault="00A85F76" w:rsidP="00A85F76">
      <w:pPr>
        <w:ind w:left="140" w:right="5490"/>
      </w:pPr>
      <w:r>
        <w:rPr>
          <w:b/>
        </w:rPr>
        <w:t>Prerequisites</w:t>
      </w:r>
      <w:r w:rsidRPr="001528F7">
        <w:rPr>
          <w:b/>
        </w:rPr>
        <w:t xml:space="preserve">: </w:t>
      </w:r>
      <w:r w:rsidRPr="001528F7">
        <w:t>SCHOOL RECOMMENDATION ONLY</w:t>
      </w:r>
    </w:p>
    <w:p w14:paraId="0575E3C7" w14:textId="77777777" w:rsidR="00A85F76" w:rsidRPr="001528F7" w:rsidRDefault="00A85F76" w:rsidP="00A85F76">
      <w:pPr>
        <w:pStyle w:val="ListParagraph"/>
        <w:numPr>
          <w:ilvl w:val="0"/>
          <w:numId w:val="7"/>
        </w:numPr>
        <w:tabs>
          <w:tab w:val="left" w:pos="860"/>
        </w:tabs>
        <w:spacing w:before="10"/>
      </w:pPr>
      <w:r w:rsidRPr="001528F7">
        <w:t>Applied Units: Two units maximum</w:t>
      </w:r>
    </w:p>
    <w:p w14:paraId="16B00636" w14:textId="77777777" w:rsidR="00A85F76" w:rsidRPr="001528F7" w:rsidRDefault="00A85F76" w:rsidP="00A85F76">
      <w:pPr>
        <w:pStyle w:val="ListParagraph"/>
        <w:numPr>
          <w:ilvl w:val="0"/>
          <w:numId w:val="7"/>
        </w:numPr>
        <w:tabs>
          <w:tab w:val="left" w:pos="860"/>
        </w:tabs>
        <w:spacing w:before="10"/>
        <w:ind w:right="1043" w:hanging="341"/>
        <w:rPr>
          <w:rFonts w:asciiTheme="majorHAnsi" w:hAnsiTheme="majorHAnsi"/>
        </w:rPr>
      </w:pPr>
      <w:r w:rsidRPr="001528F7">
        <w:t>Counts as a Science Requirement or Elective for the Certificate of Completion</w:t>
      </w:r>
    </w:p>
    <w:p w14:paraId="79EB12F1" w14:textId="77777777" w:rsidR="00A85F76" w:rsidRDefault="00A85F76" w:rsidP="00A85F76">
      <w:pPr>
        <w:tabs>
          <w:tab w:val="left" w:pos="860"/>
        </w:tabs>
        <w:spacing w:before="10"/>
        <w:ind w:left="180" w:right="1043" w:hanging="180"/>
        <w:rPr>
          <w:rFonts w:asciiTheme="majorHAnsi" w:hAnsiTheme="majorHAnsi" w:cs="Calibri"/>
        </w:rPr>
      </w:pPr>
      <w:r w:rsidRPr="001528F7">
        <w:rPr>
          <w:rFonts w:asciiTheme="majorHAnsi" w:hAnsiTheme="majorHAnsi" w:cs="Calibri"/>
          <w:i/>
          <w:iCs/>
        </w:rPr>
        <w:t xml:space="preserve">    </w:t>
      </w:r>
      <w:r>
        <w:rPr>
          <w:rFonts w:asciiTheme="majorHAnsi" w:hAnsiTheme="majorHAnsi" w:cs="Calibri"/>
          <w:i/>
          <w:iCs/>
        </w:rPr>
        <w:t>“</w:t>
      </w:r>
      <w:r w:rsidRPr="001528F7">
        <w:rPr>
          <w:rFonts w:asciiTheme="majorHAnsi" w:hAnsiTheme="majorHAnsi" w:cs="Calibri"/>
          <w:i/>
          <w:iCs/>
        </w:rPr>
        <w:t xml:space="preserve">Applied Life Science </w:t>
      </w:r>
      <w:r w:rsidRPr="001528F7">
        <w:rPr>
          <w:rFonts w:asciiTheme="majorHAnsi" w:hAnsiTheme="majorHAnsi" w:cs="Calibri"/>
        </w:rPr>
        <w:t xml:space="preserve">is an introduction to biology course. Students develop problem-solving skills and strategies while performing laboratory and field investigations of fundamental biological concepts and principles. Students explore the functions and processes of cells within all living organisms, general concepts of genetics, and the relationships of living organisms to each other and to the </w:t>
      </w:r>
      <w:proofErr w:type="gramStart"/>
      <w:r w:rsidRPr="001528F7">
        <w:rPr>
          <w:rFonts w:asciiTheme="majorHAnsi" w:hAnsiTheme="majorHAnsi" w:cs="Calibri"/>
        </w:rPr>
        <w:t>environment as a whole</w:t>
      </w:r>
      <w:proofErr w:type="gramEnd"/>
      <w:r w:rsidRPr="001528F7">
        <w:rPr>
          <w:rFonts w:asciiTheme="majorHAnsi" w:hAnsiTheme="majorHAnsi" w:cs="Calibri"/>
        </w:rPr>
        <w:t>.</w:t>
      </w:r>
      <w:r>
        <w:rPr>
          <w:rFonts w:asciiTheme="majorHAnsi" w:hAnsiTheme="majorHAnsi" w:cs="Calibri"/>
        </w:rPr>
        <w:t>”</w:t>
      </w:r>
    </w:p>
    <w:p w14:paraId="1BE0E648" w14:textId="77777777" w:rsidR="00A85F76" w:rsidRDefault="00A85F76" w:rsidP="00A85F76">
      <w:pPr>
        <w:pStyle w:val="BodyText"/>
        <w:spacing w:line="278" w:lineRule="exact"/>
      </w:pPr>
    </w:p>
    <w:p w14:paraId="3B8F9445" w14:textId="77777777" w:rsidR="00A85F76" w:rsidRDefault="00A85F76" w:rsidP="00A85F76">
      <w:pPr>
        <w:pStyle w:val="BodyText"/>
        <w:spacing w:line="278" w:lineRule="exact"/>
      </w:pPr>
    </w:p>
    <w:p w14:paraId="755A9DA1" w14:textId="77777777" w:rsidR="00B65C32" w:rsidRDefault="00B65C32" w:rsidP="00A85F76">
      <w:pPr>
        <w:pStyle w:val="BodyText"/>
        <w:spacing w:line="278" w:lineRule="exact"/>
      </w:pPr>
    </w:p>
    <w:p w14:paraId="25CBAFFC" w14:textId="77777777" w:rsidR="00B65C32" w:rsidRDefault="00B65C32" w:rsidP="00A85F76">
      <w:pPr>
        <w:pStyle w:val="BodyText"/>
        <w:spacing w:line="278" w:lineRule="exact"/>
      </w:pPr>
    </w:p>
    <w:p w14:paraId="1CA74641" w14:textId="77777777" w:rsidR="00B65C32" w:rsidRDefault="00B65C32" w:rsidP="00A85F76">
      <w:pPr>
        <w:pStyle w:val="BodyText"/>
        <w:spacing w:line="278" w:lineRule="exact"/>
      </w:pPr>
    </w:p>
    <w:p w14:paraId="7FBC1E9E" w14:textId="77777777" w:rsidR="00B65C32" w:rsidRDefault="00B65C32" w:rsidP="00A85F76">
      <w:pPr>
        <w:pStyle w:val="BodyText"/>
        <w:spacing w:line="278" w:lineRule="exact"/>
      </w:pPr>
    </w:p>
    <w:p w14:paraId="7806EC3A" w14:textId="77777777" w:rsidR="00B65C32" w:rsidRDefault="00B65C32" w:rsidP="00A85F76">
      <w:pPr>
        <w:pStyle w:val="BodyText"/>
        <w:spacing w:line="278" w:lineRule="exact"/>
      </w:pPr>
    </w:p>
    <w:p w14:paraId="16013E2A" w14:textId="77777777" w:rsidR="00B65C32" w:rsidRDefault="00B65C32" w:rsidP="00A85F76">
      <w:pPr>
        <w:pStyle w:val="BodyText"/>
        <w:spacing w:line="278" w:lineRule="exact"/>
      </w:pPr>
    </w:p>
    <w:p w14:paraId="38FE3563" w14:textId="77777777" w:rsidR="00B65C32" w:rsidRDefault="00B65C32" w:rsidP="00A85F76">
      <w:pPr>
        <w:pStyle w:val="BodyText"/>
        <w:spacing w:line="278" w:lineRule="exact"/>
      </w:pPr>
    </w:p>
    <w:p w14:paraId="0959F016" w14:textId="77777777" w:rsidR="00B65C32" w:rsidRDefault="00B65C32" w:rsidP="00A85F76">
      <w:pPr>
        <w:pStyle w:val="BodyText"/>
        <w:spacing w:line="278" w:lineRule="exact"/>
      </w:pPr>
    </w:p>
    <w:p w14:paraId="1F92A961" w14:textId="77777777" w:rsidR="00B65C32" w:rsidRDefault="00B65C32" w:rsidP="00A85F76">
      <w:pPr>
        <w:pStyle w:val="BodyText"/>
        <w:spacing w:line="278" w:lineRule="exact"/>
      </w:pPr>
    </w:p>
    <w:p w14:paraId="26BB5CD6" w14:textId="77777777" w:rsidR="00B65C32" w:rsidRDefault="00B65C32" w:rsidP="00A85F76">
      <w:pPr>
        <w:pStyle w:val="BodyText"/>
        <w:spacing w:line="278" w:lineRule="exact"/>
      </w:pPr>
    </w:p>
    <w:p w14:paraId="01D4498B" w14:textId="77777777" w:rsidR="00B65C32" w:rsidRDefault="00B65C32" w:rsidP="00A85F76">
      <w:pPr>
        <w:pStyle w:val="BodyText"/>
        <w:spacing w:line="278" w:lineRule="exact"/>
      </w:pPr>
    </w:p>
    <w:p w14:paraId="0FFF8984" w14:textId="77777777" w:rsidR="00B65C32" w:rsidRDefault="00B65C32" w:rsidP="00A85F76">
      <w:pPr>
        <w:pStyle w:val="BodyText"/>
        <w:spacing w:line="278" w:lineRule="exact"/>
      </w:pPr>
    </w:p>
    <w:p w14:paraId="372FEAEB" w14:textId="77777777" w:rsidR="00B65C32" w:rsidRDefault="00B65C32" w:rsidP="00A85F76">
      <w:pPr>
        <w:pStyle w:val="BodyText"/>
        <w:spacing w:line="278" w:lineRule="exact"/>
      </w:pPr>
    </w:p>
    <w:p w14:paraId="66E80201" w14:textId="77777777" w:rsidR="00B65C32" w:rsidRDefault="00B65C32" w:rsidP="00A85F76">
      <w:pPr>
        <w:pStyle w:val="BodyText"/>
        <w:spacing w:line="278" w:lineRule="exact"/>
      </w:pPr>
    </w:p>
    <w:p w14:paraId="747EDFDF" w14:textId="77777777" w:rsidR="00B65C32" w:rsidRDefault="00B65C32" w:rsidP="00A85F76">
      <w:pPr>
        <w:pStyle w:val="BodyText"/>
        <w:spacing w:line="278" w:lineRule="exact"/>
      </w:pPr>
    </w:p>
    <w:p w14:paraId="634A77C2" w14:textId="77777777" w:rsidR="00B65C32" w:rsidRDefault="00B65C32" w:rsidP="00A85F76">
      <w:pPr>
        <w:pStyle w:val="BodyText"/>
        <w:spacing w:line="278" w:lineRule="exact"/>
      </w:pPr>
    </w:p>
    <w:p w14:paraId="6DF29A76" w14:textId="77777777" w:rsidR="00B65C32" w:rsidRDefault="00B65C32" w:rsidP="00A85F76">
      <w:pPr>
        <w:pStyle w:val="BodyText"/>
        <w:spacing w:line="278" w:lineRule="exact"/>
      </w:pPr>
    </w:p>
    <w:p w14:paraId="56CC7330" w14:textId="77777777" w:rsidR="00B65C32" w:rsidRDefault="00B65C32" w:rsidP="00A85F76">
      <w:pPr>
        <w:pStyle w:val="BodyText"/>
        <w:spacing w:line="278" w:lineRule="exact"/>
      </w:pPr>
    </w:p>
    <w:p w14:paraId="4EF8E4C4" w14:textId="77777777" w:rsidR="00B65C32" w:rsidRDefault="00B65C32" w:rsidP="00A85F76">
      <w:pPr>
        <w:pStyle w:val="BodyText"/>
        <w:spacing w:line="278" w:lineRule="exact"/>
      </w:pPr>
    </w:p>
    <w:p w14:paraId="1DDED68C" w14:textId="77777777" w:rsidR="00B65C32" w:rsidRDefault="00B65C32" w:rsidP="00A85F76">
      <w:pPr>
        <w:pStyle w:val="BodyText"/>
        <w:spacing w:line="278" w:lineRule="exact"/>
      </w:pPr>
    </w:p>
    <w:p w14:paraId="19C75DC7" w14:textId="77777777" w:rsidR="00B65C32" w:rsidRDefault="00B65C32" w:rsidP="00A85F76">
      <w:pPr>
        <w:pStyle w:val="BodyText"/>
        <w:spacing w:line="278" w:lineRule="exact"/>
      </w:pPr>
    </w:p>
    <w:p w14:paraId="1A0FE74B" w14:textId="77777777" w:rsidR="00B65C32" w:rsidRDefault="00B65C32" w:rsidP="00A85F76">
      <w:pPr>
        <w:pStyle w:val="BodyText"/>
        <w:spacing w:line="278" w:lineRule="exact"/>
      </w:pPr>
    </w:p>
    <w:p w14:paraId="0DC716C7" w14:textId="77777777" w:rsidR="00B65C32" w:rsidRDefault="00B65C32" w:rsidP="00A85F76">
      <w:pPr>
        <w:pStyle w:val="BodyText"/>
        <w:spacing w:line="278" w:lineRule="exact"/>
      </w:pPr>
    </w:p>
    <w:p w14:paraId="02449315" w14:textId="77777777" w:rsidR="00B65C32" w:rsidRDefault="00B65C32" w:rsidP="00A85F76">
      <w:pPr>
        <w:pStyle w:val="BodyText"/>
        <w:spacing w:line="278" w:lineRule="exact"/>
      </w:pPr>
    </w:p>
    <w:p w14:paraId="61DF8108" w14:textId="77777777" w:rsidR="00B65C32" w:rsidRDefault="00B65C32" w:rsidP="00A85F76">
      <w:pPr>
        <w:pStyle w:val="BodyText"/>
        <w:spacing w:line="278" w:lineRule="exact"/>
      </w:pPr>
    </w:p>
    <w:p w14:paraId="1E82F909" w14:textId="77777777" w:rsidR="00B65C32" w:rsidRDefault="00B65C32" w:rsidP="00A85F76">
      <w:pPr>
        <w:pStyle w:val="BodyText"/>
        <w:spacing w:line="278" w:lineRule="exact"/>
      </w:pPr>
    </w:p>
    <w:p w14:paraId="7559CFAA" w14:textId="77777777" w:rsidR="00B65C32" w:rsidRDefault="00B65C32" w:rsidP="00A85F76">
      <w:pPr>
        <w:pStyle w:val="BodyText"/>
        <w:spacing w:line="278" w:lineRule="exact"/>
      </w:pPr>
    </w:p>
    <w:p w14:paraId="0EFF9BFC" w14:textId="77777777" w:rsidR="00B65C32" w:rsidRDefault="00B65C32" w:rsidP="00A85F76">
      <w:pPr>
        <w:pStyle w:val="BodyText"/>
        <w:spacing w:line="278" w:lineRule="exact"/>
      </w:pPr>
    </w:p>
    <w:p w14:paraId="1B85C1D8" w14:textId="77777777" w:rsidR="00B65C32" w:rsidRDefault="00B65C32" w:rsidP="00A85F76">
      <w:pPr>
        <w:pStyle w:val="BodyText"/>
        <w:spacing w:line="278" w:lineRule="exact"/>
      </w:pPr>
    </w:p>
    <w:p w14:paraId="09635FE1" w14:textId="77777777" w:rsidR="00B65C32" w:rsidRDefault="00B65C32" w:rsidP="00A85F76">
      <w:pPr>
        <w:pStyle w:val="BodyText"/>
        <w:spacing w:line="278" w:lineRule="exact"/>
      </w:pPr>
    </w:p>
    <w:p w14:paraId="7A251ADC" w14:textId="77777777" w:rsidR="00B65C32" w:rsidRDefault="00B65C32" w:rsidP="00A85F76">
      <w:pPr>
        <w:pStyle w:val="BodyText"/>
        <w:spacing w:line="278" w:lineRule="exact"/>
      </w:pPr>
    </w:p>
    <w:p w14:paraId="7CA3797E" w14:textId="77777777" w:rsidR="00B65C32" w:rsidRDefault="00B65C32" w:rsidP="00A85F76">
      <w:pPr>
        <w:pStyle w:val="BodyText"/>
        <w:spacing w:line="278" w:lineRule="exact"/>
      </w:pPr>
    </w:p>
    <w:p w14:paraId="041E4F1B" w14:textId="77777777" w:rsidR="00B65C32" w:rsidRDefault="00B65C32" w:rsidP="00A85F76">
      <w:pPr>
        <w:pStyle w:val="BodyText"/>
        <w:spacing w:line="278" w:lineRule="exact"/>
      </w:pPr>
    </w:p>
    <w:p w14:paraId="73A74DA4" w14:textId="77777777" w:rsidR="00A85F76" w:rsidRDefault="00A85F76" w:rsidP="00A85F76">
      <w:pPr>
        <w:pStyle w:val="Heading3"/>
        <w:spacing w:before="78"/>
      </w:pPr>
      <w:r>
        <w:rPr>
          <w:color w:val="FF0000"/>
        </w:rPr>
        <w:lastRenderedPageBreak/>
        <w:t>PROJECT LEAD THE WAY – Health Sciences</w:t>
      </w:r>
    </w:p>
    <w:p w14:paraId="745A8B5B" w14:textId="77777777" w:rsidR="00A85F76" w:rsidRDefault="00A85F76" w:rsidP="00A85F76">
      <w:pPr>
        <w:pStyle w:val="BodyText"/>
        <w:spacing w:before="9"/>
        <w:ind w:left="0"/>
        <w:rPr>
          <w:rFonts w:ascii="Cambria-BoldItalic"/>
          <w:b/>
          <w:i/>
          <w:sz w:val="15"/>
        </w:rPr>
      </w:pPr>
    </w:p>
    <w:p w14:paraId="50A108C9" w14:textId="77777777" w:rsidR="00A85F76" w:rsidRDefault="00A85F76" w:rsidP="00A85F76">
      <w:pPr>
        <w:spacing w:before="101"/>
        <w:ind w:left="140" w:right="1683"/>
        <w:rPr>
          <w:shd w:val="clear" w:color="auto" w:fill="FFFFFF"/>
        </w:rPr>
      </w:pPr>
      <w:r w:rsidRPr="005D132C">
        <w:rPr>
          <w:rFonts w:asciiTheme="majorHAnsi" w:hAnsiTheme="majorHAnsi"/>
          <w:shd w:val="clear" w:color="auto" w:fill="FFFF00"/>
        </w:rPr>
        <w:t>PRINCIPLES OF THE BIOMEDICAL SCIENCES</w:t>
      </w:r>
      <w:r>
        <w:rPr>
          <w:shd w:val="clear" w:color="auto" w:fill="FFFFFF"/>
        </w:rPr>
        <w:t xml:space="preserve"> </w:t>
      </w:r>
      <w:r w:rsidRPr="00206CC2">
        <w:rPr>
          <w:b/>
          <w:bCs/>
          <w:shd w:val="clear" w:color="auto" w:fill="FFFFFF"/>
        </w:rPr>
        <w:t>(See IUPUI details below: BIOL 10011)</w:t>
      </w:r>
      <w:r>
        <w:rPr>
          <w:b/>
          <w:shd w:val="clear" w:color="auto" w:fill="FFFFFF"/>
        </w:rPr>
        <w:t xml:space="preserve"> </w:t>
      </w:r>
    </w:p>
    <w:p w14:paraId="4CDAE20F" w14:textId="77777777" w:rsidR="00A85F76" w:rsidRDefault="00A85F76" w:rsidP="00A85F76">
      <w:pPr>
        <w:spacing w:before="101"/>
        <w:ind w:left="140" w:right="1683"/>
      </w:pPr>
      <w:r>
        <w:rPr>
          <w:b/>
          <w:shd w:val="clear" w:color="auto" w:fill="FFFFFF"/>
        </w:rPr>
        <w:t>Grade Levels</w:t>
      </w:r>
      <w:r>
        <w:rPr>
          <w:shd w:val="clear" w:color="auto" w:fill="FFFFFF"/>
        </w:rPr>
        <w:t>: 9, 10, 11, 12</w:t>
      </w:r>
    </w:p>
    <w:p w14:paraId="041F2787" w14:textId="77777777" w:rsidR="00A85F76" w:rsidRDefault="00A85F76" w:rsidP="00A85F76">
      <w:pPr>
        <w:pStyle w:val="BodyText"/>
        <w:spacing w:line="277" w:lineRule="exact"/>
      </w:pPr>
      <w:r>
        <w:rPr>
          <w:b/>
        </w:rPr>
        <w:t>Prerequisites</w:t>
      </w:r>
      <w:r>
        <w:t>: Biology I or concurrent enrollment in Biology I is required</w:t>
      </w:r>
    </w:p>
    <w:p w14:paraId="3A3C23DC" w14:textId="77777777" w:rsidR="00A85F76" w:rsidRDefault="00A85F76" w:rsidP="00A85F76">
      <w:pPr>
        <w:pStyle w:val="ListParagraph"/>
        <w:numPr>
          <w:ilvl w:val="1"/>
          <w:numId w:val="3"/>
        </w:numPr>
        <w:tabs>
          <w:tab w:val="left" w:pos="859"/>
          <w:tab w:val="left" w:pos="860"/>
        </w:tabs>
        <w:spacing w:before="6" w:line="277" w:lineRule="exact"/>
      </w:pPr>
      <w:r>
        <w:t xml:space="preserve">Credits: A </w:t>
      </w:r>
      <w:proofErr w:type="gramStart"/>
      <w:r>
        <w:t>two semester</w:t>
      </w:r>
      <w:proofErr w:type="gramEnd"/>
      <w:r>
        <w:t xml:space="preserve"> course/two semesters required, one credit per</w:t>
      </w:r>
      <w:r>
        <w:rPr>
          <w:spacing w:val="-12"/>
        </w:rPr>
        <w:t xml:space="preserve"> </w:t>
      </w:r>
      <w:r>
        <w:t>semester</w:t>
      </w:r>
    </w:p>
    <w:p w14:paraId="30388324" w14:textId="77777777" w:rsidR="00A85F76" w:rsidRDefault="00A85F76" w:rsidP="00A85F76">
      <w:pPr>
        <w:pStyle w:val="ListParagraph"/>
        <w:numPr>
          <w:ilvl w:val="1"/>
          <w:numId w:val="3"/>
        </w:numPr>
        <w:tabs>
          <w:tab w:val="left" w:pos="859"/>
          <w:tab w:val="left" w:pos="860"/>
        </w:tabs>
        <w:spacing w:before="5" w:line="230" w:lineRule="auto"/>
        <w:ind w:right="1287"/>
      </w:pPr>
      <w:r>
        <w:t>Counts as a Directed Elective or Elective for all</w:t>
      </w:r>
      <w:r>
        <w:rPr>
          <w:spacing w:val="-1"/>
        </w:rPr>
        <w:t xml:space="preserve"> </w:t>
      </w:r>
      <w:r>
        <w:t>diplomas</w:t>
      </w:r>
    </w:p>
    <w:p w14:paraId="030BDC37" w14:textId="77777777" w:rsidR="00A85F76" w:rsidRDefault="00A85F76" w:rsidP="00A85F76">
      <w:pPr>
        <w:pStyle w:val="ListParagraph"/>
        <w:numPr>
          <w:ilvl w:val="1"/>
          <w:numId w:val="3"/>
        </w:numPr>
        <w:tabs>
          <w:tab w:val="left" w:pos="859"/>
          <w:tab w:val="left" w:pos="860"/>
        </w:tabs>
        <w:spacing w:before="11" w:line="237" w:lineRule="auto"/>
        <w:ind w:right="1077"/>
      </w:pPr>
      <w:r>
        <w:t>Fulfills a Core 40 Science requirement for all diplomas</w:t>
      </w:r>
    </w:p>
    <w:p w14:paraId="790BDF2D" w14:textId="77777777" w:rsidR="00A85F76" w:rsidRDefault="00A85F76" w:rsidP="00A85F76">
      <w:pPr>
        <w:pStyle w:val="ListParagraph"/>
        <w:numPr>
          <w:ilvl w:val="1"/>
          <w:numId w:val="3"/>
        </w:numPr>
        <w:tabs>
          <w:tab w:val="left" w:pos="859"/>
          <w:tab w:val="left" w:pos="860"/>
        </w:tabs>
        <w:spacing w:before="16" w:line="237" w:lineRule="auto"/>
        <w:ind w:right="1075"/>
      </w:pPr>
      <w:r w:rsidRPr="002E720B">
        <w:t xml:space="preserve">Counts as a Career Technical Education (CTE) Course for technical honors </w:t>
      </w:r>
      <w:r>
        <w:t>and Graduation Pathway box 3</w:t>
      </w:r>
    </w:p>
    <w:p w14:paraId="577DC034" w14:textId="77777777" w:rsidR="00A85F76" w:rsidRDefault="00A85F76" w:rsidP="00A85F76">
      <w:pPr>
        <w:pStyle w:val="BodyText"/>
        <w:spacing w:before="4"/>
        <w:ind w:left="0"/>
      </w:pPr>
      <w:r w:rsidRPr="001A746A">
        <w:t xml:space="preserve">"Principles of the Biomedical Sciences </w:t>
      </w:r>
      <w:proofErr w:type="gramStart"/>
      <w:r w:rsidRPr="001A746A">
        <w:t>provides an introduction to</w:t>
      </w:r>
      <w:proofErr w:type="gramEnd"/>
      <w:r w:rsidRPr="001A746A">
        <w:t xml:space="preserve"> this field through “hands-on” projects and problems. Student work involves the study of human medicine, research processes and an introduction to bioinformatics. Students investigate the human body systems and various health conditions including heart disease, diabetes, hypercholesterolemia, and infectious diseases. A theme through the course is to determine the factors that led to the death of a fictional person. After determining the factors responsible for the death, the students investigate lifestyle choices and medical treatments that might have prolonged the person’s life. Key biological concepts included in the curriculum </w:t>
      </w:r>
      <w:proofErr w:type="gramStart"/>
      <w:r w:rsidRPr="001A746A">
        <w:t>are:</w:t>
      </w:r>
      <w:proofErr w:type="gramEnd"/>
      <w:r w:rsidRPr="001A746A">
        <w:t xml:space="preserve"> homeostasis, metabolism, inheritance of traits, feedback systems, and defense against disease. Engineering principles such as the design process, feedback loops, fluid dynamics, and the relationship of structure to function will be included where appropriate. The course is designed to provide an overview of all courses in the Biomedical Sciences program and to lay the scientific foundation necessary for student success in the subsequent courses."</w:t>
      </w:r>
    </w:p>
    <w:p w14:paraId="0E43693B" w14:textId="77777777" w:rsidR="00A85F76" w:rsidRDefault="00A85F76" w:rsidP="00A85F76">
      <w:pPr>
        <w:pStyle w:val="BodyText"/>
        <w:spacing w:before="4"/>
        <w:ind w:left="0"/>
      </w:pPr>
    </w:p>
    <w:p w14:paraId="4B28A3D8" w14:textId="77777777" w:rsidR="00A85F76" w:rsidRPr="00773DF8" w:rsidRDefault="00A85F76" w:rsidP="00A85F76">
      <w:pPr>
        <w:pStyle w:val="BodyText"/>
        <w:spacing w:before="4"/>
        <w:ind w:left="0"/>
      </w:pPr>
      <w:r w:rsidRPr="00773DF8">
        <w:t>“Analyze the evidence found at a crime scene and help the medical examiner uncover clues left on a body to solve a mystery. Question, diagnose, and propose treatment and care for patients in a family medical practice. Track down the source of a mysterious outbreak at a local hospital. Access and stabilize a patient during an emergency and prepare for medical surge and mobile medical care. Collaborate with professionals in other fields to innovate and design solutions to local and global medical problems. Whether seeking a career in medicine or healthcare or simply looking to for the challenge of real-world problems, students in Principles of Biomedical Science will practice how to think creatively and critically to innovate in science and will gain practical experience with experimental design and the design process.”</w:t>
      </w:r>
    </w:p>
    <w:p w14:paraId="71228423" w14:textId="77777777" w:rsidR="00A85F76" w:rsidRDefault="00A85F76" w:rsidP="00A85F76">
      <w:pPr>
        <w:rPr>
          <w:i/>
        </w:rPr>
      </w:pPr>
    </w:p>
    <w:p w14:paraId="5434176B" w14:textId="77777777" w:rsidR="00A85F76" w:rsidRDefault="00A85F76" w:rsidP="00A85F76">
      <w:pPr>
        <w:ind w:left="140"/>
        <w:rPr>
          <w:i/>
        </w:rPr>
      </w:pPr>
      <w:r>
        <w:rPr>
          <w:i/>
        </w:rPr>
        <w:t>At the end of the school year, students will take an End Of course Assessment test (EOC). Based on the performance on the test, students may have the option of acquiring 3 cost reduced hours of credit through IUPUI that may or may not be transferable to the college/university of choice.</w:t>
      </w:r>
    </w:p>
    <w:p w14:paraId="41EE8346" w14:textId="77777777" w:rsidR="00A85F76" w:rsidRDefault="00A85F76" w:rsidP="00A85F76">
      <w:pPr>
        <w:ind w:left="140"/>
        <w:rPr>
          <w:i/>
        </w:rPr>
      </w:pPr>
    </w:p>
    <w:p w14:paraId="6AE55B6C" w14:textId="77777777" w:rsidR="00A85F76" w:rsidRDefault="00A85F76" w:rsidP="00A85F76">
      <w:pPr>
        <w:pStyle w:val="BodyText"/>
        <w:spacing w:before="4"/>
        <w:ind w:left="0"/>
        <w:rPr>
          <w:b/>
          <w:bCs/>
          <w:i/>
          <w:iCs/>
          <w:color w:val="548DD4" w:themeColor="text2" w:themeTint="99"/>
        </w:rPr>
      </w:pPr>
    </w:p>
    <w:p w14:paraId="7BF12389" w14:textId="092B5AFA" w:rsidR="00A85F76" w:rsidRPr="005D132C" w:rsidRDefault="00A85F76" w:rsidP="00A85F76">
      <w:pPr>
        <w:ind w:left="140" w:right="1710"/>
        <w:rPr>
          <w:rFonts w:asciiTheme="majorHAnsi" w:hAnsiTheme="majorHAnsi"/>
        </w:rPr>
      </w:pPr>
      <w:r w:rsidRPr="005D132C">
        <w:rPr>
          <w:rFonts w:asciiTheme="majorHAnsi" w:hAnsiTheme="majorHAnsi"/>
          <w:shd w:val="clear" w:color="auto" w:fill="FFFF00"/>
        </w:rPr>
        <w:t>HUMAN BODY SYSTEMS/ANATOMY &amp; PHYSIOLOGY</w:t>
      </w:r>
    </w:p>
    <w:p w14:paraId="6CED45DD" w14:textId="77777777" w:rsidR="00A85F76" w:rsidRPr="001528F7" w:rsidRDefault="00A85F76" w:rsidP="00A85F76">
      <w:pPr>
        <w:ind w:left="140" w:right="5490"/>
      </w:pPr>
      <w:r w:rsidRPr="001528F7">
        <w:rPr>
          <w:b/>
        </w:rPr>
        <w:t>Grade Level</w:t>
      </w:r>
      <w:r w:rsidRPr="001528F7">
        <w:t>: 10, 11, 12</w:t>
      </w:r>
    </w:p>
    <w:p w14:paraId="659E1C4E" w14:textId="2968F19C" w:rsidR="00A85F76" w:rsidRDefault="00AF43E2" w:rsidP="00A85F76">
      <w:pPr>
        <w:ind w:left="140" w:right="1890"/>
      </w:pPr>
      <w:r>
        <w:rPr>
          <w:b/>
        </w:rPr>
        <w:t xml:space="preserve">Recommended </w:t>
      </w:r>
      <w:r w:rsidR="00A85F76">
        <w:rPr>
          <w:b/>
        </w:rPr>
        <w:t>Prerequisites</w:t>
      </w:r>
      <w:r w:rsidR="00A85F76" w:rsidRPr="001528F7">
        <w:rPr>
          <w:b/>
        </w:rPr>
        <w:t xml:space="preserve">: </w:t>
      </w:r>
      <w:r w:rsidR="00A85F76">
        <w:t>Principles of Biomedical Sciences</w:t>
      </w:r>
    </w:p>
    <w:p w14:paraId="7DB0C143" w14:textId="77777777" w:rsidR="00A85F76" w:rsidRDefault="00A85F76" w:rsidP="00A85F76">
      <w:pPr>
        <w:pStyle w:val="ListParagraph"/>
        <w:numPr>
          <w:ilvl w:val="0"/>
          <w:numId w:val="36"/>
        </w:numPr>
        <w:ind w:right="1890"/>
      </w:pPr>
      <w:r>
        <w:t xml:space="preserve">Credits: A </w:t>
      </w:r>
      <w:proofErr w:type="gramStart"/>
      <w:r>
        <w:t>two semester</w:t>
      </w:r>
      <w:proofErr w:type="gramEnd"/>
      <w:r>
        <w:t xml:space="preserve"> course/two semesters required, one credit per</w:t>
      </w:r>
      <w:r w:rsidRPr="00B86DC4">
        <w:rPr>
          <w:spacing w:val="-12"/>
        </w:rPr>
        <w:t xml:space="preserve"> </w:t>
      </w:r>
      <w:r>
        <w:t>semester</w:t>
      </w:r>
    </w:p>
    <w:p w14:paraId="00F31AE2" w14:textId="77777777" w:rsidR="00A85F76" w:rsidRDefault="00A85F76" w:rsidP="00A85F76">
      <w:pPr>
        <w:pStyle w:val="ListParagraph"/>
        <w:numPr>
          <w:ilvl w:val="1"/>
          <w:numId w:val="3"/>
        </w:numPr>
        <w:tabs>
          <w:tab w:val="left" w:pos="859"/>
          <w:tab w:val="left" w:pos="860"/>
        </w:tabs>
        <w:spacing w:before="5" w:line="230" w:lineRule="auto"/>
        <w:ind w:right="1287"/>
      </w:pPr>
      <w:r>
        <w:t>Counts as a Directed Elective or Elective for all</w:t>
      </w:r>
      <w:r>
        <w:rPr>
          <w:spacing w:val="-1"/>
        </w:rPr>
        <w:t xml:space="preserve"> </w:t>
      </w:r>
      <w:r>
        <w:t>diplomas</w:t>
      </w:r>
    </w:p>
    <w:p w14:paraId="095B072D" w14:textId="77777777" w:rsidR="00A85F76" w:rsidRDefault="00A85F76" w:rsidP="00A85F76">
      <w:pPr>
        <w:pStyle w:val="ListParagraph"/>
        <w:numPr>
          <w:ilvl w:val="1"/>
          <w:numId w:val="3"/>
        </w:numPr>
        <w:tabs>
          <w:tab w:val="left" w:pos="859"/>
          <w:tab w:val="left" w:pos="860"/>
        </w:tabs>
        <w:spacing w:before="11" w:line="237" w:lineRule="auto"/>
        <w:ind w:right="1077"/>
      </w:pPr>
      <w:r>
        <w:t>Fulfills a Core 40 Science requirement for all diplomas</w:t>
      </w:r>
    </w:p>
    <w:p w14:paraId="042F103C" w14:textId="77777777" w:rsidR="00A85F76" w:rsidRDefault="00A85F76" w:rsidP="00A85F76">
      <w:pPr>
        <w:pStyle w:val="ListParagraph"/>
        <w:numPr>
          <w:ilvl w:val="1"/>
          <w:numId w:val="3"/>
        </w:numPr>
        <w:tabs>
          <w:tab w:val="left" w:pos="859"/>
          <w:tab w:val="left" w:pos="860"/>
        </w:tabs>
        <w:spacing w:before="16" w:line="237" w:lineRule="auto"/>
        <w:ind w:right="1075"/>
      </w:pPr>
      <w:r w:rsidRPr="002E720B">
        <w:t xml:space="preserve">Counts as a Career Technical Education (CTE) Course for technical honors </w:t>
      </w:r>
      <w:r>
        <w:t>and Graduation Pathway box 3</w:t>
      </w:r>
    </w:p>
    <w:p w14:paraId="1C8E8655" w14:textId="77777777" w:rsidR="00A85F76" w:rsidRPr="00EB031E" w:rsidRDefault="00A85F76" w:rsidP="00A85F76">
      <w:pPr>
        <w:pStyle w:val="ListParagraph"/>
        <w:adjustRightInd w:val="0"/>
        <w:ind w:left="0" w:firstLine="90"/>
        <w:rPr>
          <w:rFonts w:asciiTheme="majorHAnsi" w:eastAsiaTheme="minorHAnsi" w:hAnsiTheme="majorHAnsi" w:cs="øk4™ò"/>
          <w:sz w:val="24"/>
          <w:szCs w:val="24"/>
        </w:rPr>
      </w:pPr>
      <w:r w:rsidRPr="00EB031E">
        <w:rPr>
          <w:rFonts w:asciiTheme="majorHAnsi" w:eastAsiaTheme="minorHAnsi" w:hAnsiTheme="majorHAnsi" w:cs="øk4™ò"/>
          <w:sz w:val="24"/>
          <w:szCs w:val="24"/>
        </w:rPr>
        <w:t>Human Body Systems is a course designed to engage students in the study of basic human physiology</w:t>
      </w:r>
    </w:p>
    <w:p w14:paraId="22C43360" w14:textId="77777777" w:rsidR="00A85F76" w:rsidRPr="00EB031E" w:rsidRDefault="00A85F76" w:rsidP="00A85F76">
      <w:pPr>
        <w:pStyle w:val="ListParagraph"/>
        <w:adjustRightInd w:val="0"/>
        <w:ind w:left="0" w:firstLine="90"/>
        <w:rPr>
          <w:rFonts w:asciiTheme="majorHAnsi" w:eastAsiaTheme="minorHAnsi" w:hAnsiTheme="majorHAnsi" w:cs="øk4™ò"/>
          <w:sz w:val="24"/>
          <w:szCs w:val="24"/>
        </w:rPr>
      </w:pPr>
      <w:r w:rsidRPr="00EB031E">
        <w:rPr>
          <w:rFonts w:asciiTheme="majorHAnsi" w:eastAsiaTheme="minorHAnsi" w:hAnsiTheme="majorHAnsi" w:cs="øk4™ò"/>
          <w:sz w:val="24"/>
          <w:szCs w:val="24"/>
        </w:rPr>
        <w:t>and the care and maintenance required to support the complex systems. Using a focus on human health,</w:t>
      </w:r>
    </w:p>
    <w:p w14:paraId="5BF3A674" w14:textId="77777777" w:rsidR="00A85F76" w:rsidRPr="00EB031E" w:rsidRDefault="00A85F76" w:rsidP="00A85F76">
      <w:pPr>
        <w:pStyle w:val="ListParagraph"/>
        <w:adjustRightInd w:val="0"/>
        <w:ind w:left="0" w:firstLine="90"/>
        <w:rPr>
          <w:rFonts w:asciiTheme="majorHAnsi" w:eastAsiaTheme="minorHAnsi" w:hAnsiTheme="majorHAnsi" w:cs="øk4™ò"/>
          <w:sz w:val="24"/>
          <w:szCs w:val="24"/>
        </w:rPr>
      </w:pPr>
      <w:r w:rsidRPr="00EB031E">
        <w:rPr>
          <w:rFonts w:asciiTheme="majorHAnsi" w:eastAsiaTheme="minorHAnsi" w:hAnsiTheme="majorHAnsi" w:cs="øk4™ò"/>
          <w:sz w:val="24"/>
          <w:szCs w:val="24"/>
        </w:rPr>
        <w:t>students will employ a variety of monitors to examine body systems (respiratory, circulatory, and nervous)</w:t>
      </w:r>
    </w:p>
    <w:p w14:paraId="2D4597A8" w14:textId="77777777" w:rsidR="00A85F76" w:rsidRPr="00EB031E" w:rsidRDefault="00A85F76" w:rsidP="00A85F76">
      <w:pPr>
        <w:pStyle w:val="ListParagraph"/>
        <w:adjustRightInd w:val="0"/>
        <w:ind w:left="0" w:firstLine="90"/>
        <w:rPr>
          <w:rFonts w:asciiTheme="majorHAnsi" w:eastAsiaTheme="minorHAnsi" w:hAnsiTheme="majorHAnsi" w:cs="øk4™ò"/>
          <w:sz w:val="24"/>
          <w:szCs w:val="24"/>
        </w:rPr>
      </w:pPr>
      <w:r w:rsidRPr="00EB031E">
        <w:rPr>
          <w:rFonts w:asciiTheme="majorHAnsi" w:eastAsiaTheme="minorHAnsi" w:hAnsiTheme="majorHAnsi" w:cs="øk4™ò"/>
          <w:sz w:val="24"/>
          <w:szCs w:val="24"/>
        </w:rPr>
        <w:t xml:space="preserve">at rest and under </w:t>
      </w:r>
      <w:proofErr w:type="gramStart"/>
      <w:r w:rsidRPr="00EB031E">
        <w:rPr>
          <w:rFonts w:asciiTheme="majorHAnsi" w:eastAsiaTheme="minorHAnsi" w:hAnsiTheme="majorHAnsi" w:cs="øk4™ò"/>
          <w:sz w:val="24"/>
          <w:szCs w:val="24"/>
        </w:rPr>
        <w:t>stress, and</w:t>
      </w:r>
      <w:proofErr w:type="gramEnd"/>
      <w:r w:rsidRPr="00EB031E">
        <w:rPr>
          <w:rFonts w:asciiTheme="majorHAnsi" w:eastAsiaTheme="minorHAnsi" w:hAnsiTheme="majorHAnsi" w:cs="øk4™ò"/>
          <w:sz w:val="24"/>
          <w:szCs w:val="24"/>
        </w:rPr>
        <w:t xml:space="preserve"> observe the interactions between the various body systems. Students will use</w:t>
      </w:r>
    </w:p>
    <w:p w14:paraId="61D7CC37" w14:textId="77777777" w:rsidR="00A85F76" w:rsidRPr="00EB031E" w:rsidRDefault="00A85F76" w:rsidP="00A85F76">
      <w:pPr>
        <w:pStyle w:val="ListParagraph"/>
        <w:adjustRightInd w:val="0"/>
        <w:ind w:left="0" w:firstLine="90"/>
        <w:rPr>
          <w:rFonts w:asciiTheme="majorHAnsi" w:eastAsiaTheme="minorHAnsi" w:hAnsiTheme="majorHAnsi" w:cs="øk4™ò"/>
          <w:sz w:val="24"/>
          <w:szCs w:val="24"/>
        </w:rPr>
      </w:pPr>
      <w:r w:rsidRPr="00EB031E">
        <w:rPr>
          <w:rFonts w:asciiTheme="majorHAnsi" w:eastAsiaTheme="minorHAnsi" w:hAnsiTheme="majorHAnsi" w:cs="øk4™ò"/>
          <w:sz w:val="24"/>
          <w:szCs w:val="24"/>
        </w:rPr>
        <w:t>appropriate software to design and build systems to monitor body functions. NOTE: This course aligns with</w:t>
      </w:r>
    </w:p>
    <w:p w14:paraId="2EC23F0F" w14:textId="77777777" w:rsidR="00A85F76" w:rsidRPr="00EB031E" w:rsidRDefault="00A85F76" w:rsidP="00A85F76">
      <w:pPr>
        <w:pStyle w:val="ListParagraph"/>
        <w:adjustRightInd w:val="0"/>
        <w:ind w:left="0" w:firstLine="90"/>
        <w:rPr>
          <w:rFonts w:asciiTheme="majorHAnsi" w:eastAsiaTheme="minorHAnsi" w:hAnsiTheme="majorHAnsi" w:cs="øk4™ò"/>
          <w:sz w:val="24"/>
          <w:szCs w:val="24"/>
        </w:rPr>
      </w:pPr>
      <w:r w:rsidRPr="00EB031E">
        <w:rPr>
          <w:rFonts w:asciiTheme="majorHAnsi" w:eastAsiaTheme="minorHAnsi" w:hAnsiTheme="majorHAnsi" w:cs="øk4™ò"/>
          <w:sz w:val="24"/>
          <w:szCs w:val="24"/>
        </w:rPr>
        <w:t>the PLTW Human Body Systems curriculum. Use of the PLTW Curriculum may require additional training</w:t>
      </w:r>
    </w:p>
    <w:p w14:paraId="6CF9FD8F" w14:textId="77777777" w:rsidR="00A85F76" w:rsidRDefault="00A85F76" w:rsidP="00A85F76">
      <w:pPr>
        <w:pStyle w:val="ListParagraph"/>
        <w:tabs>
          <w:tab w:val="left" w:pos="859"/>
          <w:tab w:val="left" w:pos="860"/>
        </w:tabs>
        <w:spacing w:before="16" w:line="237" w:lineRule="auto"/>
        <w:ind w:left="0" w:right="1075" w:firstLine="90"/>
        <w:rPr>
          <w:rFonts w:asciiTheme="majorHAnsi" w:eastAsiaTheme="minorHAnsi" w:hAnsiTheme="majorHAnsi" w:cs="øk4™ò"/>
          <w:sz w:val="24"/>
          <w:szCs w:val="24"/>
        </w:rPr>
      </w:pPr>
      <w:r w:rsidRPr="00EB031E">
        <w:rPr>
          <w:rFonts w:asciiTheme="majorHAnsi" w:eastAsiaTheme="minorHAnsi" w:hAnsiTheme="majorHAnsi" w:cs="øk4™ò"/>
          <w:sz w:val="24"/>
          <w:szCs w:val="24"/>
        </w:rPr>
        <w:t>and membership in the PLTW network.</w:t>
      </w:r>
    </w:p>
    <w:p w14:paraId="4D81525B" w14:textId="77777777" w:rsidR="00A85F76" w:rsidRDefault="00A85F76" w:rsidP="00A85F76">
      <w:pPr>
        <w:pStyle w:val="ListParagraph"/>
        <w:tabs>
          <w:tab w:val="left" w:pos="859"/>
          <w:tab w:val="left" w:pos="860"/>
        </w:tabs>
        <w:spacing w:before="16" w:line="237" w:lineRule="auto"/>
        <w:ind w:left="0" w:right="1075" w:firstLine="90"/>
        <w:rPr>
          <w:rFonts w:asciiTheme="majorHAnsi" w:eastAsiaTheme="minorHAnsi" w:hAnsiTheme="majorHAnsi" w:cs="øk4™ò"/>
          <w:sz w:val="24"/>
          <w:szCs w:val="24"/>
        </w:rPr>
      </w:pPr>
    </w:p>
    <w:p w14:paraId="7B247AFD" w14:textId="77777777" w:rsidR="00B65C32" w:rsidRDefault="00B65C32" w:rsidP="00A85F76">
      <w:pPr>
        <w:pStyle w:val="ListParagraph"/>
        <w:tabs>
          <w:tab w:val="left" w:pos="859"/>
          <w:tab w:val="left" w:pos="860"/>
        </w:tabs>
        <w:spacing w:before="16" w:line="237" w:lineRule="auto"/>
        <w:ind w:left="0" w:right="1075" w:firstLine="90"/>
        <w:rPr>
          <w:rFonts w:asciiTheme="majorHAnsi" w:eastAsiaTheme="minorHAnsi" w:hAnsiTheme="majorHAnsi" w:cs="øk4™ò"/>
          <w:sz w:val="24"/>
          <w:szCs w:val="24"/>
        </w:rPr>
      </w:pPr>
    </w:p>
    <w:p w14:paraId="75414D30" w14:textId="773D02D4" w:rsidR="00A85F76" w:rsidRDefault="00A85F76" w:rsidP="00550B3C">
      <w:pPr>
        <w:pStyle w:val="BodyText"/>
        <w:ind w:right="921"/>
      </w:pPr>
      <w:r w:rsidRPr="00644710">
        <w:lastRenderedPageBreak/>
        <w:t xml:space="preserve">“Anatomy &amp; Physiology is a course in which students investigate concepts related to Health Science, with emphasis on interdependence of systems and contributions of each system to the maintenance of a healthy body. It introduces students to the cell, which is the basic structural and functional unit of all organisms, and covers tissues, integumentary, skeletal, muscular, and nervous systems as an integrated unit. Through instruction, including laboratory activities, students apply concepts associated with Human Anatomy &amp; Physiology. Students will understand the structure, organization and function of the various components of the healthy body </w:t>
      </w:r>
      <w:proofErr w:type="gramStart"/>
      <w:r w:rsidRPr="00644710">
        <w:t>in order to</w:t>
      </w:r>
      <w:proofErr w:type="gramEnd"/>
      <w:r w:rsidRPr="00644710">
        <w:t xml:space="preserve"> apply this knowledge in all health-related fields.</w:t>
      </w:r>
      <w:r w:rsidR="00550B3C" w:rsidRPr="00550B3C">
        <w:t xml:space="preserve"> </w:t>
      </w:r>
      <w:r w:rsidR="00550B3C">
        <w:t>In addition to the above, the circulatory, respiratory, digestive and reproductive systems are explored. The senses are studied, and students learn about pregnancy, growth, and development. Dissections include the heart, the eye, and the fetal pig.”</w:t>
      </w:r>
    </w:p>
    <w:p w14:paraId="653B2C5C" w14:textId="77777777" w:rsidR="00A85F76" w:rsidRPr="00773DF8" w:rsidRDefault="00A85F76" w:rsidP="00A85F76">
      <w:pPr>
        <w:pStyle w:val="BodyText"/>
        <w:ind w:left="90" w:right="605"/>
      </w:pPr>
    </w:p>
    <w:p w14:paraId="2A21C46D" w14:textId="77777777" w:rsidR="00A85F76" w:rsidRPr="00773DF8" w:rsidRDefault="00A85F76" w:rsidP="00A85F76">
      <w:pPr>
        <w:rPr>
          <w:rFonts w:asciiTheme="minorHAnsi" w:hAnsiTheme="minorHAnsi"/>
        </w:rPr>
      </w:pPr>
      <w:r w:rsidRPr="00773DF8">
        <w:rPr>
          <w:rFonts w:asciiTheme="minorHAnsi" w:hAnsiTheme="minorHAnsi"/>
        </w:rPr>
        <w:t>Anatomy and Physiology can be taken as a one semester course or a two-semester course. Each semester is independent of one another although students could take it for a full year. In this course students will learn about human anatomy and physiology and the treatment of disease. The major topics will be broken down into the following units per semester.</w:t>
      </w:r>
    </w:p>
    <w:p w14:paraId="6C795EDD" w14:textId="77777777" w:rsidR="00A85F76" w:rsidRPr="00773DF8" w:rsidRDefault="00A85F76" w:rsidP="00A85F76">
      <w:pPr>
        <w:ind w:left="140" w:right="920"/>
        <w:rPr>
          <w:rFonts w:asciiTheme="minorHAnsi" w:hAnsiTheme="minorHAnsi"/>
          <w:b/>
          <w:bCs/>
          <w:iCs/>
          <w:highlight w:val="white"/>
        </w:rPr>
      </w:pPr>
      <w:r w:rsidRPr="00773DF8">
        <w:rPr>
          <w:rFonts w:asciiTheme="minorHAnsi" w:hAnsiTheme="minorHAnsi"/>
          <w:b/>
          <w:bCs/>
          <w:iCs/>
          <w:highlight w:val="white"/>
        </w:rPr>
        <w:t>Semester 1:</w:t>
      </w:r>
    </w:p>
    <w:p w14:paraId="07393941" w14:textId="77777777" w:rsidR="00A85F76" w:rsidRPr="00773DF8" w:rsidRDefault="00A85F76" w:rsidP="00A85F76">
      <w:pPr>
        <w:pStyle w:val="ListParagraph"/>
        <w:widowControl/>
        <w:numPr>
          <w:ilvl w:val="0"/>
          <w:numId w:val="35"/>
        </w:numPr>
        <w:autoSpaceDE/>
        <w:autoSpaceDN/>
        <w:ind w:right="920"/>
        <w:contextualSpacing/>
        <w:rPr>
          <w:rFonts w:asciiTheme="minorHAnsi" w:hAnsiTheme="minorHAnsi"/>
          <w:iCs/>
          <w:sz w:val="24"/>
          <w:szCs w:val="24"/>
          <w:highlight w:val="white"/>
        </w:rPr>
      </w:pPr>
      <w:r w:rsidRPr="00773DF8">
        <w:rPr>
          <w:rFonts w:asciiTheme="minorHAnsi" w:hAnsiTheme="minorHAnsi"/>
          <w:iCs/>
          <w:sz w:val="24"/>
          <w:szCs w:val="24"/>
          <w:highlight w:val="white"/>
        </w:rPr>
        <w:t>Skeletal System—anatomy and physiology of bone, study of fracture identification, anatomy and physiology of joints, forensic anthropology lab</w:t>
      </w:r>
    </w:p>
    <w:p w14:paraId="3956148E" w14:textId="77777777" w:rsidR="00A85F76" w:rsidRPr="00773DF8" w:rsidRDefault="00A85F76" w:rsidP="00A85F76">
      <w:pPr>
        <w:pStyle w:val="ListParagraph"/>
        <w:widowControl/>
        <w:numPr>
          <w:ilvl w:val="0"/>
          <w:numId w:val="35"/>
        </w:numPr>
        <w:autoSpaceDE/>
        <w:autoSpaceDN/>
        <w:ind w:right="920"/>
        <w:contextualSpacing/>
        <w:rPr>
          <w:rFonts w:asciiTheme="minorHAnsi" w:hAnsiTheme="minorHAnsi"/>
          <w:iCs/>
          <w:sz w:val="24"/>
          <w:szCs w:val="24"/>
          <w:highlight w:val="white"/>
        </w:rPr>
      </w:pPr>
      <w:r w:rsidRPr="00773DF8">
        <w:rPr>
          <w:rFonts w:asciiTheme="minorHAnsi" w:hAnsiTheme="minorHAnsi"/>
          <w:iCs/>
          <w:sz w:val="24"/>
          <w:szCs w:val="24"/>
          <w:highlight w:val="white"/>
        </w:rPr>
        <w:t>Muscular System—anatomy and physiology of muscles</w:t>
      </w:r>
    </w:p>
    <w:p w14:paraId="365F704A" w14:textId="77777777" w:rsidR="00A85F76" w:rsidRPr="00773DF8" w:rsidRDefault="00A85F76" w:rsidP="00A85F76">
      <w:pPr>
        <w:pStyle w:val="ListParagraph"/>
        <w:widowControl/>
        <w:numPr>
          <w:ilvl w:val="0"/>
          <w:numId w:val="35"/>
        </w:numPr>
        <w:autoSpaceDE/>
        <w:autoSpaceDN/>
        <w:ind w:right="920"/>
        <w:contextualSpacing/>
        <w:rPr>
          <w:rFonts w:asciiTheme="minorHAnsi" w:hAnsiTheme="minorHAnsi"/>
          <w:iCs/>
          <w:sz w:val="24"/>
          <w:szCs w:val="24"/>
          <w:highlight w:val="white"/>
        </w:rPr>
      </w:pPr>
      <w:r w:rsidRPr="00773DF8">
        <w:rPr>
          <w:rFonts w:asciiTheme="minorHAnsi" w:hAnsiTheme="minorHAnsi"/>
          <w:iCs/>
          <w:sz w:val="24"/>
          <w:szCs w:val="24"/>
          <w:highlight w:val="white"/>
        </w:rPr>
        <w:t>Respiratory System—anatomy and physiology of the respiratory system, including practicing intubation and inflating lungs</w:t>
      </w:r>
    </w:p>
    <w:p w14:paraId="0663A585" w14:textId="77777777" w:rsidR="00A85F76" w:rsidRPr="00773DF8" w:rsidRDefault="00A85F76" w:rsidP="00A85F76">
      <w:pPr>
        <w:pStyle w:val="ListParagraph"/>
        <w:widowControl/>
        <w:numPr>
          <w:ilvl w:val="0"/>
          <w:numId w:val="35"/>
        </w:numPr>
        <w:autoSpaceDE/>
        <w:autoSpaceDN/>
        <w:ind w:right="920"/>
        <w:contextualSpacing/>
        <w:rPr>
          <w:rFonts w:asciiTheme="minorHAnsi" w:hAnsiTheme="minorHAnsi"/>
          <w:iCs/>
          <w:sz w:val="24"/>
          <w:szCs w:val="24"/>
          <w:highlight w:val="white"/>
        </w:rPr>
      </w:pPr>
      <w:r w:rsidRPr="00773DF8">
        <w:rPr>
          <w:rFonts w:asciiTheme="minorHAnsi" w:hAnsiTheme="minorHAnsi"/>
          <w:iCs/>
          <w:sz w:val="24"/>
          <w:szCs w:val="24"/>
          <w:highlight w:val="white"/>
        </w:rPr>
        <w:t>Cardiovascular System—anatomy and physiology of the cardiovascular system including learning about the path of blood flow through the heart</w:t>
      </w:r>
    </w:p>
    <w:p w14:paraId="37D1A29A" w14:textId="77777777" w:rsidR="00A85F76" w:rsidRPr="00773DF8" w:rsidRDefault="00A85F76" w:rsidP="00A85F76">
      <w:pPr>
        <w:pStyle w:val="ListParagraph"/>
        <w:widowControl/>
        <w:numPr>
          <w:ilvl w:val="0"/>
          <w:numId w:val="35"/>
        </w:numPr>
        <w:autoSpaceDE/>
        <w:autoSpaceDN/>
        <w:ind w:right="920"/>
        <w:contextualSpacing/>
        <w:rPr>
          <w:rFonts w:asciiTheme="minorHAnsi" w:hAnsiTheme="minorHAnsi"/>
          <w:iCs/>
          <w:sz w:val="24"/>
          <w:szCs w:val="24"/>
          <w:highlight w:val="white"/>
        </w:rPr>
      </w:pPr>
      <w:r w:rsidRPr="00773DF8">
        <w:rPr>
          <w:rFonts w:asciiTheme="minorHAnsi" w:hAnsiTheme="minorHAnsi"/>
          <w:iCs/>
          <w:sz w:val="24"/>
          <w:szCs w:val="24"/>
          <w:highlight w:val="white"/>
        </w:rPr>
        <w:t>Digestive System—anatomy and physiology of the digestive system</w:t>
      </w:r>
    </w:p>
    <w:p w14:paraId="0057CC22" w14:textId="77777777" w:rsidR="00A85F76" w:rsidRPr="00773DF8" w:rsidRDefault="00A85F76" w:rsidP="00A85F76">
      <w:pPr>
        <w:pStyle w:val="ListParagraph"/>
        <w:widowControl/>
        <w:numPr>
          <w:ilvl w:val="0"/>
          <w:numId w:val="35"/>
        </w:numPr>
        <w:autoSpaceDE/>
        <w:autoSpaceDN/>
        <w:ind w:right="920"/>
        <w:contextualSpacing/>
        <w:rPr>
          <w:rFonts w:asciiTheme="minorHAnsi" w:hAnsiTheme="minorHAnsi"/>
          <w:iCs/>
          <w:sz w:val="24"/>
          <w:szCs w:val="24"/>
          <w:highlight w:val="white"/>
        </w:rPr>
      </w:pPr>
      <w:r w:rsidRPr="00773DF8">
        <w:rPr>
          <w:rFonts w:asciiTheme="minorHAnsi" w:hAnsiTheme="minorHAnsi"/>
          <w:iCs/>
          <w:sz w:val="24"/>
          <w:szCs w:val="24"/>
          <w:highlight w:val="white"/>
        </w:rPr>
        <w:t>Dissections: Heart</w:t>
      </w:r>
    </w:p>
    <w:p w14:paraId="433EF431" w14:textId="77777777" w:rsidR="00A85F76" w:rsidRPr="00773DF8" w:rsidRDefault="00A85F76" w:rsidP="00A85F76">
      <w:pPr>
        <w:ind w:left="140" w:right="920"/>
        <w:rPr>
          <w:rFonts w:asciiTheme="minorHAnsi" w:hAnsiTheme="minorHAnsi"/>
          <w:iCs/>
          <w:highlight w:val="white"/>
        </w:rPr>
      </w:pPr>
    </w:p>
    <w:p w14:paraId="612ACC59" w14:textId="77777777" w:rsidR="00A85F76" w:rsidRPr="00773DF8" w:rsidRDefault="00A85F76" w:rsidP="00A85F76">
      <w:pPr>
        <w:ind w:left="140" w:right="920"/>
        <w:rPr>
          <w:rFonts w:asciiTheme="minorHAnsi" w:hAnsiTheme="minorHAnsi"/>
          <w:b/>
          <w:bCs/>
          <w:iCs/>
          <w:highlight w:val="white"/>
        </w:rPr>
      </w:pPr>
      <w:r w:rsidRPr="00773DF8">
        <w:rPr>
          <w:rFonts w:asciiTheme="minorHAnsi" w:hAnsiTheme="minorHAnsi"/>
          <w:b/>
          <w:bCs/>
          <w:iCs/>
          <w:highlight w:val="white"/>
        </w:rPr>
        <w:t xml:space="preserve">Semester 2: </w:t>
      </w:r>
    </w:p>
    <w:p w14:paraId="41EE64AC" w14:textId="77777777" w:rsidR="00A85F76" w:rsidRPr="00220A6C" w:rsidRDefault="00A85F76" w:rsidP="00A85F76">
      <w:pPr>
        <w:pStyle w:val="ListParagraph"/>
        <w:widowControl/>
        <w:numPr>
          <w:ilvl w:val="0"/>
          <w:numId w:val="36"/>
        </w:numPr>
        <w:autoSpaceDE/>
        <w:autoSpaceDN/>
        <w:ind w:right="920"/>
        <w:contextualSpacing/>
        <w:rPr>
          <w:rFonts w:asciiTheme="minorHAnsi" w:hAnsiTheme="minorHAnsi"/>
          <w:iCs/>
          <w:sz w:val="24"/>
          <w:szCs w:val="24"/>
          <w:highlight w:val="white"/>
        </w:rPr>
      </w:pPr>
      <w:r w:rsidRPr="00220A6C">
        <w:rPr>
          <w:rFonts w:asciiTheme="minorHAnsi" w:hAnsiTheme="minorHAnsi"/>
          <w:iCs/>
          <w:sz w:val="24"/>
          <w:szCs w:val="24"/>
          <w:highlight w:val="white"/>
        </w:rPr>
        <w:t>Nervous System—anatomy and physiology of the nervous system including anatomy and physiology of the brain and learning about the anatomy and physiology of neurons and the generation of action potentials</w:t>
      </w:r>
    </w:p>
    <w:p w14:paraId="7198FB5D" w14:textId="77777777" w:rsidR="00A85F76" w:rsidRPr="00220A6C" w:rsidRDefault="00A85F76" w:rsidP="00A85F76">
      <w:pPr>
        <w:pStyle w:val="ListParagraph"/>
        <w:widowControl/>
        <w:numPr>
          <w:ilvl w:val="0"/>
          <w:numId w:val="36"/>
        </w:numPr>
        <w:autoSpaceDE/>
        <w:autoSpaceDN/>
        <w:ind w:right="920"/>
        <w:contextualSpacing/>
        <w:rPr>
          <w:rFonts w:asciiTheme="minorHAnsi" w:hAnsiTheme="minorHAnsi"/>
          <w:iCs/>
          <w:sz w:val="24"/>
          <w:szCs w:val="24"/>
          <w:highlight w:val="white"/>
        </w:rPr>
      </w:pPr>
      <w:r w:rsidRPr="00220A6C">
        <w:rPr>
          <w:rFonts w:asciiTheme="minorHAnsi" w:hAnsiTheme="minorHAnsi"/>
          <w:iCs/>
          <w:sz w:val="24"/>
          <w:szCs w:val="24"/>
          <w:highlight w:val="white"/>
        </w:rPr>
        <w:t>Senses—anatomy and physiology of the eye and ear and other senses such as touch, temperature, smell, taste, and pain</w:t>
      </w:r>
    </w:p>
    <w:p w14:paraId="14F019AC" w14:textId="77777777" w:rsidR="00A85F76" w:rsidRPr="00220A6C" w:rsidRDefault="00A85F76" w:rsidP="00A85F76">
      <w:pPr>
        <w:pStyle w:val="ListParagraph"/>
        <w:widowControl/>
        <w:numPr>
          <w:ilvl w:val="0"/>
          <w:numId w:val="36"/>
        </w:numPr>
        <w:autoSpaceDE/>
        <w:autoSpaceDN/>
        <w:ind w:right="920"/>
        <w:contextualSpacing/>
        <w:rPr>
          <w:rFonts w:asciiTheme="minorHAnsi" w:hAnsiTheme="minorHAnsi"/>
          <w:iCs/>
          <w:sz w:val="24"/>
          <w:szCs w:val="24"/>
          <w:highlight w:val="white"/>
        </w:rPr>
      </w:pPr>
      <w:r w:rsidRPr="00220A6C">
        <w:rPr>
          <w:rFonts w:asciiTheme="minorHAnsi" w:hAnsiTheme="minorHAnsi"/>
          <w:iCs/>
          <w:sz w:val="24"/>
          <w:szCs w:val="24"/>
          <w:highlight w:val="white"/>
        </w:rPr>
        <w:t>Integumentary System—anatomy and physiology of skin</w:t>
      </w:r>
    </w:p>
    <w:p w14:paraId="5A158AC3" w14:textId="77777777" w:rsidR="00A85F76" w:rsidRPr="00220A6C" w:rsidRDefault="00A85F76" w:rsidP="00A85F76">
      <w:pPr>
        <w:pStyle w:val="ListParagraph"/>
        <w:widowControl/>
        <w:numPr>
          <w:ilvl w:val="0"/>
          <w:numId w:val="36"/>
        </w:numPr>
        <w:autoSpaceDE/>
        <w:autoSpaceDN/>
        <w:ind w:right="920"/>
        <w:contextualSpacing/>
        <w:rPr>
          <w:rFonts w:asciiTheme="minorHAnsi" w:hAnsiTheme="minorHAnsi"/>
          <w:iCs/>
          <w:sz w:val="24"/>
          <w:szCs w:val="24"/>
          <w:highlight w:val="white"/>
        </w:rPr>
      </w:pPr>
      <w:r w:rsidRPr="00220A6C">
        <w:rPr>
          <w:rFonts w:asciiTheme="minorHAnsi" w:hAnsiTheme="minorHAnsi"/>
          <w:iCs/>
          <w:sz w:val="24"/>
          <w:szCs w:val="24"/>
          <w:highlight w:val="white"/>
        </w:rPr>
        <w:t>Urinary System—anatomy and physiology of the urinary system including an in depth look at nephron structure and function; urinalysis and dialysis will also be studied along with organ donation and practicing suturing techniques</w:t>
      </w:r>
    </w:p>
    <w:p w14:paraId="07794C49" w14:textId="77777777" w:rsidR="00A85F76" w:rsidRPr="00220A6C" w:rsidRDefault="00A85F76" w:rsidP="00A85F76">
      <w:pPr>
        <w:pStyle w:val="ListParagraph"/>
        <w:widowControl/>
        <w:numPr>
          <w:ilvl w:val="0"/>
          <w:numId w:val="36"/>
        </w:numPr>
        <w:autoSpaceDE/>
        <w:autoSpaceDN/>
        <w:ind w:right="920"/>
        <w:contextualSpacing/>
        <w:rPr>
          <w:rFonts w:asciiTheme="minorHAnsi" w:hAnsiTheme="minorHAnsi"/>
          <w:iCs/>
          <w:sz w:val="24"/>
          <w:szCs w:val="24"/>
          <w:highlight w:val="white"/>
        </w:rPr>
      </w:pPr>
      <w:r w:rsidRPr="00220A6C">
        <w:rPr>
          <w:rFonts w:asciiTheme="minorHAnsi" w:hAnsiTheme="minorHAnsi"/>
          <w:iCs/>
          <w:sz w:val="24"/>
          <w:szCs w:val="24"/>
          <w:highlight w:val="white"/>
        </w:rPr>
        <w:t>Reproduction System—anatomy and physiology of the male and female reproductive system</w:t>
      </w:r>
    </w:p>
    <w:p w14:paraId="53704025" w14:textId="77777777" w:rsidR="00A85F76" w:rsidRPr="00220A6C" w:rsidRDefault="00A85F76" w:rsidP="00A85F76">
      <w:pPr>
        <w:pStyle w:val="ListParagraph"/>
        <w:widowControl/>
        <w:numPr>
          <w:ilvl w:val="0"/>
          <w:numId w:val="36"/>
        </w:numPr>
        <w:autoSpaceDE/>
        <w:autoSpaceDN/>
        <w:ind w:right="920"/>
        <w:contextualSpacing/>
        <w:rPr>
          <w:rFonts w:asciiTheme="minorHAnsi" w:hAnsiTheme="minorHAnsi"/>
          <w:iCs/>
          <w:sz w:val="24"/>
          <w:szCs w:val="24"/>
          <w:highlight w:val="white"/>
        </w:rPr>
      </w:pPr>
      <w:r w:rsidRPr="00220A6C">
        <w:rPr>
          <w:rFonts w:asciiTheme="minorHAnsi" w:hAnsiTheme="minorHAnsi"/>
          <w:iCs/>
          <w:sz w:val="24"/>
          <w:szCs w:val="24"/>
          <w:highlight w:val="white"/>
        </w:rPr>
        <w:t>Dissections: Eye and Kidney</w:t>
      </w:r>
    </w:p>
    <w:p w14:paraId="4F03E2DF" w14:textId="77777777" w:rsidR="00A85F76" w:rsidRPr="00A85F76" w:rsidRDefault="00A85F76" w:rsidP="00A85F76">
      <w:pPr>
        <w:tabs>
          <w:tab w:val="left" w:pos="859"/>
          <w:tab w:val="left" w:pos="860"/>
        </w:tabs>
        <w:spacing w:before="16" w:line="237" w:lineRule="auto"/>
        <w:ind w:right="1075"/>
        <w:rPr>
          <w:rFonts w:asciiTheme="majorHAnsi" w:eastAsiaTheme="minorHAnsi" w:hAnsiTheme="majorHAnsi" w:cs="øk4™ò"/>
        </w:rPr>
      </w:pPr>
    </w:p>
    <w:p w14:paraId="3AD30285" w14:textId="77777777" w:rsidR="00493856" w:rsidRDefault="00493856" w:rsidP="00A85F76">
      <w:pPr>
        <w:ind w:left="140" w:right="1710"/>
        <w:rPr>
          <w:rFonts w:asciiTheme="majorHAnsi" w:hAnsiTheme="majorHAnsi"/>
          <w:shd w:val="clear" w:color="auto" w:fill="FFFF00"/>
        </w:rPr>
      </w:pPr>
    </w:p>
    <w:p w14:paraId="476AE5E1" w14:textId="77777777" w:rsidR="00493856" w:rsidRDefault="00493856" w:rsidP="00A85F76">
      <w:pPr>
        <w:ind w:left="140" w:right="1710"/>
        <w:rPr>
          <w:rFonts w:asciiTheme="majorHAnsi" w:hAnsiTheme="majorHAnsi"/>
          <w:shd w:val="clear" w:color="auto" w:fill="FFFF00"/>
        </w:rPr>
      </w:pPr>
    </w:p>
    <w:p w14:paraId="3D6FFAFD" w14:textId="77777777" w:rsidR="00493856" w:rsidRDefault="00493856" w:rsidP="00A85F76">
      <w:pPr>
        <w:ind w:left="140" w:right="1710"/>
        <w:rPr>
          <w:rFonts w:asciiTheme="majorHAnsi" w:hAnsiTheme="majorHAnsi"/>
          <w:shd w:val="clear" w:color="auto" w:fill="FFFF00"/>
        </w:rPr>
      </w:pPr>
    </w:p>
    <w:p w14:paraId="75A1E60E" w14:textId="77777777" w:rsidR="00493856" w:rsidRDefault="00493856" w:rsidP="00A85F76">
      <w:pPr>
        <w:ind w:left="140" w:right="1710"/>
        <w:rPr>
          <w:rFonts w:asciiTheme="majorHAnsi" w:hAnsiTheme="majorHAnsi"/>
          <w:shd w:val="clear" w:color="auto" w:fill="FFFF00"/>
        </w:rPr>
      </w:pPr>
    </w:p>
    <w:p w14:paraId="28AEA538" w14:textId="77777777" w:rsidR="00493856" w:rsidRDefault="00493856" w:rsidP="00A85F76">
      <w:pPr>
        <w:ind w:left="140" w:right="1710"/>
        <w:rPr>
          <w:rFonts w:asciiTheme="majorHAnsi" w:hAnsiTheme="majorHAnsi"/>
          <w:shd w:val="clear" w:color="auto" w:fill="FFFF00"/>
        </w:rPr>
      </w:pPr>
    </w:p>
    <w:p w14:paraId="13AB1E5D" w14:textId="77777777" w:rsidR="00493856" w:rsidRDefault="00493856" w:rsidP="00A85F76">
      <w:pPr>
        <w:ind w:left="140" w:right="1710"/>
        <w:rPr>
          <w:rFonts w:asciiTheme="majorHAnsi" w:hAnsiTheme="majorHAnsi"/>
          <w:shd w:val="clear" w:color="auto" w:fill="FFFF00"/>
        </w:rPr>
      </w:pPr>
    </w:p>
    <w:p w14:paraId="1131789C" w14:textId="77777777" w:rsidR="00493856" w:rsidRDefault="00493856" w:rsidP="00A85F76">
      <w:pPr>
        <w:ind w:left="140" w:right="1710"/>
        <w:rPr>
          <w:rFonts w:asciiTheme="majorHAnsi" w:hAnsiTheme="majorHAnsi"/>
          <w:shd w:val="clear" w:color="auto" w:fill="FFFF00"/>
        </w:rPr>
      </w:pPr>
    </w:p>
    <w:p w14:paraId="5F9D9F16" w14:textId="77777777" w:rsidR="00493856" w:rsidRDefault="00493856" w:rsidP="00A85F76">
      <w:pPr>
        <w:ind w:left="140" w:right="1710"/>
        <w:rPr>
          <w:rFonts w:asciiTheme="majorHAnsi" w:hAnsiTheme="majorHAnsi"/>
          <w:shd w:val="clear" w:color="auto" w:fill="FFFF00"/>
        </w:rPr>
      </w:pPr>
    </w:p>
    <w:p w14:paraId="6B8138F3" w14:textId="77777777" w:rsidR="00493856" w:rsidRDefault="00493856" w:rsidP="00A85F76">
      <w:pPr>
        <w:ind w:left="140" w:right="1710"/>
        <w:rPr>
          <w:rFonts w:asciiTheme="majorHAnsi" w:hAnsiTheme="majorHAnsi"/>
          <w:shd w:val="clear" w:color="auto" w:fill="FFFF00"/>
        </w:rPr>
      </w:pPr>
    </w:p>
    <w:p w14:paraId="64EA04E7" w14:textId="77777777" w:rsidR="00493856" w:rsidRDefault="00493856" w:rsidP="00A85F76">
      <w:pPr>
        <w:ind w:left="140" w:right="1710"/>
        <w:rPr>
          <w:rFonts w:asciiTheme="majorHAnsi" w:hAnsiTheme="majorHAnsi"/>
          <w:shd w:val="clear" w:color="auto" w:fill="FFFF00"/>
        </w:rPr>
      </w:pPr>
    </w:p>
    <w:p w14:paraId="05A90D4C" w14:textId="77777777" w:rsidR="00493856" w:rsidRDefault="00493856" w:rsidP="00A85F76">
      <w:pPr>
        <w:ind w:left="140" w:right="1710"/>
        <w:rPr>
          <w:rFonts w:asciiTheme="majorHAnsi" w:hAnsiTheme="majorHAnsi"/>
          <w:shd w:val="clear" w:color="auto" w:fill="FFFF00"/>
        </w:rPr>
      </w:pPr>
    </w:p>
    <w:p w14:paraId="0DE421B1" w14:textId="77777777" w:rsidR="00493856" w:rsidRDefault="00493856" w:rsidP="00A85F76">
      <w:pPr>
        <w:ind w:left="140" w:right="1710"/>
        <w:rPr>
          <w:rFonts w:asciiTheme="majorHAnsi" w:hAnsiTheme="majorHAnsi"/>
          <w:shd w:val="clear" w:color="auto" w:fill="FFFF00"/>
        </w:rPr>
      </w:pPr>
    </w:p>
    <w:p w14:paraId="632353FC" w14:textId="05078E20" w:rsidR="00A85F76" w:rsidRPr="005D132C" w:rsidRDefault="00A85F76" w:rsidP="00A85F76">
      <w:pPr>
        <w:ind w:left="140" w:right="1710"/>
        <w:rPr>
          <w:rFonts w:asciiTheme="majorHAnsi" w:hAnsiTheme="majorHAnsi"/>
        </w:rPr>
      </w:pPr>
      <w:r w:rsidRPr="005D132C">
        <w:rPr>
          <w:rFonts w:asciiTheme="majorHAnsi" w:hAnsiTheme="majorHAnsi"/>
          <w:shd w:val="clear" w:color="auto" w:fill="FFFF00"/>
        </w:rPr>
        <w:lastRenderedPageBreak/>
        <w:t>MEDICAL INTERVENTIONS</w:t>
      </w:r>
    </w:p>
    <w:p w14:paraId="5D59D59E" w14:textId="77777777" w:rsidR="00A85F76" w:rsidRPr="001528F7" w:rsidRDefault="00A85F76" w:rsidP="00A85F76">
      <w:pPr>
        <w:ind w:left="140" w:right="5490"/>
      </w:pPr>
      <w:r w:rsidRPr="001528F7">
        <w:rPr>
          <w:b/>
        </w:rPr>
        <w:t>Grade Level</w:t>
      </w:r>
      <w:r w:rsidRPr="001528F7">
        <w:t>: 11, 12</w:t>
      </w:r>
    </w:p>
    <w:p w14:paraId="5A64FDE4" w14:textId="77777777" w:rsidR="00A85F76" w:rsidRDefault="00A85F76" w:rsidP="00A85F76">
      <w:pPr>
        <w:ind w:left="140" w:right="1890"/>
      </w:pPr>
      <w:r>
        <w:rPr>
          <w:b/>
        </w:rPr>
        <w:t>Prerequisites</w:t>
      </w:r>
      <w:r w:rsidRPr="001528F7">
        <w:rPr>
          <w:b/>
        </w:rPr>
        <w:t xml:space="preserve">: </w:t>
      </w:r>
      <w:r>
        <w:t>Principles of Biomedical Sciences</w:t>
      </w:r>
    </w:p>
    <w:p w14:paraId="6F6CF874" w14:textId="77777777" w:rsidR="00A85F76" w:rsidRDefault="00A85F76" w:rsidP="00A85F76">
      <w:pPr>
        <w:pStyle w:val="ListParagraph"/>
        <w:numPr>
          <w:ilvl w:val="0"/>
          <w:numId w:val="36"/>
        </w:numPr>
        <w:ind w:right="1890"/>
      </w:pPr>
      <w:r>
        <w:t xml:space="preserve">Credits: A </w:t>
      </w:r>
      <w:proofErr w:type="gramStart"/>
      <w:r>
        <w:t>two semester</w:t>
      </w:r>
      <w:proofErr w:type="gramEnd"/>
      <w:r>
        <w:t xml:space="preserve"> course/two semesters required, one credit per</w:t>
      </w:r>
      <w:r w:rsidRPr="00B86DC4">
        <w:rPr>
          <w:spacing w:val="-12"/>
        </w:rPr>
        <w:t xml:space="preserve"> </w:t>
      </w:r>
      <w:r>
        <w:t>semester</w:t>
      </w:r>
    </w:p>
    <w:p w14:paraId="4284782C" w14:textId="77777777" w:rsidR="00A85F76" w:rsidRDefault="00A85F76" w:rsidP="00A85F76">
      <w:pPr>
        <w:pStyle w:val="ListParagraph"/>
        <w:numPr>
          <w:ilvl w:val="1"/>
          <w:numId w:val="3"/>
        </w:numPr>
        <w:tabs>
          <w:tab w:val="left" w:pos="859"/>
          <w:tab w:val="left" w:pos="860"/>
        </w:tabs>
        <w:spacing w:before="5" w:line="230" w:lineRule="auto"/>
        <w:ind w:right="1287"/>
      </w:pPr>
      <w:r>
        <w:t>Counts as a Directed Elective or Elective for all</w:t>
      </w:r>
      <w:r>
        <w:rPr>
          <w:spacing w:val="-1"/>
        </w:rPr>
        <w:t xml:space="preserve"> </w:t>
      </w:r>
      <w:r>
        <w:t>diplomas</w:t>
      </w:r>
    </w:p>
    <w:p w14:paraId="6F02F78A" w14:textId="77777777" w:rsidR="00A85F76" w:rsidRDefault="00A85F76" w:rsidP="00A85F76">
      <w:pPr>
        <w:pStyle w:val="ListParagraph"/>
        <w:numPr>
          <w:ilvl w:val="1"/>
          <w:numId w:val="3"/>
        </w:numPr>
        <w:tabs>
          <w:tab w:val="left" w:pos="859"/>
          <w:tab w:val="left" w:pos="860"/>
        </w:tabs>
        <w:spacing w:before="11" w:line="237" w:lineRule="auto"/>
        <w:ind w:right="1077"/>
      </w:pPr>
      <w:r>
        <w:t>Fulfills a Core 40 Science requirement for all diplomas</w:t>
      </w:r>
    </w:p>
    <w:p w14:paraId="5FDF54E1" w14:textId="77777777" w:rsidR="00A85F76" w:rsidRDefault="00A85F76" w:rsidP="00A85F76">
      <w:pPr>
        <w:pStyle w:val="ListParagraph"/>
        <w:numPr>
          <w:ilvl w:val="1"/>
          <w:numId w:val="3"/>
        </w:numPr>
        <w:tabs>
          <w:tab w:val="left" w:pos="859"/>
          <w:tab w:val="left" w:pos="860"/>
        </w:tabs>
        <w:spacing w:before="16" w:line="237" w:lineRule="auto"/>
        <w:ind w:right="1075"/>
      </w:pPr>
      <w:r w:rsidRPr="002E720B">
        <w:t xml:space="preserve">Counts as a Career Technical Education (CTE) Course for technical honors </w:t>
      </w:r>
      <w:r>
        <w:t>and Graduation Pathway box 3</w:t>
      </w:r>
    </w:p>
    <w:p w14:paraId="15C81D5F" w14:textId="77777777" w:rsidR="00A85F76" w:rsidRPr="00EB031E" w:rsidRDefault="00A85F76" w:rsidP="00A85F76">
      <w:pPr>
        <w:pStyle w:val="ListParagraph"/>
        <w:adjustRightInd w:val="0"/>
        <w:ind w:left="90" w:right="360" w:firstLine="0"/>
        <w:rPr>
          <w:rFonts w:asciiTheme="majorHAnsi" w:eastAsiaTheme="minorHAnsi" w:hAnsiTheme="majorHAnsi" w:cs="øk4™ò"/>
          <w:sz w:val="24"/>
          <w:szCs w:val="24"/>
        </w:rPr>
      </w:pPr>
      <w:r w:rsidRPr="00EB031E">
        <w:rPr>
          <w:rFonts w:asciiTheme="majorHAnsi" w:eastAsiaTheme="minorHAnsi" w:hAnsiTheme="majorHAnsi" w:cs="øk4™ò"/>
          <w:sz w:val="24"/>
          <w:szCs w:val="24"/>
        </w:rPr>
        <w:t>Medical Interventions is a course that studies medical practices, including interventions, to support humans</w:t>
      </w:r>
      <w:r>
        <w:rPr>
          <w:rFonts w:asciiTheme="majorHAnsi" w:eastAsiaTheme="minorHAnsi" w:hAnsiTheme="majorHAnsi" w:cs="øk4™ò"/>
          <w:sz w:val="24"/>
          <w:szCs w:val="24"/>
        </w:rPr>
        <w:t xml:space="preserve"> </w:t>
      </w:r>
      <w:r w:rsidRPr="00EB031E">
        <w:rPr>
          <w:rFonts w:asciiTheme="majorHAnsi" w:eastAsiaTheme="minorHAnsi" w:hAnsiTheme="majorHAnsi" w:cs="øk4™ò"/>
          <w:sz w:val="24"/>
          <w:szCs w:val="24"/>
        </w:rPr>
        <w:t>in treating disease and maintaining health. Using a project-based learning approach, students will</w:t>
      </w:r>
    </w:p>
    <w:p w14:paraId="391B92FD" w14:textId="77777777" w:rsidR="00A85F76" w:rsidRPr="00EB031E" w:rsidRDefault="00A85F76" w:rsidP="00A85F76">
      <w:pPr>
        <w:pStyle w:val="ListParagraph"/>
        <w:adjustRightInd w:val="0"/>
        <w:ind w:left="90" w:right="360" w:firstLine="0"/>
        <w:rPr>
          <w:rFonts w:asciiTheme="majorHAnsi" w:eastAsiaTheme="minorHAnsi" w:hAnsiTheme="majorHAnsi" w:cs="øk4™ò"/>
          <w:sz w:val="24"/>
          <w:szCs w:val="24"/>
        </w:rPr>
      </w:pPr>
      <w:r w:rsidRPr="00EB031E">
        <w:rPr>
          <w:rFonts w:asciiTheme="majorHAnsi" w:eastAsiaTheme="minorHAnsi" w:hAnsiTheme="majorHAnsi" w:cs="øk4™ò"/>
          <w:sz w:val="24"/>
          <w:szCs w:val="24"/>
        </w:rPr>
        <w:t>investigate various medical interventions that extend and improve quality of life, including gene therapy,</w:t>
      </w:r>
    </w:p>
    <w:p w14:paraId="71E2C6B4" w14:textId="77777777" w:rsidR="00A85F76" w:rsidRPr="00EB031E" w:rsidRDefault="00A85F76" w:rsidP="00A85F76">
      <w:pPr>
        <w:pStyle w:val="ListParagraph"/>
        <w:adjustRightInd w:val="0"/>
        <w:ind w:left="90" w:right="360" w:firstLine="0"/>
        <w:rPr>
          <w:rFonts w:asciiTheme="majorHAnsi" w:eastAsiaTheme="minorHAnsi" w:hAnsiTheme="majorHAnsi" w:cs="øk4™ò"/>
          <w:sz w:val="24"/>
          <w:szCs w:val="24"/>
        </w:rPr>
      </w:pPr>
      <w:r w:rsidRPr="00EB031E">
        <w:rPr>
          <w:rFonts w:asciiTheme="majorHAnsi" w:eastAsiaTheme="minorHAnsi" w:hAnsiTheme="majorHAnsi" w:cs="øk4™ò"/>
          <w:sz w:val="24"/>
          <w:szCs w:val="24"/>
        </w:rPr>
        <w:t>pharmacology, surgery, prosthetics, rehabilitation, and supportive care. Students will also study the design</w:t>
      </w:r>
    </w:p>
    <w:p w14:paraId="23EDDC95" w14:textId="77777777" w:rsidR="00A85F76" w:rsidRPr="00EB031E" w:rsidRDefault="00A85F76" w:rsidP="00A85F76">
      <w:pPr>
        <w:pStyle w:val="ListParagraph"/>
        <w:adjustRightInd w:val="0"/>
        <w:ind w:left="90" w:right="360" w:firstLine="0"/>
        <w:rPr>
          <w:rFonts w:asciiTheme="majorHAnsi" w:eastAsiaTheme="minorHAnsi" w:hAnsiTheme="majorHAnsi" w:cs="øk4™ò"/>
          <w:sz w:val="24"/>
          <w:szCs w:val="24"/>
        </w:rPr>
      </w:pPr>
      <w:r w:rsidRPr="00EB031E">
        <w:rPr>
          <w:rFonts w:asciiTheme="majorHAnsi" w:eastAsiaTheme="minorHAnsi" w:hAnsiTheme="majorHAnsi" w:cs="øk4™ò"/>
          <w:sz w:val="24"/>
          <w:szCs w:val="24"/>
        </w:rPr>
        <w:t>and development of various interventions. Lessons will cover the history of organ transplants and gene</w:t>
      </w:r>
    </w:p>
    <w:p w14:paraId="7733F6E6" w14:textId="77777777" w:rsidR="00A85F76" w:rsidRPr="00EB031E" w:rsidRDefault="00A85F76" w:rsidP="00A85F76">
      <w:pPr>
        <w:pStyle w:val="ListParagraph"/>
        <w:adjustRightInd w:val="0"/>
        <w:ind w:left="90" w:right="360" w:firstLine="0"/>
        <w:rPr>
          <w:rFonts w:asciiTheme="majorHAnsi" w:eastAsiaTheme="minorHAnsi" w:hAnsiTheme="majorHAnsi" w:cs="øk4™ò"/>
          <w:sz w:val="24"/>
          <w:szCs w:val="24"/>
        </w:rPr>
      </w:pPr>
      <w:r w:rsidRPr="00EB031E">
        <w:rPr>
          <w:rFonts w:asciiTheme="majorHAnsi" w:eastAsiaTheme="minorHAnsi" w:hAnsiTheme="majorHAnsi" w:cs="øk4™ò"/>
          <w:sz w:val="24"/>
          <w:szCs w:val="24"/>
        </w:rPr>
        <w:t>therapy with additional readings from current scientific literature addressing cutting edge developments.</w:t>
      </w:r>
    </w:p>
    <w:p w14:paraId="1F93CD4B" w14:textId="77777777" w:rsidR="00A85F76" w:rsidRPr="00EB031E" w:rsidRDefault="00A85F76" w:rsidP="00A85F76">
      <w:pPr>
        <w:pStyle w:val="ListParagraph"/>
        <w:adjustRightInd w:val="0"/>
        <w:ind w:left="90" w:right="360" w:firstLine="0"/>
        <w:rPr>
          <w:rFonts w:asciiTheme="majorHAnsi" w:eastAsiaTheme="minorHAnsi" w:hAnsiTheme="majorHAnsi" w:cs="øk4™ò"/>
          <w:sz w:val="24"/>
          <w:szCs w:val="24"/>
        </w:rPr>
      </w:pPr>
      <w:r w:rsidRPr="00EB031E">
        <w:rPr>
          <w:rFonts w:asciiTheme="majorHAnsi" w:eastAsiaTheme="minorHAnsi" w:hAnsiTheme="majorHAnsi" w:cs="øk4™ò"/>
          <w:sz w:val="24"/>
          <w:szCs w:val="24"/>
        </w:rPr>
        <w:t>NOTE: This course aligns with the PLTW Medical Interventions curriculum. Use of the PLTW Curriculum</w:t>
      </w:r>
    </w:p>
    <w:p w14:paraId="10965E2B" w14:textId="473AA5F1" w:rsidR="00A85F76" w:rsidRDefault="00A85F76" w:rsidP="00A85F76">
      <w:pPr>
        <w:pStyle w:val="ListParagraph"/>
        <w:tabs>
          <w:tab w:val="left" w:pos="859"/>
          <w:tab w:val="left" w:pos="860"/>
        </w:tabs>
        <w:spacing w:before="16" w:line="237" w:lineRule="auto"/>
        <w:ind w:left="90" w:right="360" w:firstLine="0"/>
        <w:rPr>
          <w:rFonts w:asciiTheme="majorHAnsi" w:eastAsiaTheme="minorHAnsi" w:hAnsiTheme="majorHAnsi" w:cs="øk4™ò"/>
          <w:sz w:val="24"/>
          <w:szCs w:val="24"/>
        </w:rPr>
      </w:pPr>
      <w:r w:rsidRPr="00EB031E">
        <w:rPr>
          <w:rFonts w:asciiTheme="majorHAnsi" w:eastAsiaTheme="minorHAnsi" w:hAnsiTheme="majorHAnsi" w:cs="øk4™ò"/>
          <w:sz w:val="24"/>
          <w:szCs w:val="24"/>
        </w:rPr>
        <w:t>may require additional training and membership in the PLTW network.</w:t>
      </w:r>
    </w:p>
    <w:p w14:paraId="0D45BA43" w14:textId="77777777" w:rsidR="000F40AA" w:rsidRDefault="000F40AA" w:rsidP="00A85F76">
      <w:pPr>
        <w:pStyle w:val="ListParagraph"/>
        <w:tabs>
          <w:tab w:val="left" w:pos="859"/>
          <w:tab w:val="left" w:pos="860"/>
        </w:tabs>
        <w:spacing w:before="16" w:line="237" w:lineRule="auto"/>
        <w:ind w:left="90" w:right="360" w:firstLine="0"/>
        <w:rPr>
          <w:rFonts w:asciiTheme="majorHAnsi" w:eastAsiaTheme="minorHAnsi" w:hAnsiTheme="majorHAnsi" w:cs="øk4™ò"/>
          <w:sz w:val="24"/>
          <w:szCs w:val="24"/>
        </w:rPr>
      </w:pPr>
    </w:p>
    <w:p w14:paraId="7C82AE22" w14:textId="77777777" w:rsidR="000F40AA" w:rsidRDefault="000F40AA" w:rsidP="00A85F76">
      <w:pPr>
        <w:pStyle w:val="ListParagraph"/>
        <w:tabs>
          <w:tab w:val="left" w:pos="859"/>
          <w:tab w:val="left" w:pos="860"/>
        </w:tabs>
        <w:spacing w:before="16" w:line="237" w:lineRule="auto"/>
        <w:ind w:left="90" w:right="360" w:firstLine="0"/>
        <w:rPr>
          <w:rFonts w:asciiTheme="majorHAnsi" w:eastAsiaTheme="minorHAnsi" w:hAnsiTheme="majorHAnsi" w:cs="øk4™ò"/>
          <w:sz w:val="24"/>
          <w:szCs w:val="24"/>
        </w:rPr>
      </w:pPr>
    </w:p>
    <w:p w14:paraId="7FCE6C9B" w14:textId="65D2274D" w:rsidR="000F40AA" w:rsidRPr="007E151C" w:rsidRDefault="000F40AA" w:rsidP="000F40AA">
      <w:pPr>
        <w:pStyle w:val="BodyText"/>
        <w:spacing w:before="4"/>
        <w:ind w:right="720" w:firstLine="40"/>
        <w:rPr>
          <w:b/>
          <w:bCs/>
        </w:rPr>
      </w:pPr>
      <w:r>
        <w:rPr>
          <w:b/>
          <w:bCs/>
          <w:highlight w:val="lightGray"/>
        </w:rPr>
        <w:t xml:space="preserve">Biomedical Sciences &amp; </w:t>
      </w:r>
      <w:proofErr w:type="gramStart"/>
      <w:r>
        <w:rPr>
          <w:b/>
          <w:bCs/>
          <w:highlight w:val="lightGray"/>
        </w:rPr>
        <w:t xml:space="preserve">Technology </w:t>
      </w:r>
      <w:r w:rsidRPr="007E151C">
        <w:rPr>
          <w:b/>
          <w:bCs/>
          <w:highlight w:val="lightGray"/>
        </w:rPr>
        <w:t xml:space="preserve"> NLPS</w:t>
      </w:r>
      <w:proofErr w:type="gramEnd"/>
      <w:r w:rsidRPr="007E151C">
        <w:rPr>
          <w:b/>
          <w:bCs/>
          <w:highlight w:val="lightGray"/>
        </w:rPr>
        <w:t xml:space="preserve"> Concentrator Sequence &amp; Technical Honors Route</w:t>
      </w:r>
    </w:p>
    <w:p w14:paraId="2CAF0DDB" w14:textId="0686FA20" w:rsidR="000F40AA" w:rsidRDefault="000F40AA" w:rsidP="00A85F76">
      <w:pPr>
        <w:pStyle w:val="ListParagraph"/>
        <w:tabs>
          <w:tab w:val="left" w:pos="859"/>
          <w:tab w:val="left" w:pos="860"/>
        </w:tabs>
        <w:spacing w:before="16" w:line="237" w:lineRule="auto"/>
        <w:ind w:left="90" w:right="360" w:firstLine="0"/>
        <w:rPr>
          <w:rFonts w:asciiTheme="majorHAnsi" w:eastAsiaTheme="minorHAnsi" w:hAnsiTheme="majorHAnsi" w:cs="øk4™ò"/>
          <w:sz w:val="24"/>
          <w:szCs w:val="24"/>
        </w:rPr>
      </w:pPr>
      <w:r>
        <w:rPr>
          <w:rFonts w:asciiTheme="majorHAnsi" w:eastAsiaTheme="minorHAnsi" w:hAnsiTheme="majorHAnsi" w:cs="øk4™ò"/>
          <w:noProof/>
          <w:sz w:val="24"/>
          <w:szCs w:val="24"/>
        </w:rPr>
        <w:drawing>
          <wp:inline distT="0" distB="0" distL="0" distR="0" wp14:anchorId="033647F7" wp14:editId="74472E1F">
            <wp:extent cx="7139066" cy="1143000"/>
            <wp:effectExtent l="0" t="0" r="0" b="0"/>
            <wp:docPr id="2128189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89442" name="Picture 2128189442"/>
                    <pic:cNvPicPr/>
                  </pic:nvPicPr>
                  <pic:blipFill>
                    <a:blip r:embed="rId33"/>
                    <a:stretch>
                      <a:fillRect/>
                    </a:stretch>
                  </pic:blipFill>
                  <pic:spPr>
                    <a:xfrm>
                      <a:off x="0" y="0"/>
                      <a:ext cx="7158542" cy="1146118"/>
                    </a:xfrm>
                    <a:prstGeom prst="rect">
                      <a:avLst/>
                    </a:prstGeom>
                  </pic:spPr>
                </pic:pic>
              </a:graphicData>
            </a:graphic>
          </wp:inline>
        </w:drawing>
      </w:r>
    </w:p>
    <w:p w14:paraId="445F2E69" w14:textId="77777777" w:rsidR="000F40AA" w:rsidRDefault="000F40AA" w:rsidP="000F40AA">
      <w:pPr>
        <w:tabs>
          <w:tab w:val="left" w:pos="859"/>
          <w:tab w:val="left" w:pos="860"/>
        </w:tabs>
        <w:spacing w:before="16" w:line="237" w:lineRule="auto"/>
        <w:ind w:right="360"/>
        <w:rPr>
          <w:rFonts w:asciiTheme="majorHAnsi" w:hAnsiTheme="majorHAnsi"/>
        </w:rPr>
      </w:pPr>
    </w:p>
    <w:p w14:paraId="235D83C0" w14:textId="77777777" w:rsidR="000F40AA" w:rsidRDefault="000F40AA" w:rsidP="000F40AA">
      <w:pPr>
        <w:tabs>
          <w:tab w:val="left" w:pos="859"/>
          <w:tab w:val="left" w:pos="860"/>
        </w:tabs>
        <w:spacing w:before="16" w:line="237" w:lineRule="auto"/>
        <w:ind w:right="360"/>
        <w:rPr>
          <w:rFonts w:asciiTheme="majorHAnsi" w:hAnsiTheme="majorHAnsi"/>
        </w:rPr>
      </w:pPr>
    </w:p>
    <w:p w14:paraId="30B47F67" w14:textId="77777777" w:rsidR="000F40AA" w:rsidRDefault="000F40AA" w:rsidP="000F40AA">
      <w:pPr>
        <w:tabs>
          <w:tab w:val="left" w:pos="859"/>
          <w:tab w:val="left" w:pos="860"/>
        </w:tabs>
        <w:spacing w:before="16" w:line="237" w:lineRule="auto"/>
        <w:ind w:right="360"/>
        <w:rPr>
          <w:rFonts w:asciiTheme="majorHAnsi" w:hAnsiTheme="majorHAnsi"/>
        </w:rPr>
      </w:pPr>
    </w:p>
    <w:p w14:paraId="63E53D3B" w14:textId="77777777" w:rsidR="000F40AA" w:rsidRDefault="000F40AA" w:rsidP="000F40AA">
      <w:pPr>
        <w:tabs>
          <w:tab w:val="left" w:pos="859"/>
          <w:tab w:val="left" w:pos="860"/>
        </w:tabs>
        <w:spacing w:before="16" w:line="237" w:lineRule="auto"/>
        <w:ind w:right="360"/>
        <w:rPr>
          <w:rFonts w:asciiTheme="majorHAnsi" w:hAnsiTheme="majorHAnsi"/>
        </w:rPr>
      </w:pPr>
    </w:p>
    <w:p w14:paraId="5B5B548E" w14:textId="77777777" w:rsidR="000F40AA" w:rsidRDefault="000F40AA" w:rsidP="000F40AA">
      <w:pPr>
        <w:tabs>
          <w:tab w:val="left" w:pos="859"/>
          <w:tab w:val="left" w:pos="860"/>
        </w:tabs>
        <w:spacing w:before="16" w:line="237" w:lineRule="auto"/>
        <w:ind w:right="360"/>
        <w:rPr>
          <w:rFonts w:asciiTheme="majorHAnsi" w:hAnsiTheme="majorHAnsi"/>
        </w:rPr>
      </w:pPr>
    </w:p>
    <w:p w14:paraId="5E697281" w14:textId="77777777" w:rsidR="000F40AA" w:rsidRDefault="000F40AA" w:rsidP="000F40AA">
      <w:pPr>
        <w:tabs>
          <w:tab w:val="left" w:pos="859"/>
          <w:tab w:val="left" w:pos="860"/>
        </w:tabs>
        <w:spacing w:before="16" w:line="237" w:lineRule="auto"/>
        <w:ind w:right="360"/>
        <w:rPr>
          <w:rFonts w:asciiTheme="majorHAnsi" w:hAnsiTheme="majorHAnsi"/>
        </w:rPr>
      </w:pPr>
    </w:p>
    <w:p w14:paraId="483319F0" w14:textId="77777777" w:rsidR="000F40AA" w:rsidRDefault="000F40AA" w:rsidP="000F40AA">
      <w:pPr>
        <w:tabs>
          <w:tab w:val="left" w:pos="859"/>
          <w:tab w:val="left" w:pos="860"/>
        </w:tabs>
        <w:spacing w:before="16" w:line="237" w:lineRule="auto"/>
        <w:ind w:right="360"/>
        <w:rPr>
          <w:rFonts w:asciiTheme="majorHAnsi" w:hAnsiTheme="majorHAnsi"/>
        </w:rPr>
      </w:pPr>
    </w:p>
    <w:p w14:paraId="4A667798" w14:textId="77777777" w:rsidR="000F40AA" w:rsidRDefault="000F40AA" w:rsidP="000F40AA">
      <w:pPr>
        <w:tabs>
          <w:tab w:val="left" w:pos="859"/>
          <w:tab w:val="left" w:pos="860"/>
        </w:tabs>
        <w:spacing w:before="16" w:line="237" w:lineRule="auto"/>
        <w:ind w:right="360"/>
        <w:rPr>
          <w:rFonts w:asciiTheme="majorHAnsi" w:hAnsiTheme="majorHAnsi"/>
        </w:rPr>
      </w:pPr>
    </w:p>
    <w:p w14:paraId="1CBE9FE5" w14:textId="77777777" w:rsidR="000F40AA" w:rsidRDefault="000F40AA" w:rsidP="000F40AA">
      <w:pPr>
        <w:tabs>
          <w:tab w:val="left" w:pos="859"/>
          <w:tab w:val="left" w:pos="860"/>
        </w:tabs>
        <w:spacing w:before="16" w:line="237" w:lineRule="auto"/>
        <w:ind w:right="360"/>
        <w:rPr>
          <w:rFonts w:asciiTheme="majorHAnsi" w:hAnsiTheme="majorHAnsi"/>
        </w:rPr>
      </w:pPr>
    </w:p>
    <w:p w14:paraId="67F70DB7" w14:textId="77777777" w:rsidR="000F40AA" w:rsidRDefault="000F40AA" w:rsidP="000F40AA">
      <w:pPr>
        <w:tabs>
          <w:tab w:val="left" w:pos="859"/>
          <w:tab w:val="left" w:pos="860"/>
        </w:tabs>
        <w:spacing w:before="16" w:line="237" w:lineRule="auto"/>
        <w:ind w:right="360"/>
        <w:rPr>
          <w:rFonts w:asciiTheme="majorHAnsi" w:hAnsiTheme="majorHAnsi"/>
        </w:rPr>
      </w:pPr>
    </w:p>
    <w:p w14:paraId="30C9C3C0" w14:textId="77777777" w:rsidR="000F40AA" w:rsidRDefault="000F40AA" w:rsidP="000F40AA">
      <w:pPr>
        <w:tabs>
          <w:tab w:val="left" w:pos="859"/>
          <w:tab w:val="left" w:pos="860"/>
        </w:tabs>
        <w:spacing w:before="16" w:line="237" w:lineRule="auto"/>
        <w:ind w:right="360"/>
        <w:rPr>
          <w:rFonts w:asciiTheme="majorHAnsi" w:hAnsiTheme="majorHAnsi"/>
        </w:rPr>
      </w:pPr>
    </w:p>
    <w:p w14:paraId="62BF8442" w14:textId="77777777" w:rsidR="000F40AA" w:rsidRDefault="000F40AA" w:rsidP="000F40AA">
      <w:pPr>
        <w:tabs>
          <w:tab w:val="left" w:pos="859"/>
          <w:tab w:val="left" w:pos="860"/>
        </w:tabs>
        <w:spacing w:before="16" w:line="237" w:lineRule="auto"/>
        <w:ind w:right="360"/>
        <w:rPr>
          <w:rFonts w:asciiTheme="majorHAnsi" w:hAnsiTheme="majorHAnsi"/>
        </w:rPr>
      </w:pPr>
    </w:p>
    <w:p w14:paraId="3B103372" w14:textId="77777777" w:rsidR="000F40AA" w:rsidRDefault="000F40AA" w:rsidP="000F40AA">
      <w:pPr>
        <w:tabs>
          <w:tab w:val="left" w:pos="859"/>
          <w:tab w:val="left" w:pos="860"/>
        </w:tabs>
        <w:spacing w:before="16" w:line="237" w:lineRule="auto"/>
        <w:ind w:right="360"/>
        <w:rPr>
          <w:rFonts w:asciiTheme="majorHAnsi" w:hAnsiTheme="majorHAnsi"/>
        </w:rPr>
      </w:pPr>
    </w:p>
    <w:p w14:paraId="45151839" w14:textId="77777777" w:rsidR="000F40AA" w:rsidRDefault="000F40AA" w:rsidP="000F40AA">
      <w:pPr>
        <w:tabs>
          <w:tab w:val="left" w:pos="859"/>
          <w:tab w:val="left" w:pos="860"/>
        </w:tabs>
        <w:spacing w:before="16" w:line="237" w:lineRule="auto"/>
        <w:ind w:right="360"/>
        <w:rPr>
          <w:rFonts w:asciiTheme="majorHAnsi" w:hAnsiTheme="majorHAnsi"/>
        </w:rPr>
      </w:pPr>
    </w:p>
    <w:p w14:paraId="55074F8D" w14:textId="77777777" w:rsidR="000F40AA" w:rsidRDefault="000F40AA" w:rsidP="000F40AA">
      <w:pPr>
        <w:tabs>
          <w:tab w:val="left" w:pos="859"/>
          <w:tab w:val="left" w:pos="860"/>
        </w:tabs>
        <w:spacing w:before="16" w:line="237" w:lineRule="auto"/>
        <w:ind w:right="360"/>
        <w:rPr>
          <w:rFonts w:asciiTheme="majorHAnsi" w:hAnsiTheme="majorHAnsi"/>
        </w:rPr>
      </w:pPr>
    </w:p>
    <w:p w14:paraId="1B5A663F" w14:textId="77777777" w:rsidR="000F40AA" w:rsidRDefault="000F40AA" w:rsidP="000F40AA">
      <w:pPr>
        <w:tabs>
          <w:tab w:val="left" w:pos="859"/>
          <w:tab w:val="left" w:pos="860"/>
        </w:tabs>
        <w:spacing w:before="16" w:line="237" w:lineRule="auto"/>
        <w:ind w:right="360"/>
        <w:rPr>
          <w:rFonts w:asciiTheme="majorHAnsi" w:hAnsiTheme="majorHAnsi"/>
        </w:rPr>
      </w:pPr>
    </w:p>
    <w:p w14:paraId="0C9DAD45" w14:textId="77777777" w:rsidR="000F40AA" w:rsidRDefault="000F40AA" w:rsidP="000F40AA">
      <w:pPr>
        <w:tabs>
          <w:tab w:val="left" w:pos="859"/>
          <w:tab w:val="left" w:pos="860"/>
        </w:tabs>
        <w:spacing w:before="16" w:line="237" w:lineRule="auto"/>
        <w:ind w:right="360"/>
        <w:rPr>
          <w:rFonts w:asciiTheme="majorHAnsi" w:hAnsiTheme="majorHAnsi"/>
        </w:rPr>
      </w:pPr>
    </w:p>
    <w:p w14:paraId="44567C94" w14:textId="77777777" w:rsidR="000F40AA" w:rsidRDefault="000F40AA" w:rsidP="000F40AA">
      <w:pPr>
        <w:tabs>
          <w:tab w:val="left" w:pos="859"/>
          <w:tab w:val="left" w:pos="860"/>
        </w:tabs>
        <w:spacing w:before="16" w:line="237" w:lineRule="auto"/>
        <w:ind w:right="360"/>
        <w:rPr>
          <w:rFonts w:asciiTheme="majorHAnsi" w:hAnsiTheme="majorHAnsi"/>
        </w:rPr>
      </w:pPr>
    </w:p>
    <w:p w14:paraId="2EE2386A" w14:textId="77777777" w:rsidR="000F40AA" w:rsidRDefault="000F40AA" w:rsidP="000F40AA">
      <w:pPr>
        <w:tabs>
          <w:tab w:val="left" w:pos="859"/>
          <w:tab w:val="left" w:pos="860"/>
        </w:tabs>
        <w:spacing w:before="16" w:line="237" w:lineRule="auto"/>
        <w:ind w:right="360"/>
        <w:rPr>
          <w:rFonts w:asciiTheme="majorHAnsi" w:hAnsiTheme="majorHAnsi"/>
        </w:rPr>
      </w:pPr>
    </w:p>
    <w:p w14:paraId="50888D1C" w14:textId="77777777" w:rsidR="000F40AA" w:rsidRDefault="000F40AA" w:rsidP="000F40AA">
      <w:pPr>
        <w:tabs>
          <w:tab w:val="left" w:pos="859"/>
          <w:tab w:val="left" w:pos="860"/>
        </w:tabs>
        <w:spacing w:before="16" w:line="237" w:lineRule="auto"/>
        <w:ind w:right="360"/>
        <w:rPr>
          <w:rFonts w:asciiTheme="majorHAnsi" w:hAnsiTheme="majorHAnsi"/>
        </w:rPr>
      </w:pPr>
    </w:p>
    <w:p w14:paraId="3924F56E" w14:textId="77777777" w:rsidR="000F40AA" w:rsidRDefault="000F40AA" w:rsidP="000F40AA">
      <w:pPr>
        <w:tabs>
          <w:tab w:val="left" w:pos="859"/>
          <w:tab w:val="left" w:pos="860"/>
        </w:tabs>
        <w:spacing w:before="16" w:line="237" w:lineRule="auto"/>
        <w:ind w:right="360"/>
        <w:rPr>
          <w:rFonts w:asciiTheme="majorHAnsi" w:hAnsiTheme="majorHAnsi"/>
        </w:rPr>
      </w:pPr>
    </w:p>
    <w:p w14:paraId="421A3F5A" w14:textId="77777777" w:rsidR="000F40AA" w:rsidRDefault="000F40AA" w:rsidP="000F40AA">
      <w:pPr>
        <w:tabs>
          <w:tab w:val="left" w:pos="859"/>
          <w:tab w:val="left" w:pos="860"/>
        </w:tabs>
        <w:spacing w:before="16" w:line="237" w:lineRule="auto"/>
        <w:ind w:right="360"/>
        <w:rPr>
          <w:rFonts w:asciiTheme="majorHAnsi" w:hAnsiTheme="majorHAnsi"/>
        </w:rPr>
      </w:pPr>
    </w:p>
    <w:p w14:paraId="22C36365" w14:textId="77777777" w:rsidR="000F40AA" w:rsidRDefault="000F40AA" w:rsidP="000F40AA">
      <w:pPr>
        <w:tabs>
          <w:tab w:val="left" w:pos="859"/>
          <w:tab w:val="left" w:pos="860"/>
        </w:tabs>
        <w:spacing w:before="16" w:line="237" w:lineRule="auto"/>
        <w:ind w:right="360"/>
        <w:rPr>
          <w:rFonts w:asciiTheme="majorHAnsi" w:hAnsiTheme="majorHAnsi"/>
        </w:rPr>
      </w:pPr>
    </w:p>
    <w:p w14:paraId="00B2A26F" w14:textId="77777777" w:rsidR="000F40AA" w:rsidRDefault="000F40AA" w:rsidP="000F40AA">
      <w:pPr>
        <w:tabs>
          <w:tab w:val="left" w:pos="859"/>
          <w:tab w:val="left" w:pos="860"/>
        </w:tabs>
        <w:spacing w:before="16" w:line="237" w:lineRule="auto"/>
        <w:ind w:right="360"/>
        <w:rPr>
          <w:rFonts w:asciiTheme="majorHAnsi" w:hAnsiTheme="majorHAnsi"/>
        </w:rPr>
      </w:pPr>
    </w:p>
    <w:p w14:paraId="18727DFF" w14:textId="77777777" w:rsidR="000F40AA" w:rsidRDefault="000F40AA" w:rsidP="000F40AA">
      <w:pPr>
        <w:tabs>
          <w:tab w:val="left" w:pos="859"/>
          <w:tab w:val="left" w:pos="860"/>
        </w:tabs>
        <w:spacing w:before="16" w:line="237" w:lineRule="auto"/>
        <w:ind w:right="360"/>
        <w:rPr>
          <w:rFonts w:asciiTheme="majorHAnsi" w:hAnsiTheme="majorHAnsi"/>
        </w:rPr>
      </w:pPr>
    </w:p>
    <w:p w14:paraId="38EB3B0F" w14:textId="77777777" w:rsidR="00150DE7" w:rsidRDefault="00150DE7" w:rsidP="00174040">
      <w:pPr>
        <w:pStyle w:val="Heading3"/>
        <w:ind w:left="0"/>
        <w:rPr>
          <w:color w:val="FF0000"/>
        </w:rPr>
      </w:pPr>
    </w:p>
    <w:p w14:paraId="7C810838" w14:textId="2DF7A352" w:rsidR="00210B43" w:rsidRPr="00333F98" w:rsidRDefault="007B07D7" w:rsidP="00333F98">
      <w:pPr>
        <w:pStyle w:val="Heading3"/>
      </w:pPr>
      <w:r>
        <w:rPr>
          <w:color w:val="FF0000"/>
        </w:rPr>
        <w:lastRenderedPageBreak/>
        <w:t>PHYSICAL SCIENCES</w:t>
      </w:r>
    </w:p>
    <w:p w14:paraId="7D25450D" w14:textId="77777777" w:rsidR="00210B43" w:rsidRDefault="007B07D7">
      <w:pPr>
        <w:pStyle w:val="BodyText"/>
        <w:spacing w:before="100" w:line="280" w:lineRule="exact"/>
      </w:pPr>
      <w:r>
        <w:rPr>
          <w:shd w:val="clear" w:color="auto" w:fill="FFFF00"/>
        </w:rPr>
        <w:t>CHEMISTRY I</w:t>
      </w:r>
    </w:p>
    <w:p w14:paraId="669685AC" w14:textId="6F51B0B4" w:rsidR="00210B43" w:rsidRDefault="007B07D7">
      <w:pPr>
        <w:spacing w:before="2" w:line="280" w:lineRule="exact"/>
        <w:ind w:left="140"/>
      </w:pPr>
      <w:r>
        <w:rPr>
          <w:b/>
        </w:rPr>
        <w:t xml:space="preserve">Grade Level: </w:t>
      </w:r>
      <w:r w:rsidR="00644710" w:rsidRPr="00644710">
        <w:rPr>
          <w:bCs/>
        </w:rPr>
        <w:t>9,</w:t>
      </w:r>
      <w:r w:rsidR="00644710">
        <w:rPr>
          <w:b/>
        </w:rPr>
        <w:t xml:space="preserve"> </w:t>
      </w:r>
      <w:r>
        <w:t>10, 11, 12</w:t>
      </w:r>
    </w:p>
    <w:p w14:paraId="37930FD2" w14:textId="57498DD4" w:rsidR="00210B43" w:rsidRDefault="00AD5E9D">
      <w:pPr>
        <w:spacing w:line="280" w:lineRule="exact"/>
        <w:ind w:left="140"/>
      </w:pPr>
      <w:r>
        <w:rPr>
          <w:b/>
        </w:rPr>
        <w:t>Prerequisites</w:t>
      </w:r>
      <w:r w:rsidR="007B07D7">
        <w:t>: Biology I and Algebra I</w:t>
      </w:r>
    </w:p>
    <w:p w14:paraId="1FD2BA31" w14:textId="77777777" w:rsidR="00210B43" w:rsidRDefault="007B07D7">
      <w:pPr>
        <w:pStyle w:val="ListParagraph"/>
        <w:numPr>
          <w:ilvl w:val="1"/>
          <w:numId w:val="3"/>
        </w:numPr>
        <w:tabs>
          <w:tab w:val="left" w:pos="859"/>
          <w:tab w:val="left" w:pos="860"/>
        </w:tabs>
        <w:spacing w:before="6" w:line="277" w:lineRule="exact"/>
      </w:pPr>
      <w:r>
        <w:t xml:space="preserve">Credits: A </w:t>
      </w:r>
      <w:proofErr w:type="gramStart"/>
      <w:r>
        <w:t>two semester</w:t>
      </w:r>
      <w:proofErr w:type="gramEnd"/>
      <w:r>
        <w:t xml:space="preserve"> course/one credit per</w:t>
      </w:r>
      <w:r>
        <w:rPr>
          <w:spacing w:val="-14"/>
        </w:rPr>
        <w:t xml:space="preserve"> </w:t>
      </w:r>
      <w:r>
        <w:t>semester</w:t>
      </w:r>
    </w:p>
    <w:p w14:paraId="2349B303" w14:textId="77777777" w:rsidR="00AC7977" w:rsidRDefault="00AC7977" w:rsidP="00AC7977">
      <w:pPr>
        <w:pStyle w:val="ListParagraph"/>
        <w:numPr>
          <w:ilvl w:val="1"/>
          <w:numId w:val="3"/>
        </w:numPr>
        <w:tabs>
          <w:tab w:val="left" w:pos="859"/>
          <w:tab w:val="left" w:pos="860"/>
        </w:tabs>
        <w:ind w:right="599"/>
      </w:pPr>
      <w:r>
        <w:t>Fulfills a science (physical) requirement for all diplomas</w:t>
      </w:r>
    </w:p>
    <w:p w14:paraId="24F8349C" w14:textId="6107002A" w:rsidR="00AC7977" w:rsidRDefault="00AC7977">
      <w:pPr>
        <w:pStyle w:val="ListParagraph"/>
        <w:numPr>
          <w:ilvl w:val="1"/>
          <w:numId w:val="3"/>
        </w:numPr>
        <w:tabs>
          <w:tab w:val="left" w:pos="859"/>
          <w:tab w:val="left" w:pos="860"/>
        </w:tabs>
        <w:spacing w:before="5" w:line="230" w:lineRule="auto"/>
        <w:ind w:right="640"/>
      </w:pPr>
      <w:r>
        <w:t>Counts as an Elective for all diplomas</w:t>
      </w:r>
    </w:p>
    <w:p w14:paraId="42514CBF" w14:textId="77777777" w:rsidR="00210B43" w:rsidRDefault="007B07D7">
      <w:pPr>
        <w:pStyle w:val="ListParagraph"/>
        <w:numPr>
          <w:ilvl w:val="1"/>
          <w:numId w:val="3"/>
        </w:numPr>
        <w:tabs>
          <w:tab w:val="left" w:pos="859"/>
          <w:tab w:val="left" w:pos="860"/>
        </w:tabs>
        <w:spacing w:before="10" w:line="272" w:lineRule="exact"/>
      </w:pPr>
      <w:r>
        <w:t xml:space="preserve">Qualifies as a Quantitative Reasoning Course for </w:t>
      </w:r>
      <w:proofErr w:type="gramStart"/>
      <w:r>
        <w:t>the all</w:t>
      </w:r>
      <w:proofErr w:type="gramEnd"/>
      <w:r>
        <w:rPr>
          <w:spacing w:val="-2"/>
        </w:rPr>
        <w:t xml:space="preserve"> </w:t>
      </w:r>
      <w:r>
        <w:t>diplomas</w:t>
      </w:r>
    </w:p>
    <w:p w14:paraId="4D2F584C" w14:textId="4018CDEB" w:rsidR="00644710" w:rsidRPr="00644710" w:rsidRDefault="00644710" w:rsidP="00644710">
      <w:pPr>
        <w:pStyle w:val="BodyText"/>
        <w:spacing w:before="82" w:line="280" w:lineRule="exact"/>
        <w:ind w:left="270"/>
      </w:pPr>
      <w:r w:rsidRPr="00644710">
        <w:t xml:space="preserve">“Chemistry I incorporates high school Disciplinary Core Ideas, Science and Engineering Practices, and Crosscutting Concepts to help students gain a </w:t>
      </w:r>
      <w:r w:rsidR="00493856" w:rsidRPr="00644710">
        <w:t>three-dimensional</w:t>
      </w:r>
      <w:r w:rsidRPr="00644710">
        <w:t xml:space="preserve"> understanding of Chemistry topics. Disciplinary Core Ideas for this course include Matter and its Interactions and Energy.  Instruction focuses on the observation of phenomena to develop an understanding of how scientific knowledge is acquired.”</w:t>
      </w:r>
    </w:p>
    <w:p w14:paraId="2089FD09" w14:textId="77777777" w:rsidR="00A85F76" w:rsidRDefault="00A85F76" w:rsidP="00644710">
      <w:pPr>
        <w:pStyle w:val="BodyText"/>
        <w:spacing w:before="82" w:line="280" w:lineRule="exact"/>
        <w:ind w:left="0"/>
        <w:rPr>
          <w:shd w:val="clear" w:color="auto" w:fill="FFFF00"/>
        </w:rPr>
      </w:pPr>
    </w:p>
    <w:p w14:paraId="1DA2F21C" w14:textId="7B033189" w:rsidR="00210B43" w:rsidRDefault="006931C0">
      <w:pPr>
        <w:pStyle w:val="BodyText"/>
        <w:spacing w:before="82" w:line="280" w:lineRule="exact"/>
      </w:pPr>
      <w:r>
        <w:rPr>
          <w:shd w:val="clear" w:color="auto" w:fill="FFFF00"/>
        </w:rPr>
        <w:t>AP CHEMISTRY</w:t>
      </w:r>
      <w:r w:rsidR="004E0792">
        <w:rPr>
          <w:shd w:val="clear" w:color="auto" w:fill="FFFF00"/>
        </w:rPr>
        <w:t xml:space="preserve"> </w:t>
      </w:r>
      <w:r w:rsidR="004E0792">
        <w:rPr>
          <w:b/>
          <w:shd w:val="clear" w:color="auto" w:fill="FFFFFF"/>
        </w:rPr>
        <w:t xml:space="preserve">- </w:t>
      </w:r>
      <w:r w:rsidR="00313EE5">
        <w:rPr>
          <w:b/>
          <w:shd w:val="clear" w:color="auto" w:fill="FFFFFF"/>
        </w:rPr>
        <w:t>*</w:t>
      </w:r>
      <w:r w:rsidR="00FA7040">
        <w:rPr>
          <w:b/>
          <w:shd w:val="clear" w:color="auto" w:fill="FFFFFF"/>
        </w:rPr>
        <w:t>ICC</w:t>
      </w:r>
      <w:r w:rsidR="004E0792">
        <w:rPr>
          <w:b/>
          <w:shd w:val="clear" w:color="auto" w:fill="FFFFFF"/>
        </w:rPr>
        <w:t xml:space="preserve"> </w:t>
      </w:r>
      <w:r w:rsidR="00F969F5">
        <w:rPr>
          <w:b/>
          <w:shd w:val="clear" w:color="auto" w:fill="FFFFFF"/>
        </w:rPr>
        <w:t>(</w:t>
      </w:r>
      <w:r w:rsidR="004E0792">
        <w:rPr>
          <w:b/>
          <w:shd w:val="clear" w:color="auto" w:fill="FFFFFF"/>
        </w:rPr>
        <w:t xml:space="preserve">qualifying </w:t>
      </w:r>
      <w:r w:rsidR="00F969F5">
        <w:rPr>
          <w:b/>
          <w:shd w:val="clear" w:color="auto" w:fill="FFFFFF"/>
        </w:rPr>
        <w:t xml:space="preserve">dual </w:t>
      </w:r>
      <w:r w:rsidR="004E0792">
        <w:rPr>
          <w:b/>
          <w:shd w:val="clear" w:color="auto" w:fill="FFFFFF"/>
        </w:rPr>
        <w:t>credit</w:t>
      </w:r>
      <w:r w:rsidR="00313EE5">
        <w:rPr>
          <w:b/>
          <w:shd w:val="clear" w:color="auto" w:fill="FFFFFF"/>
        </w:rPr>
        <w:t xml:space="preserve"> possible</w:t>
      </w:r>
      <w:r w:rsidR="00F969F5">
        <w:rPr>
          <w:b/>
          <w:shd w:val="clear" w:color="auto" w:fill="FFFFFF"/>
        </w:rPr>
        <w:t>)</w:t>
      </w:r>
    </w:p>
    <w:p w14:paraId="0F2ED233" w14:textId="7AE610AC" w:rsidR="00210B43" w:rsidRDefault="007B07D7">
      <w:pPr>
        <w:pStyle w:val="Heading4"/>
        <w:spacing w:line="240" w:lineRule="auto"/>
        <w:ind w:right="7724"/>
        <w:rPr>
          <w:b w:val="0"/>
        </w:rPr>
      </w:pPr>
      <w:r>
        <w:t xml:space="preserve">Grade Level: </w:t>
      </w:r>
      <w:r w:rsidR="00644710" w:rsidRPr="00644710">
        <w:rPr>
          <w:b w:val="0"/>
          <w:bCs w:val="0"/>
        </w:rPr>
        <w:t>10,</w:t>
      </w:r>
      <w:r w:rsidR="00644710">
        <w:t xml:space="preserve"> </w:t>
      </w:r>
      <w:r>
        <w:rPr>
          <w:b w:val="0"/>
        </w:rPr>
        <w:t>11, 12</w:t>
      </w:r>
    </w:p>
    <w:p w14:paraId="1242A095" w14:textId="51DC18EC" w:rsidR="00210B43" w:rsidRDefault="00AD5E9D">
      <w:pPr>
        <w:spacing w:line="280" w:lineRule="exact"/>
        <w:ind w:left="140"/>
      </w:pPr>
      <w:r>
        <w:rPr>
          <w:b/>
        </w:rPr>
        <w:t>Prerequisites</w:t>
      </w:r>
      <w:r w:rsidR="007B07D7">
        <w:t>: Chemistry I, Algebra II</w:t>
      </w:r>
    </w:p>
    <w:p w14:paraId="2117347F" w14:textId="77777777" w:rsidR="00210B43" w:rsidRDefault="007B07D7">
      <w:pPr>
        <w:pStyle w:val="ListParagraph"/>
        <w:numPr>
          <w:ilvl w:val="1"/>
          <w:numId w:val="3"/>
        </w:numPr>
        <w:tabs>
          <w:tab w:val="left" w:pos="859"/>
          <w:tab w:val="left" w:pos="860"/>
        </w:tabs>
        <w:spacing w:before="5" w:line="277" w:lineRule="exact"/>
      </w:pPr>
      <w:r>
        <w:t xml:space="preserve">Credits: A </w:t>
      </w:r>
      <w:proofErr w:type="gramStart"/>
      <w:r>
        <w:t>two semester</w:t>
      </w:r>
      <w:proofErr w:type="gramEnd"/>
      <w:r>
        <w:t xml:space="preserve"> course/one credit per</w:t>
      </w:r>
      <w:r>
        <w:rPr>
          <w:spacing w:val="-14"/>
        </w:rPr>
        <w:t xml:space="preserve"> </w:t>
      </w:r>
      <w:r>
        <w:t>semester</w:t>
      </w:r>
    </w:p>
    <w:p w14:paraId="1245A0BD" w14:textId="11D63435" w:rsidR="00210B43" w:rsidRDefault="00AC7977">
      <w:pPr>
        <w:pStyle w:val="ListParagraph"/>
        <w:numPr>
          <w:ilvl w:val="1"/>
          <w:numId w:val="3"/>
        </w:numPr>
        <w:tabs>
          <w:tab w:val="left" w:pos="859"/>
          <w:tab w:val="left" w:pos="860"/>
        </w:tabs>
        <w:spacing w:before="5" w:line="230" w:lineRule="auto"/>
        <w:ind w:right="828"/>
      </w:pPr>
      <w:r>
        <w:t>Counts as a Science Course for all diplomas</w:t>
      </w:r>
    </w:p>
    <w:p w14:paraId="143439C5" w14:textId="77777777" w:rsidR="00210B43" w:rsidRDefault="007B07D7">
      <w:pPr>
        <w:pStyle w:val="ListParagraph"/>
        <w:numPr>
          <w:ilvl w:val="1"/>
          <w:numId w:val="3"/>
        </w:numPr>
        <w:tabs>
          <w:tab w:val="left" w:pos="859"/>
          <w:tab w:val="left" w:pos="860"/>
        </w:tabs>
        <w:spacing w:before="9" w:line="272" w:lineRule="exact"/>
      </w:pPr>
      <w:r>
        <w:t>Qualifies as a Quantitative Reasoning Course for all</w:t>
      </w:r>
      <w:r>
        <w:rPr>
          <w:spacing w:val="-3"/>
        </w:rPr>
        <w:t xml:space="preserve"> </w:t>
      </w:r>
      <w:r>
        <w:t>diplomas</w:t>
      </w:r>
    </w:p>
    <w:p w14:paraId="298DCB27" w14:textId="63998576" w:rsidR="00644710" w:rsidRDefault="00644710" w:rsidP="00644710">
      <w:pPr>
        <w:pStyle w:val="BodyText"/>
        <w:ind w:left="270" w:right="598"/>
      </w:pPr>
      <w:r w:rsidRPr="00644710">
        <w:t>“AP Chemistry is a course based on the content established and copyrighted by the College Board. The course is not intended to be used as a dual credit course. The content includes: (1) structure of matter:  atomic theory and structure, chemical bonding, molecular models, nuclear chemistry; (2) states of matter: gasses, liquids and solids, solutions; and (3) reactions: reaction types, stoichiometry, equilibrium, kinetics and thermodynamics.”</w:t>
      </w:r>
    </w:p>
    <w:p w14:paraId="0A43EEFD" w14:textId="77777777" w:rsidR="00B86DC4" w:rsidRPr="00B86DC4" w:rsidRDefault="00B86DC4" w:rsidP="00644710">
      <w:pPr>
        <w:pStyle w:val="BodyText"/>
        <w:ind w:left="270" w:right="598"/>
      </w:pPr>
    </w:p>
    <w:p w14:paraId="489925F9" w14:textId="3131D648" w:rsidR="00B86DC4" w:rsidRPr="00B86DC4" w:rsidRDefault="00B86DC4" w:rsidP="00644710">
      <w:pPr>
        <w:pStyle w:val="BodyText"/>
        <w:ind w:left="270" w:right="598"/>
      </w:pPr>
      <w:r w:rsidRPr="00B86DC4">
        <w:rPr>
          <w:color w:val="000000"/>
          <w:shd w:val="clear" w:color="auto" w:fill="FFFFFF"/>
        </w:rPr>
        <w:t>The AP Chemistry course is designed to be the equivalent of the general chemistry course usually taken during the first college year.  Students are required to complete the AP exam in the spring.</w:t>
      </w:r>
    </w:p>
    <w:p w14:paraId="00A10101" w14:textId="77777777" w:rsidR="00B65C32" w:rsidRPr="00F969F5" w:rsidRDefault="00B65C32" w:rsidP="000F40AA">
      <w:pPr>
        <w:pStyle w:val="BodyText"/>
        <w:ind w:left="0" w:right="598"/>
      </w:pPr>
    </w:p>
    <w:p w14:paraId="6BF06768" w14:textId="3D28E151" w:rsidR="00210B43" w:rsidRDefault="007B07D7">
      <w:pPr>
        <w:pStyle w:val="BodyText"/>
        <w:spacing w:before="100" w:line="280" w:lineRule="exact"/>
      </w:pPr>
      <w:r>
        <w:rPr>
          <w:shd w:val="clear" w:color="auto" w:fill="FFFF00"/>
        </w:rPr>
        <w:t>PHYSICS I</w:t>
      </w:r>
    </w:p>
    <w:p w14:paraId="451770F8" w14:textId="4C1120EA" w:rsidR="00210B43" w:rsidRDefault="007B07D7">
      <w:pPr>
        <w:spacing w:before="2" w:line="280" w:lineRule="exact"/>
        <w:ind w:left="140"/>
      </w:pPr>
      <w:r>
        <w:rPr>
          <w:b/>
        </w:rPr>
        <w:t>Grade Level</w:t>
      </w:r>
      <w:r>
        <w:t>:</w:t>
      </w:r>
      <w:r w:rsidR="00B86DC4">
        <w:t xml:space="preserve"> 10,</w:t>
      </w:r>
      <w:r>
        <w:t xml:space="preserve"> 11, 12</w:t>
      </w:r>
    </w:p>
    <w:p w14:paraId="2F55BA01" w14:textId="4E9FB45A" w:rsidR="00210B43" w:rsidRDefault="00AD5E9D">
      <w:pPr>
        <w:pStyle w:val="BodyText"/>
        <w:spacing w:line="280" w:lineRule="exact"/>
      </w:pPr>
      <w:r>
        <w:rPr>
          <w:b/>
        </w:rPr>
        <w:t>Prerequisites</w:t>
      </w:r>
      <w:r w:rsidR="007B07D7">
        <w:rPr>
          <w:b/>
        </w:rPr>
        <w:t xml:space="preserve">: </w:t>
      </w:r>
      <w:r w:rsidR="007B07D7">
        <w:t>Algebra I and Geometry I and Biology I, Concurrent enrollment in Algebra II recommended</w:t>
      </w:r>
    </w:p>
    <w:p w14:paraId="06CD8A7D" w14:textId="77777777" w:rsidR="00210B43" w:rsidRDefault="007B07D7">
      <w:pPr>
        <w:pStyle w:val="ListParagraph"/>
        <w:numPr>
          <w:ilvl w:val="1"/>
          <w:numId w:val="3"/>
        </w:numPr>
        <w:tabs>
          <w:tab w:val="left" w:pos="859"/>
          <w:tab w:val="left" w:pos="860"/>
        </w:tabs>
        <w:spacing w:before="7" w:line="277" w:lineRule="exact"/>
      </w:pPr>
      <w:r>
        <w:t xml:space="preserve">Credits: A </w:t>
      </w:r>
      <w:proofErr w:type="gramStart"/>
      <w:r>
        <w:t>two semester</w:t>
      </w:r>
      <w:proofErr w:type="gramEnd"/>
      <w:r>
        <w:t xml:space="preserve"> course/one credit per</w:t>
      </w:r>
      <w:r>
        <w:rPr>
          <w:spacing w:val="-14"/>
        </w:rPr>
        <w:t xml:space="preserve"> </w:t>
      </w:r>
      <w:r>
        <w:t>semester</w:t>
      </w:r>
    </w:p>
    <w:p w14:paraId="164693E3" w14:textId="77777777" w:rsidR="00210B43" w:rsidRDefault="007B07D7">
      <w:pPr>
        <w:pStyle w:val="ListParagraph"/>
        <w:numPr>
          <w:ilvl w:val="1"/>
          <w:numId w:val="3"/>
        </w:numPr>
        <w:tabs>
          <w:tab w:val="left" w:pos="859"/>
          <w:tab w:val="left" w:pos="860"/>
        </w:tabs>
        <w:spacing w:line="271" w:lineRule="exact"/>
      </w:pPr>
      <w:r>
        <w:t>Fulfills the physical science requirement for the General</w:t>
      </w:r>
      <w:r>
        <w:rPr>
          <w:spacing w:val="-8"/>
        </w:rPr>
        <w:t xml:space="preserve"> </w:t>
      </w:r>
      <w:r>
        <w:t>diploma.</w:t>
      </w:r>
    </w:p>
    <w:p w14:paraId="79607A6A" w14:textId="77777777" w:rsidR="00B86DC4" w:rsidRDefault="007B07D7" w:rsidP="00B86DC4">
      <w:pPr>
        <w:pStyle w:val="ListParagraph"/>
        <w:numPr>
          <w:ilvl w:val="1"/>
          <w:numId w:val="3"/>
        </w:numPr>
        <w:tabs>
          <w:tab w:val="left" w:pos="922"/>
          <w:tab w:val="left" w:pos="923"/>
        </w:tabs>
        <w:spacing w:line="237" w:lineRule="auto"/>
        <w:ind w:right="899"/>
      </w:pPr>
      <w:r>
        <w:t>Fulfills the 2-credit requirement for Chemistry I, Physics I, or Integrated Chemistry and Physics towards the Core 40, Core 40 with Academic Honors, and Core 40 with Technical Honors diplomas</w:t>
      </w:r>
    </w:p>
    <w:p w14:paraId="77F1D393" w14:textId="38FDBDA0" w:rsidR="00B86DC4" w:rsidRDefault="007B07D7" w:rsidP="00B86DC4">
      <w:pPr>
        <w:pStyle w:val="ListParagraph"/>
        <w:numPr>
          <w:ilvl w:val="1"/>
          <w:numId w:val="3"/>
        </w:numPr>
        <w:tabs>
          <w:tab w:val="left" w:pos="922"/>
          <w:tab w:val="left" w:pos="923"/>
        </w:tabs>
        <w:spacing w:line="237" w:lineRule="auto"/>
        <w:ind w:right="899"/>
      </w:pPr>
      <w:r>
        <w:t xml:space="preserve">Qualifies as a Quantitative Reasoning course </w:t>
      </w:r>
      <w:r w:rsidRPr="00B86DC4">
        <w:rPr>
          <w:spacing w:val="-3"/>
        </w:rPr>
        <w:t xml:space="preserve">for </w:t>
      </w:r>
      <w:r>
        <w:t>the General, Core 40, AHD, and THD diplomas</w:t>
      </w:r>
    </w:p>
    <w:p w14:paraId="3F70BC56" w14:textId="35D454EB" w:rsidR="00B86DC4" w:rsidRPr="00B86DC4" w:rsidRDefault="007B07D7" w:rsidP="00B86DC4">
      <w:pPr>
        <w:tabs>
          <w:tab w:val="left" w:pos="859"/>
          <w:tab w:val="left" w:pos="860"/>
        </w:tabs>
        <w:spacing w:before="7" w:line="237" w:lineRule="auto"/>
        <w:ind w:left="270" w:right="594" w:hanging="90"/>
        <w:rPr>
          <w:rFonts w:ascii="Cambria"/>
        </w:rPr>
      </w:pPr>
      <w:r w:rsidRPr="00B86DC4">
        <w:t xml:space="preserve"> </w:t>
      </w:r>
      <w:r w:rsidR="00B86DC4" w:rsidRPr="00B86DC4">
        <w:rPr>
          <w:rFonts w:ascii="Cambria"/>
        </w:rPr>
        <w:t>“</w:t>
      </w:r>
      <w:r w:rsidR="00B86DC4" w:rsidRPr="00B86DC4">
        <w:rPr>
          <w:rFonts w:ascii="Cambria"/>
        </w:rPr>
        <w:t xml:space="preserve">Physics I incorporates high school Disciplinary Core Ideas, Science and Engineering Practices, and Crosscutting Concepts to help students gain a </w:t>
      </w:r>
      <w:r w:rsidR="00493856" w:rsidRPr="00B86DC4">
        <w:rPr>
          <w:rFonts w:ascii="Cambria"/>
        </w:rPr>
        <w:t>three-dimensional</w:t>
      </w:r>
      <w:r w:rsidR="00B86DC4" w:rsidRPr="00B86DC4">
        <w:rPr>
          <w:rFonts w:ascii="Cambria"/>
        </w:rPr>
        <w:t xml:space="preserve"> understanding of Physics topics.  Disciplinary Core Ideas for this course include Forces and Interactions, Energy, Wave Properties, and Electromagnetic Radiation. Instruction focuses on the observation of phenomena to develop an understanding of how scientific knowledge is acquired.</w:t>
      </w:r>
      <w:r w:rsidR="00B86DC4" w:rsidRPr="00B86DC4">
        <w:rPr>
          <w:rFonts w:ascii="Cambria"/>
        </w:rPr>
        <w:t>”</w:t>
      </w:r>
    </w:p>
    <w:p w14:paraId="2F9171BB" w14:textId="62F60DF3" w:rsidR="00210B43" w:rsidRDefault="00210B43" w:rsidP="00A85F76">
      <w:pPr>
        <w:pStyle w:val="ListParagraph"/>
        <w:tabs>
          <w:tab w:val="left" w:pos="859"/>
          <w:tab w:val="left" w:pos="860"/>
        </w:tabs>
        <w:spacing w:before="7" w:line="237" w:lineRule="auto"/>
        <w:ind w:left="500" w:right="594" w:firstLine="0"/>
        <w:rPr>
          <w:rFonts w:ascii="Cambria"/>
          <w:sz w:val="24"/>
        </w:rPr>
      </w:pPr>
    </w:p>
    <w:p w14:paraId="4C5E51BC" w14:textId="77777777" w:rsidR="00493856" w:rsidRDefault="00493856" w:rsidP="00A85F76">
      <w:pPr>
        <w:pStyle w:val="ListParagraph"/>
        <w:tabs>
          <w:tab w:val="left" w:pos="859"/>
          <w:tab w:val="left" w:pos="860"/>
        </w:tabs>
        <w:spacing w:before="7" w:line="237" w:lineRule="auto"/>
        <w:ind w:left="500" w:right="594" w:firstLine="0"/>
        <w:rPr>
          <w:rFonts w:ascii="Cambria"/>
          <w:sz w:val="24"/>
        </w:rPr>
      </w:pPr>
    </w:p>
    <w:p w14:paraId="154AC7D0" w14:textId="77777777" w:rsidR="00493856" w:rsidRDefault="00493856" w:rsidP="00A85F76">
      <w:pPr>
        <w:pStyle w:val="ListParagraph"/>
        <w:tabs>
          <w:tab w:val="left" w:pos="859"/>
          <w:tab w:val="left" w:pos="860"/>
        </w:tabs>
        <w:spacing w:before="7" w:line="237" w:lineRule="auto"/>
        <w:ind w:left="500" w:right="594" w:firstLine="0"/>
        <w:rPr>
          <w:rFonts w:ascii="Cambria"/>
          <w:sz w:val="24"/>
        </w:rPr>
      </w:pPr>
    </w:p>
    <w:p w14:paraId="665A0988" w14:textId="77777777" w:rsidR="00493856" w:rsidRDefault="00493856" w:rsidP="00A85F76">
      <w:pPr>
        <w:pStyle w:val="ListParagraph"/>
        <w:tabs>
          <w:tab w:val="left" w:pos="859"/>
          <w:tab w:val="left" w:pos="860"/>
        </w:tabs>
        <w:spacing w:before="7" w:line="237" w:lineRule="auto"/>
        <w:ind w:left="500" w:right="594" w:firstLine="0"/>
        <w:rPr>
          <w:rFonts w:ascii="Cambria"/>
          <w:sz w:val="24"/>
        </w:rPr>
      </w:pPr>
    </w:p>
    <w:p w14:paraId="72EFEF28" w14:textId="77777777" w:rsidR="00493856" w:rsidRDefault="00493856" w:rsidP="00A85F76">
      <w:pPr>
        <w:pStyle w:val="ListParagraph"/>
        <w:tabs>
          <w:tab w:val="left" w:pos="859"/>
          <w:tab w:val="left" w:pos="860"/>
        </w:tabs>
        <w:spacing w:before="7" w:line="237" w:lineRule="auto"/>
        <w:ind w:left="500" w:right="594" w:firstLine="0"/>
        <w:rPr>
          <w:rFonts w:ascii="Cambria"/>
          <w:sz w:val="24"/>
        </w:rPr>
      </w:pPr>
    </w:p>
    <w:p w14:paraId="74E0F351" w14:textId="77777777" w:rsidR="00493856" w:rsidRDefault="00493856" w:rsidP="00A85F76">
      <w:pPr>
        <w:pStyle w:val="ListParagraph"/>
        <w:tabs>
          <w:tab w:val="left" w:pos="859"/>
          <w:tab w:val="left" w:pos="860"/>
        </w:tabs>
        <w:spacing w:before="7" w:line="237" w:lineRule="auto"/>
        <w:ind w:left="500" w:right="594" w:firstLine="0"/>
        <w:rPr>
          <w:rFonts w:ascii="Cambria"/>
          <w:sz w:val="24"/>
        </w:rPr>
      </w:pPr>
    </w:p>
    <w:p w14:paraId="53C37121" w14:textId="77777777" w:rsidR="00493856" w:rsidRDefault="00493856" w:rsidP="00A85F76">
      <w:pPr>
        <w:pStyle w:val="ListParagraph"/>
        <w:tabs>
          <w:tab w:val="left" w:pos="859"/>
          <w:tab w:val="left" w:pos="860"/>
        </w:tabs>
        <w:spacing w:before="7" w:line="237" w:lineRule="auto"/>
        <w:ind w:left="500" w:right="594" w:firstLine="0"/>
        <w:rPr>
          <w:rFonts w:ascii="Cambria"/>
          <w:sz w:val="24"/>
        </w:rPr>
      </w:pPr>
    </w:p>
    <w:p w14:paraId="760FE75F" w14:textId="77777777" w:rsidR="00493856" w:rsidRDefault="00493856" w:rsidP="00A85F76">
      <w:pPr>
        <w:pStyle w:val="ListParagraph"/>
        <w:tabs>
          <w:tab w:val="left" w:pos="859"/>
          <w:tab w:val="left" w:pos="860"/>
        </w:tabs>
        <w:spacing w:before="7" w:line="237" w:lineRule="auto"/>
        <w:ind w:left="500" w:right="594" w:firstLine="0"/>
        <w:rPr>
          <w:rFonts w:ascii="Cambria"/>
          <w:sz w:val="24"/>
        </w:rPr>
      </w:pPr>
    </w:p>
    <w:p w14:paraId="7BCAFD9C" w14:textId="204C6B6E" w:rsidR="00210B43" w:rsidRDefault="001E5A01">
      <w:pPr>
        <w:tabs>
          <w:tab w:val="left" w:pos="8112"/>
        </w:tabs>
        <w:spacing w:before="151"/>
        <w:ind w:left="140"/>
        <w:rPr>
          <w:b/>
        </w:rPr>
      </w:pPr>
      <w:r>
        <w:rPr>
          <w:rFonts w:asciiTheme="majorHAnsi" w:hAnsiTheme="majorHAnsi"/>
          <w:highlight w:val="yellow"/>
        </w:rPr>
        <w:lastRenderedPageBreak/>
        <w:t xml:space="preserve">HEALTHCARE FUNDAMENTALS: </w:t>
      </w:r>
      <w:r w:rsidR="007B07D7" w:rsidRPr="003A7AD7">
        <w:rPr>
          <w:rFonts w:asciiTheme="majorHAnsi" w:hAnsiTheme="majorHAnsi"/>
          <w:highlight w:val="yellow"/>
        </w:rPr>
        <w:t xml:space="preserve">MEDICAL TERMINOLOGY, </w:t>
      </w:r>
      <w:r w:rsidR="003F2F2C">
        <w:rPr>
          <w:rFonts w:asciiTheme="majorHAnsi" w:hAnsiTheme="majorHAnsi"/>
          <w:highlight w:val="yellow"/>
        </w:rPr>
        <w:t>I</w:t>
      </w:r>
      <w:r w:rsidR="007B07D7" w:rsidRPr="003A7AD7">
        <w:rPr>
          <w:rFonts w:asciiTheme="majorHAnsi" w:hAnsiTheme="majorHAnsi"/>
          <w:highlight w:val="yellow"/>
        </w:rPr>
        <w:t>VY TECH HLHS 101</w:t>
      </w:r>
      <w:r w:rsidR="007B07D7" w:rsidRPr="003A7AD7">
        <w:rPr>
          <w:rFonts w:asciiTheme="majorHAnsi" w:hAnsiTheme="majorHAnsi"/>
        </w:rPr>
        <w:t xml:space="preserve"> (</w:t>
      </w:r>
      <w:r w:rsidR="007B07D7">
        <w:rPr>
          <w:b/>
          <w:shd w:val="clear" w:color="auto" w:fill="FFFFFF"/>
        </w:rPr>
        <w:t>DUAL</w:t>
      </w:r>
      <w:r w:rsidR="007B07D7">
        <w:rPr>
          <w:b/>
          <w:spacing w:val="-1"/>
          <w:shd w:val="clear" w:color="auto" w:fill="FFFFFF"/>
        </w:rPr>
        <w:t xml:space="preserve"> </w:t>
      </w:r>
      <w:r w:rsidR="0088106F">
        <w:rPr>
          <w:b/>
          <w:shd w:val="clear" w:color="auto" w:fill="FFFFFF"/>
        </w:rPr>
        <w:t>CREDIT</w:t>
      </w:r>
      <w:r w:rsidR="007B07D7">
        <w:rPr>
          <w:b/>
          <w:shd w:val="clear" w:color="auto" w:fill="FFFFFF"/>
        </w:rPr>
        <w:t>)</w:t>
      </w:r>
      <w:r w:rsidR="0088106F" w:rsidRPr="0088106F">
        <w:rPr>
          <w:b/>
          <w:noProof/>
          <w:position w:val="2"/>
          <w:shd w:val="clear" w:color="auto" w:fill="FFFFFF"/>
        </w:rPr>
        <w:t xml:space="preserve"> </w:t>
      </w:r>
      <w:r w:rsidR="0088106F">
        <w:rPr>
          <w:b/>
          <w:noProof/>
          <w:position w:val="2"/>
          <w:shd w:val="clear" w:color="auto" w:fill="FFFFFF"/>
        </w:rPr>
        <w:drawing>
          <wp:inline distT="0" distB="0" distL="0" distR="0" wp14:anchorId="15E23E33" wp14:editId="2378D9E2">
            <wp:extent cx="146943" cy="210184"/>
            <wp:effectExtent l="0" t="0" r="0" b="0"/>
            <wp:docPr id="5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jpeg"/>
                    <pic:cNvPicPr/>
                  </pic:nvPicPr>
                  <pic:blipFill>
                    <a:blip r:embed="rId22" cstate="print"/>
                    <a:stretch>
                      <a:fillRect/>
                    </a:stretch>
                  </pic:blipFill>
                  <pic:spPr>
                    <a:xfrm>
                      <a:off x="0" y="0"/>
                      <a:ext cx="146943" cy="210184"/>
                    </a:xfrm>
                    <a:prstGeom prst="rect">
                      <a:avLst/>
                    </a:prstGeom>
                  </pic:spPr>
                </pic:pic>
              </a:graphicData>
            </a:graphic>
          </wp:inline>
        </w:drawing>
      </w:r>
      <w:r w:rsidR="007B07D7">
        <w:rPr>
          <w:b/>
          <w:shd w:val="clear" w:color="auto" w:fill="FFFFFF"/>
        </w:rPr>
        <w:tab/>
      </w:r>
    </w:p>
    <w:p w14:paraId="3041E2F3" w14:textId="372107CD" w:rsidR="00210B43" w:rsidRDefault="007B07D7">
      <w:pPr>
        <w:pStyle w:val="Heading4"/>
        <w:rPr>
          <w:b w:val="0"/>
        </w:rPr>
      </w:pPr>
      <w:r>
        <w:t xml:space="preserve">Required Grade Level: </w:t>
      </w:r>
      <w:r w:rsidR="00BE010A" w:rsidRPr="00BE010A">
        <w:rPr>
          <w:b w:val="0"/>
          <w:bCs w:val="0"/>
        </w:rPr>
        <w:t xml:space="preserve">10, </w:t>
      </w:r>
      <w:r w:rsidRPr="00BE010A">
        <w:rPr>
          <w:b w:val="0"/>
          <w:bCs w:val="0"/>
        </w:rPr>
        <w:t>11,12</w:t>
      </w:r>
    </w:p>
    <w:p w14:paraId="6AAC593E" w14:textId="22687021" w:rsidR="00210B43" w:rsidRDefault="00AD5E9D">
      <w:pPr>
        <w:pStyle w:val="BodyText"/>
        <w:spacing w:before="2"/>
        <w:rPr>
          <w:rFonts w:ascii="Times New Roman" w:hAnsi="Times New Roman" w:cs="Times New Roman"/>
        </w:rPr>
      </w:pPr>
      <w:r>
        <w:rPr>
          <w:b/>
        </w:rPr>
        <w:t>Prerequisites</w:t>
      </w:r>
      <w:r w:rsidR="007B07D7">
        <w:t xml:space="preserve">: </w:t>
      </w:r>
      <w:r w:rsidR="006B39AC" w:rsidRPr="006B39AC">
        <w:rPr>
          <w:rFonts w:ascii="Times New Roman" w:hAnsi="Times New Roman" w:cs="Times New Roman"/>
        </w:rPr>
        <w:t>Pass Knowledge Assessment or meet other testing requirements</w:t>
      </w:r>
    </w:p>
    <w:p w14:paraId="755507FA" w14:textId="17E868F1" w:rsidR="00AE3162" w:rsidRDefault="00AE3162" w:rsidP="00AE3162">
      <w:pPr>
        <w:pStyle w:val="ListParagraph"/>
        <w:numPr>
          <w:ilvl w:val="1"/>
          <w:numId w:val="3"/>
        </w:numPr>
        <w:tabs>
          <w:tab w:val="left" w:pos="859"/>
          <w:tab w:val="left" w:pos="860"/>
        </w:tabs>
        <w:spacing w:before="7" w:line="274" w:lineRule="exact"/>
      </w:pPr>
      <w:r>
        <w:t xml:space="preserve">Credits: A </w:t>
      </w:r>
      <w:r w:rsidR="00993981">
        <w:t>two</w:t>
      </w:r>
      <w:r>
        <w:t xml:space="preserve"> credit/one semester course and 3 college</w:t>
      </w:r>
      <w:r>
        <w:rPr>
          <w:spacing w:val="-12"/>
        </w:rPr>
        <w:t xml:space="preserve"> </w:t>
      </w:r>
      <w:r>
        <w:t>credits</w:t>
      </w:r>
    </w:p>
    <w:p w14:paraId="17B3B8C2" w14:textId="6221732E" w:rsidR="00993981" w:rsidRDefault="00993981" w:rsidP="00AE3162">
      <w:pPr>
        <w:pStyle w:val="ListParagraph"/>
        <w:numPr>
          <w:ilvl w:val="1"/>
          <w:numId w:val="3"/>
        </w:numPr>
        <w:tabs>
          <w:tab w:val="left" w:pos="859"/>
          <w:tab w:val="left" w:pos="860"/>
        </w:tabs>
        <w:spacing w:before="7" w:line="274" w:lineRule="exact"/>
      </w:pPr>
      <w:r>
        <w:t>This is a full year course completed in one semester.</w:t>
      </w:r>
    </w:p>
    <w:p w14:paraId="2727B58A" w14:textId="1BC649FE" w:rsidR="00210B43" w:rsidRDefault="007B07D7">
      <w:pPr>
        <w:pStyle w:val="ListParagraph"/>
        <w:numPr>
          <w:ilvl w:val="1"/>
          <w:numId w:val="3"/>
        </w:numPr>
        <w:tabs>
          <w:tab w:val="left" w:pos="859"/>
          <w:tab w:val="left" w:pos="860"/>
        </w:tabs>
        <w:spacing w:before="2" w:line="230" w:lineRule="auto"/>
        <w:ind w:right="979"/>
      </w:pPr>
      <w:r>
        <w:t>Counts as a</w:t>
      </w:r>
      <w:r w:rsidR="009A1298">
        <w:t>n</w:t>
      </w:r>
      <w:r>
        <w:t xml:space="preserve"> elective for the General, Core 40, Core 40 with Academic Honors and Core 40 with Technical Honors</w:t>
      </w:r>
      <w:r>
        <w:rPr>
          <w:spacing w:val="-4"/>
        </w:rPr>
        <w:t xml:space="preserve"> </w:t>
      </w:r>
      <w:r>
        <w:t>diplomas</w:t>
      </w:r>
    </w:p>
    <w:p w14:paraId="28B60C4D" w14:textId="77777777" w:rsidR="00AC32DF" w:rsidRDefault="007B07D7" w:rsidP="00AC32DF">
      <w:pPr>
        <w:pStyle w:val="ListParagraph"/>
        <w:numPr>
          <w:ilvl w:val="1"/>
          <w:numId w:val="3"/>
        </w:numPr>
        <w:tabs>
          <w:tab w:val="left" w:pos="859"/>
          <w:tab w:val="left" w:pos="860"/>
        </w:tabs>
        <w:spacing w:before="22"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5C66106B" w14:textId="709C0518" w:rsidR="00AC32DF" w:rsidRDefault="00AC32DF" w:rsidP="00AC32DF">
      <w:pPr>
        <w:pStyle w:val="ListParagraph"/>
        <w:numPr>
          <w:ilvl w:val="1"/>
          <w:numId w:val="3"/>
        </w:numPr>
        <w:tabs>
          <w:tab w:val="left" w:pos="859"/>
          <w:tab w:val="left" w:pos="860"/>
        </w:tabs>
        <w:spacing w:before="22" w:line="230" w:lineRule="auto"/>
        <w:ind w:right="1128"/>
      </w:pPr>
      <w:r w:rsidRPr="002E720B">
        <w:t xml:space="preserve">Counts as a Career Technical Education (CTE) Course for technical honors </w:t>
      </w:r>
      <w:r w:rsidR="003F2F2C">
        <w:t>and Graduation Pathways box 3.</w:t>
      </w:r>
    </w:p>
    <w:p w14:paraId="04D48836" w14:textId="77777777" w:rsidR="00210B43" w:rsidRDefault="007B07D7">
      <w:pPr>
        <w:pStyle w:val="BodyText"/>
        <w:spacing w:before="5"/>
        <w:ind w:right="628"/>
        <w:jc w:val="both"/>
      </w:pPr>
      <w:r>
        <w:t>Medical Terminology addresses basic terminology required of the allied health professional and provides a basic knowledge of anatomy and physiology, pathology, special procedures, laboratory procedures, and pharmacology. Greek and Latin prefixes, suffixes, word roots, and combining forms are presented.</w:t>
      </w:r>
    </w:p>
    <w:p w14:paraId="10F84F9D" w14:textId="3BB03FA2" w:rsidR="00773DF8" w:rsidRDefault="007B07D7" w:rsidP="00B65C32">
      <w:pPr>
        <w:pStyle w:val="BodyText"/>
        <w:spacing w:before="3" w:line="237" w:lineRule="auto"/>
        <w:ind w:right="1698"/>
      </w:pPr>
      <w:r>
        <w:t>Emphasis is on forming a foundation for a medical vocabulary including meaning, spelling, and pronunciation. Medical abbreviations, signs, and symbols are included.</w:t>
      </w:r>
    </w:p>
    <w:p w14:paraId="0A231F72" w14:textId="77777777" w:rsidR="004E34C3" w:rsidRDefault="004E34C3" w:rsidP="00B65C32">
      <w:pPr>
        <w:pStyle w:val="BodyText"/>
        <w:spacing w:before="3" w:line="237" w:lineRule="auto"/>
        <w:ind w:right="1698"/>
      </w:pPr>
    </w:p>
    <w:p w14:paraId="6720E4BD" w14:textId="4EE953BE" w:rsidR="004E34C3" w:rsidRDefault="004E34C3" w:rsidP="00B65C32">
      <w:pPr>
        <w:pStyle w:val="BodyText"/>
        <w:spacing w:before="3" w:line="237" w:lineRule="auto"/>
        <w:ind w:right="1698"/>
      </w:pPr>
      <w:r>
        <w:t>**Please Note: Ivy Tech’s Health Science Dept. grading scale differs from all other courses. BHS utilizes the percentage and applies the percentage to the BHS approved grading scale for conversion and high school transcription. This scale difference only applies to the student’s Ivy Tech transcript.</w:t>
      </w:r>
    </w:p>
    <w:p w14:paraId="2ECC2A4D" w14:textId="365DF758" w:rsidR="004E34C3" w:rsidRDefault="004E34C3" w:rsidP="004E34C3">
      <w:pPr>
        <w:pStyle w:val="m2861604211291344796elementtoproof"/>
        <w:shd w:val="clear" w:color="auto" w:fill="FFFFFF"/>
        <w:spacing w:before="0" w:beforeAutospacing="0" w:after="0" w:afterAutospacing="0"/>
        <w:jc w:val="center"/>
        <w:rPr>
          <w:rFonts w:ascii="Aptos" w:hAnsi="Aptos"/>
          <w:color w:val="500050"/>
        </w:rPr>
      </w:pPr>
      <w:r>
        <w:rPr>
          <w:rFonts w:ascii="Aptos" w:hAnsi="Aptos"/>
          <w:b/>
          <w:bCs/>
          <w:color w:val="242424"/>
          <w:sz w:val="22"/>
          <w:szCs w:val="22"/>
        </w:rPr>
        <w:t>HLHS GRADING:</w:t>
      </w:r>
    </w:p>
    <w:p w14:paraId="697F9E8B" w14:textId="0F966911" w:rsidR="004E34C3" w:rsidRDefault="004E34C3" w:rsidP="004E34C3">
      <w:pPr>
        <w:pStyle w:val="m2861604211291344796elementtoproof"/>
        <w:shd w:val="clear" w:color="auto" w:fill="FFFFFF"/>
        <w:spacing w:before="0" w:beforeAutospacing="0" w:after="0" w:afterAutospacing="0"/>
        <w:jc w:val="center"/>
        <w:rPr>
          <w:rFonts w:ascii="Aptos" w:hAnsi="Aptos"/>
          <w:color w:val="500050"/>
        </w:rPr>
      </w:pPr>
      <w:r>
        <w:rPr>
          <w:rFonts w:ascii="Aptos" w:hAnsi="Aptos"/>
          <w:color w:val="242424"/>
          <w:sz w:val="22"/>
          <w:szCs w:val="22"/>
        </w:rPr>
        <w:t>93-100                 A</w:t>
      </w:r>
    </w:p>
    <w:p w14:paraId="5FF21AC7" w14:textId="1849652E" w:rsidR="004E34C3" w:rsidRDefault="004E34C3" w:rsidP="004E34C3">
      <w:pPr>
        <w:pStyle w:val="m2861604211291344796elementtoproof"/>
        <w:shd w:val="clear" w:color="auto" w:fill="FFFFFF"/>
        <w:spacing w:before="0" w:beforeAutospacing="0" w:after="0" w:afterAutospacing="0"/>
        <w:jc w:val="center"/>
        <w:rPr>
          <w:rFonts w:ascii="Aptos" w:hAnsi="Aptos"/>
          <w:color w:val="500050"/>
        </w:rPr>
      </w:pPr>
      <w:r>
        <w:rPr>
          <w:rFonts w:ascii="Aptos" w:hAnsi="Aptos"/>
          <w:color w:val="242424"/>
          <w:sz w:val="22"/>
          <w:szCs w:val="22"/>
        </w:rPr>
        <w:t>85-92                   B</w:t>
      </w:r>
    </w:p>
    <w:p w14:paraId="65FA2DCA" w14:textId="52BB4B6F" w:rsidR="004E34C3" w:rsidRDefault="004E34C3" w:rsidP="004E34C3">
      <w:pPr>
        <w:pStyle w:val="m2861604211291344796elementtoproof"/>
        <w:shd w:val="clear" w:color="auto" w:fill="FFFFFF"/>
        <w:spacing w:before="0" w:beforeAutospacing="0" w:after="0" w:afterAutospacing="0"/>
        <w:jc w:val="center"/>
        <w:rPr>
          <w:rFonts w:ascii="Aptos" w:hAnsi="Aptos"/>
          <w:color w:val="500050"/>
        </w:rPr>
      </w:pPr>
      <w:r>
        <w:rPr>
          <w:rFonts w:ascii="Aptos" w:hAnsi="Aptos"/>
          <w:color w:val="242424"/>
          <w:sz w:val="22"/>
          <w:szCs w:val="22"/>
        </w:rPr>
        <w:t>79-84                   C</w:t>
      </w:r>
    </w:p>
    <w:p w14:paraId="49BB94FE" w14:textId="7649C43A" w:rsidR="004E34C3" w:rsidRDefault="004E34C3" w:rsidP="004E34C3">
      <w:pPr>
        <w:pStyle w:val="m2861604211291344796elementtoproof"/>
        <w:shd w:val="clear" w:color="auto" w:fill="FFFFFF"/>
        <w:spacing w:before="0" w:beforeAutospacing="0" w:after="0" w:afterAutospacing="0"/>
        <w:jc w:val="center"/>
        <w:rPr>
          <w:rFonts w:ascii="Aptos" w:hAnsi="Aptos"/>
          <w:color w:val="500050"/>
        </w:rPr>
      </w:pPr>
      <w:r>
        <w:rPr>
          <w:rFonts w:ascii="Aptos" w:hAnsi="Aptos"/>
          <w:color w:val="242424"/>
          <w:sz w:val="22"/>
          <w:szCs w:val="22"/>
        </w:rPr>
        <w:t>75-78                   D</w:t>
      </w:r>
    </w:p>
    <w:p w14:paraId="4DB94329" w14:textId="3B922DA2" w:rsidR="004E34C3" w:rsidRPr="004E34C3" w:rsidRDefault="004E34C3" w:rsidP="004E34C3">
      <w:pPr>
        <w:pStyle w:val="m2861604211291344796elementtoproof"/>
        <w:shd w:val="clear" w:color="auto" w:fill="FFFFFF"/>
        <w:spacing w:before="0" w:beforeAutospacing="0" w:after="0" w:afterAutospacing="0"/>
        <w:jc w:val="center"/>
        <w:rPr>
          <w:rFonts w:ascii="Aptos" w:hAnsi="Aptos"/>
          <w:color w:val="500050"/>
        </w:rPr>
      </w:pPr>
      <w:r>
        <w:rPr>
          <w:rFonts w:ascii="Aptos" w:hAnsi="Aptos"/>
          <w:color w:val="242424"/>
          <w:sz w:val="22"/>
          <w:szCs w:val="22"/>
        </w:rPr>
        <w:t>74 – Below        F</w:t>
      </w:r>
    </w:p>
    <w:p w14:paraId="4C7C1EBF" w14:textId="77777777" w:rsidR="0088106F" w:rsidRDefault="0088106F" w:rsidP="00B65C32">
      <w:pPr>
        <w:pStyle w:val="BodyText"/>
        <w:spacing w:before="3" w:line="237" w:lineRule="auto"/>
        <w:ind w:right="1698"/>
      </w:pPr>
    </w:p>
    <w:p w14:paraId="38401882" w14:textId="2A4F3534" w:rsidR="0088106F" w:rsidRPr="00A10607" w:rsidRDefault="0088106F" w:rsidP="00A10607">
      <w:pPr>
        <w:pStyle w:val="BodyText"/>
        <w:spacing w:before="3" w:line="237" w:lineRule="auto"/>
        <w:ind w:right="1698"/>
        <w:rPr>
          <w:b/>
          <w:noProof/>
          <w:position w:val="2"/>
          <w:shd w:val="clear" w:color="auto" w:fill="FFFFFF"/>
        </w:rPr>
      </w:pPr>
      <w:r w:rsidRPr="0088106F">
        <w:rPr>
          <w:highlight w:val="yellow"/>
        </w:rPr>
        <w:t>PRINCIPLES OF HEALT</w:t>
      </w:r>
      <w:r w:rsidR="00993981">
        <w:rPr>
          <w:highlight w:val="yellow"/>
        </w:rPr>
        <w:t>H</w:t>
      </w:r>
      <w:r w:rsidRPr="0088106F">
        <w:rPr>
          <w:highlight w:val="yellow"/>
        </w:rPr>
        <w:t>CARE, IVY TECH HLHS 100</w:t>
      </w:r>
      <w:r>
        <w:t xml:space="preserve"> </w:t>
      </w:r>
      <w:r w:rsidRPr="003A7AD7">
        <w:rPr>
          <w:rFonts w:asciiTheme="majorHAnsi" w:hAnsiTheme="majorHAnsi"/>
        </w:rPr>
        <w:t>(</w:t>
      </w:r>
      <w:r>
        <w:rPr>
          <w:b/>
          <w:shd w:val="clear" w:color="auto" w:fill="FFFFFF"/>
        </w:rPr>
        <w:t>DUAL</w:t>
      </w:r>
      <w:r>
        <w:rPr>
          <w:b/>
          <w:spacing w:val="-1"/>
          <w:shd w:val="clear" w:color="auto" w:fill="FFFFFF"/>
        </w:rPr>
        <w:t xml:space="preserve"> </w:t>
      </w:r>
      <w:r>
        <w:rPr>
          <w:b/>
          <w:shd w:val="clear" w:color="auto" w:fill="FFFFFF"/>
        </w:rPr>
        <w:t>CREDIT)</w:t>
      </w:r>
      <w:r w:rsidRPr="0088106F">
        <w:rPr>
          <w:b/>
          <w:noProof/>
          <w:position w:val="2"/>
          <w:shd w:val="clear" w:color="auto" w:fill="FFFFFF"/>
        </w:rPr>
        <w:t xml:space="preserve"> </w:t>
      </w:r>
      <w:r>
        <w:rPr>
          <w:b/>
          <w:noProof/>
          <w:position w:val="2"/>
          <w:shd w:val="clear" w:color="auto" w:fill="FFFFFF"/>
        </w:rPr>
        <w:drawing>
          <wp:inline distT="0" distB="0" distL="0" distR="0" wp14:anchorId="49C2DC2C" wp14:editId="53856504">
            <wp:extent cx="146943" cy="210184"/>
            <wp:effectExtent l="0" t="0" r="0" b="0"/>
            <wp:docPr id="117400322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jpeg"/>
                    <pic:cNvPicPr/>
                  </pic:nvPicPr>
                  <pic:blipFill>
                    <a:blip r:embed="rId22" cstate="print"/>
                    <a:stretch>
                      <a:fillRect/>
                    </a:stretch>
                  </pic:blipFill>
                  <pic:spPr>
                    <a:xfrm>
                      <a:off x="0" y="0"/>
                      <a:ext cx="146943" cy="210184"/>
                    </a:xfrm>
                    <a:prstGeom prst="rect">
                      <a:avLst/>
                    </a:prstGeom>
                  </pic:spPr>
                </pic:pic>
              </a:graphicData>
            </a:graphic>
          </wp:inline>
        </w:drawing>
      </w:r>
      <w:r>
        <w:rPr>
          <w:b/>
          <w:noProof/>
          <w:position w:val="2"/>
          <w:shd w:val="clear" w:color="auto" w:fill="FFFFFF"/>
        </w:rPr>
        <w:t xml:space="preserve"> </w:t>
      </w:r>
    </w:p>
    <w:p w14:paraId="0DF90D85" w14:textId="7A09FF8B" w:rsidR="0088106F" w:rsidRDefault="0088106F" w:rsidP="0088106F">
      <w:pPr>
        <w:pStyle w:val="Heading4"/>
        <w:rPr>
          <w:b w:val="0"/>
        </w:rPr>
      </w:pPr>
      <w:r>
        <w:t xml:space="preserve">Required Grade Level: </w:t>
      </w:r>
      <w:r w:rsidR="00BE010A" w:rsidRPr="00BE010A">
        <w:rPr>
          <w:b w:val="0"/>
          <w:bCs w:val="0"/>
        </w:rPr>
        <w:t xml:space="preserve">10, </w:t>
      </w:r>
      <w:r w:rsidRPr="00BE010A">
        <w:rPr>
          <w:b w:val="0"/>
          <w:bCs w:val="0"/>
        </w:rPr>
        <w:t>11,12</w:t>
      </w:r>
    </w:p>
    <w:p w14:paraId="26886476" w14:textId="7E574537" w:rsidR="0088106F" w:rsidRDefault="0088106F" w:rsidP="0088106F">
      <w:pPr>
        <w:pStyle w:val="BodyText"/>
        <w:spacing w:before="2"/>
        <w:rPr>
          <w:rFonts w:ascii="Times New Roman" w:hAnsi="Times New Roman" w:cs="Times New Roman"/>
        </w:rPr>
      </w:pPr>
      <w:r>
        <w:rPr>
          <w:b/>
        </w:rPr>
        <w:t>Prerequisites</w:t>
      </w:r>
      <w:r>
        <w:t xml:space="preserve">: </w:t>
      </w:r>
      <w:r>
        <w:rPr>
          <w:rFonts w:ascii="Times New Roman" w:hAnsi="Times New Roman" w:cs="Times New Roman"/>
        </w:rPr>
        <w:t>Interest in healthcare</w:t>
      </w:r>
    </w:p>
    <w:p w14:paraId="4B3ADC24" w14:textId="756DD959" w:rsidR="00AE3162" w:rsidRDefault="00AE3162" w:rsidP="00AE3162">
      <w:pPr>
        <w:pStyle w:val="ListParagraph"/>
        <w:numPr>
          <w:ilvl w:val="1"/>
          <w:numId w:val="3"/>
        </w:numPr>
        <w:tabs>
          <w:tab w:val="left" w:pos="859"/>
          <w:tab w:val="left" w:pos="860"/>
        </w:tabs>
        <w:spacing w:before="7" w:line="274" w:lineRule="exact"/>
      </w:pPr>
      <w:r>
        <w:t xml:space="preserve">Credits: A </w:t>
      </w:r>
      <w:r w:rsidR="00993981">
        <w:t>two</w:t>
      </w:r>
      <w:r>
        <w:t xml:space="preserve"> credit/one semester course and 3 college</w:t>
      </w:r>
      <w:r>
        <w:rPr>
          <w:spacing w:val="-12"/>
        </w:rPr>
        <w:t xml:space="preserve"> </w:t>
      </w:r>
      <w:r>
        <w:t>credits</w:t>
      </w:r>
    </w:p>
    <w:p w14:paraId="1512E2BE" w14:textId="30D5FE34" w:rsidR="00993981" w:rsidRDefault="00993981" w:rsidP="00AE3162">
      <w:pPr>
        <w:pStyle w:val="ListParagraph"/>
        <w:numPr>
          <w:ilvl w:val="1"/>
          <w:numId w:val="3"/>
        </w:numPr>
        <w:tabs>
          <w:tab w:val="left" w:pos="859"/>
          <w:tab w:val="left" w:pos="860"/>
        </w:tabs>
        <w:spacing w:before="7" w:line="274" w:lineRule="exact"/>
      </w:pPr>
      <w:r>
        <w:t>This is a full year course completed in one semester.</w:t>
      </w:r>
    </w:p>
    <w:p w14:paraId="6B8BEB36" w14:textId="77777777" w:rsidR="0088106F" w:rsidRDefault="0088106F" w:rsidP="0088106F">
      <w:pPr>
        <w:pStyle w:val="ListParagraph"/>
        <w:numPr>
          <w:ilvl w:val="1"/>
          <w:numId w:val="3"/>
        </w:numPr>
        <w:tabs>
          <w:tab w:val="left" w:pos="859"/>
          <w:tab w:val="left" w:pos="860"/>
        </w:tabs>
        <w:spacing w:before="2" w:line="230" w:lineRule="auto"/>
        <w:ind w:right="979"/>
      </w:pPr>
      <w:r>
        <w:t>Counts as an elective for the General, Core 40, Core 40 with Academic Honors and Core 40 with Technical Honors</w:t>
      </w:r>
      <w:r>
        <w:rPr>
          <w:spacing w:val="-4"/>
        </w:rPr>
        <w:t xml:space="preserve"> </w:t>
      </w:r>
      <w:r>
        <w:t>diplomas</w:t>
      </w:r>
    </w:p>
    <w:p w14:paraId="71CB6BA7" w14:textId="77777777" w:rsidR="0088106F" w:rsidRDefault="0088106F" w:rsidP="0088106F">
      <w:pPr>
        <w:pStyle w:val="ListParagraph"/>
        <w:numPr>
          <w:ilvl w:val="1"/>
          <w:numId w:val="3"/>
        </w:numPr>
        <w:tabs>
          <w:tab w:val="left" w:pos="859"/>
          <w:tab w:val="left" w:pos="860"/>
        </w:tabs>
        <w:spacing w:before="22"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692C5BE6" w14:textId="77777777" w:rsidR="0088106F" w:rsidRDefault="0088106F" w:rsidP="0088106F">
      <w:pPr>
        <w:pStyle w:val="ListParagraph"/>
        <w:numPr>
          <w:ilvl w:val="1"/>
          <w:numId w:val="3"/>
        </w:numPr>
        <w:tabs>
          <w:tab w:val="left" w:pos="859"/>
          <w:tab w:val="left" w:pos="860"/>
        </w:tabs>
        <w:spacing w:before="22" w:line="230" w:lineRule="auto"/>
        <w:ind w:right="1128"/>
      </w:pPr>
      <w:r w:rsidRPr="002E720B">
        <w:t xml:space="preserve">Counts as a Career Technical Education (CTE) Course for technical honors </w:t>
      </w:r>
      <w:r>
        <w:t>and Graduation Pathways box 3.</w:t>
      </w:r>
    </w:p>
    <w:p w14:paraId="7504552A" w14:textId="3B6FFB4C" w:rsidR="004E34C3" w:rsidRPr="004E34C3" w:rsidRDefault="0088106F" w:rsidP="004E34C3">
      <w:pPr>
        <w:tabs>
          <w:tab w:val="left" w:pos="859"/>
          <w:tab w:val="left" w:pos="860"/>
        </w:tabs>
        <w:spacing w:before="22" w:line="230" w:lineRule="auto"/>
        <w:ind w:left="90" w:right="1128"/>
        <w:rPr>
          <w:rFonts w:asciiTheme="majorHAnsi" w:hAnsiTheme="majorHAnsi"/>
        </w:rPr>
      </w:pPr>
      <w:r w:rsidRPr="004E34C3">
        <w:rPr>
          <w:rFonts w:asciiTheme="majorHAnsi" w:hAnsiTheme="majorHAnsi"/>
        </w:rPr>
        <w:t xml:space="preserve">Principles of Healthcare content examines skills common to specific health career topics such as patient nursing care, dental care, animal care, medical laboratory, public health, and an introduction to healthcare systems. Lab experiences are organized and planned around the activities associated with the student’s career objectives. </w:t>
      </w:r>
    </w:p>
    <w:p w14:paraId="0BEBC012" w14:textId="77777777" w:rsidR="004E34C3" w:rsidRDefault="004E34C3" w:rsidP="004E34C3">
      <w:pPr>
        <w:pStyle w:val="BodyText"/>
        <w:spacing w:before="3" w:line="237" w:lineRule="auto"/>
        <w:ind w:right="1698"/>
      </w:pPr>
    </w:p>
    <w:p w14:paraId="6E341E72" w14:textId="77777777" w:rsidR="004E34C3" w:rsidRDefault="004E34C3" w:rsidP="004E34C3">
      <w:pPr>
        <w:pStyle w:val="BodyText"/>
        <w:spacing w:before="3" w:line="237" w:lineRule="auto"/>
        <w:ind w:right="1698"/>
      </w:pPr>
      <w:r>
        <w:t>**Please Note: Ivy Tech’s Health Science Dept. grading scale differs from all other courses. BHS utilizes the percentage and applies the percentage to the BHS approved grading scale for conversion and high school transcription. This scale difference only applies to the student’s Ivy Tech transcript.</w:t>
      </w:r>
    </w:p>
    <w:p w14:paraId="6080E62F" w14:textId="77777777" w:rsidR="004E34C3" w:rsidRDefault="004E34C3" w:rsidP="004E34C3">
      <w:pPr>
        <w:pStyle w:val="m2861604211291344796elementtoproof"/>
        <w:shd w:val="clear" w:color="auto" w:fill="FFFFFF"/>
        <w:spacing w:before="0" w:beforeAutospacing="0" w:after="0" w:afterAutospacing="0"/>
        <w:jc w:val="center"/>
        <w:rPr>
          <w:rFonts w:ascii="Aptos" w:hAnsi="Aptos"/>
          <w:color w:val="500050"/>
        </w:rPr>
      </w:pPr>
      <w:r>
        <w:rPr>
          <w:rFonts w:ascii="Aptos" w:hAnsi="Aptos"/>
          <w:b/>
          <w:bCs/>
          <w:color w:val="242424"/>
          <w:sz w:val="22"/>
          <w:szCs w:val="22"/>
        </w:rPr>
        <w:t>HLHS GRADING:</w:t>
      </w:r>
    </w:p>
    <w:p w14:paraId="4C0B9322" w14:textId="77777777" w:rsidR="004E34C3" w:rsidRDefault="004E34C3" w:rsidP="004E34C3">
      <w:pPr>
        <w:pStyle w:val="m2861604211291344796elementtoproof"/>
        <w:shd w:val="clear" w:color="auto" w:fill="FFFFFF"/>
        <w:spacing w:before="0" w:beforeAutospacing="0" w:after="0" w:afterAutospacing="0"/>
        <w:jc w:val="center"/>
        <w:rPr>
          <w:rFonts w:ascii="Aptos" w:hAnsi="Aptos"/>
          <w:color w:val="500050"/>
        </w:rPr>
      </w:pPr>
      <w:r>
        <w:rPr>
          <w:rFonts w:ascii="Aptos" w:hAnsi="Aptos"/>
          <w:color w:val="242424"/>
          <w:sz w:val="22"/>
          <w:szCs w:val="22"/>
        </w:rPr>
        <w:t>93-100                 A</w:t>
      </w:r>
    </w:p>
    <w:p w14:paraId="73185511" w14:textId="77777777" w:rsidR="004E34C3" w:rsidRDefault="004E34C3" w:rsidP="004E34C3">
      <w:pPr>
        <w:pStyle w:val="m2861604211291344796elementtoproof"/>
        <w:shd w:val="clear" w:color="auto" w:fill="FFFFFF"/>
        <w:spacing w:before="0" w:beforeAutospacing="0" w:after="0" w:afterAutospacing="0"/>
        <w:jc w:val="center"/>
        <w:rPr>
          <w:rFonts w:ascii="Aptos" w:hAnsi="Aptos"/>
          <w:color w:val="500050"/>
        </w:rPr>
      </w:pPr>
      <w:r>
        <w:rPr>
          <w:rFonts w:ascii="Aptos" w:hAnsi="Aptos"/>
          <w:color w:val="242424"/>
          <w:sz w:val="22"/>
          <w:szCs w:val="22"/>
        </w:rPr>
        <w:t>85-92                   B</w:t>
      </w:r>
    </w:p>
    <w:p w14:paraId="07846597" w14:textId="77777777" w:rsidR="004E34C3" w:rsidRDefault="004E34C3" w:rsidP="004E34C3">
      <w:pPr>
        <w:pStyle w:val="m2861604211291344796elementtoproof"/>
        <w:shd w:val="clear" w:color="auto" w:fill="FFFFFF"/>
        <w:spacing w:before="0" w:beforeAutospacing="0" w:after="0" w:afterAutospacing="0"/>
        <w:jc w:val="center"/>
        <w:rPr>
          <w:rFonts w:ascii="Aptos" w:hAnsi="Aptos"/>
          <w:color w:val="500050"/>
        </w:rPr>
      </w:pPr>
      <w:r>
        <w:rPr>
          <w:rFonts w:ascii="Aptos" w:hAnsi="Aptos"/>
          <w:color w:val="242424"/>
          <w:sz w:val="22"/>
          <w:szCs w:val="22"/>
        </w:rPr>
        <w:t>79-84                   C</w:t>
      </w:r>
    </w:p>
    <w:p w14:paraId="7D3A016E" w14:textId="77777777" w:rsidR="004E34C3" w:rsidRDefault="004E34C3" w:rsidP="004E34C3">
      <w:pPr>
        <w:pStyle w:val="m2861604211291344796elementtoproof"/>
        <w:shd w:val="clear" w:color="auto" w:fill="FFFFFF"/>
        <w:spacing w:before="0" w:beforeAutospacing="0" w:after="0" w:afterAutospacing="0"/>
        <w:jc w:val="center"/>
        <w:rPr>
          <w:rFonts w:ascii="Aptos" w:hAnsi="Aptos"/>
          <w:color w:val="500050"/>
        </w:rPr>
      </w:pPr>
      <w:r>
        <w:rPr>
          <w:rFonts w:ascii="Aptos" w:hAnsi="Aptos"/>
          <w:color w:val="242424"/>
          <w:sz w:val="22"/>
          <w:szCs w:val="22"/>
        </w:rPr>
        <w:t>75-78                   D</w:t>
      </w:r>
    </w:p>
    <w:p w14:paraId="3555E647" w14:textId="77777777" w:rsidR="004E34C3" w:rsidRPr="004E34C3" w:rsidRDefault="004E34C3" w:rsidP="004E34C3">
      <w:pPr>
        <w:pStyle w:val="m2861604211291344796elementtoproof"/>
        <w:shd w:val="clear" w:color="auto" w:fill="FFFFFF"/>
        <w:spacing w:before="0" w:beforeAutospacing="0" w:after="0" w:afterAutospacing="0"/>
        <w:jc w:val="center"/>
        <w:rPr>
          <w:rFonts w:ascii="Aptos" w:hAnsi="Aptos"/>
          <w:color w:val="500050"/>
        </w:rPr>
      </w:pPr>
      <w:r>
        <w:rPr>
          <w:rFonts w:ascii="Aptos" w:hAnsi="Aptos"/>
          <w:color w:val="242424"/>
          <w:sz w:val="22"/>
          <w:szCs w:val="22"/>
        </w:rPr>
        <w:t>74 – Below        F</w:t>
      </w:r>
    </w:p>
    <w:p w14:paraId="4A39F5C2" w14:textId="77777777" w:rsidR="004E34C3" w:rsidRDefault="004E34C3" w:rsidP="00333F98">
      <w:pPr>
        <w:tabs>
          <w:tab w:val="left" w:pos="859"/>
          <w:tab w:val="left" w:pos="860"/>
        </w:tabs>
        <w:spacing w:before="22" w:line="230" w:lineRule="auto"/>
        <w:ind w:left="90" w:right="1128"/>
      </w:pPr>
    </w:p>
    <w:p w14:paraId="72951B3E" w14:textId="77777777" w:rsidR="004E34C3" w:rsidRDefault="004E34C3" w:rsidP="00333F98">
      <w:pPr>
        <w:tabs>
          <w:tab w:val="left" w:pos="859"/>
          <w:tab w:val="left" w:pos="860"/>
        </w:tabs>
        <w:spacing w:before="22" w:line="230" w:lineRule="auto"/>
        <w:ind w:left="90" w:right="1128"/>
      </w:pPr>
    </w:p>
    <w:p w14:paraId="3071CF23" w14:textId="537784D1" w:rsidR="00210B43" w:rsidRDefault="007B07D7">
      <w:pPr>
        <w:tabs>
          <w:tab w:val="left" w:pos="8779"/>
        </w:tabs>
        <w:spacing w:before="227" w:line="348" w:lineRule="exact"/>
        <w:ind w:left="140"/>
        <w:rPr>
          <w:b/>
        </w:rPr>
      </w:pPr>
      <w:r w:rsidRPr="003A7AD7">
        <w:rPr>
          <w:rFonts w:asciiTheme="majorHAnsi" w:hAnsiTheme="majorHAnsi"/>
          <w:shd w:val="clear" w:color="auto" w:fill="FFFF00"/>
        </w:rPr>
        <w:t>AND PHYSIOLOGY I, IVY TECH APHY 101</w:t>
      </w:r>
      <w:r>
        <w:rPr>
          <w:spacing w:val="-9"/>
          <w:shd w:val="clear" w:color="auto" w:fill="FFFFFF"/>
        </w:rPr>
        <w:t xml:space="preserve"> </w:t>
      </w:r>
      <w:r>
        <w:rPr>
          <w:b/>
          <w:shd w:val="clear" w:color="auto" w:fill="FFFFFF"/>
        </w:rPr>
        <w:t xml:space="preserve">(DUAL </w:t>
      </w:r>
      <w:r w:rsidR="0088106F">
        <w:rPr>
          <w:b/>
          <w:shd w:val="clear" w:color="auto" w:fill="FFFFFF"/>
        </w:rPr>
        <w:t>CREDIT</w:t>
      </w:r>
      <w:r>
        <w:rPr>
          <w:b/>
          <w:shd w:val="clear" w:color="auto" w:fill="FFFFFF"/>
        </w:rPr>
        <w:t>)</w:t>
      </w:r>
      <w:r w:rsidR="0088106F" w:rsidRPr="0088106F">
        <w:rPr>
          <w:b/>
          <w:noProof/>
          <w:position w:val="-7"/>
          <w:shd w:val="clear" w:color="auto" w:fill="FFFFFF"/>
        </w:rPr>
        <w:t xml:space="preserve"> </w:t>
      </w:r>
      <w:r w:rsidR="0088106F">
        <w:rPr>
          <w:b/>
          <w:noProof/>
          <w:position w:val="-7"/>
          <w:shd w:val="clear" w:color="auto" w:fill="FFFFFF"/>
        </w:rPr>
        <w:drawing>
          <wp:inline distT="0" distB="0" distL="0" distR="0" wp14:anchorId="72A1CA3D" wp14:editId="43D86B63">
            <wp:extent cx="228600" cy="228600"/>
            <wp:effectExtent l="0" t="0" r="0" b="0"/>
            <wp:docPr id="5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jpeg"/>
                    <pic:cNvPicPr/>
                  </pic:nvPicPr>
                  <pic:blipFill>
                    <a:blip r:embed="rId26" cstate="print"/>
                    <a:stretch>
                      <a:fillRect/>
                    </a:stretch>
                  </pic:blipFill>
                  <pic:spPr>
                    <a:xfrm>
                      <a:off x="0" y="0"/>
                      <a:ext cx="228600" cy="228600"/>
                    </a:xfrm>
                    <a:prstGeom prst="rect">
                      <a:avLst/>
                    </a:prstGeom>
                  </pic:spPr>
                </pic:pic>
              </a:graphicData>
            </a:graphic>
          </wp:inline>
        </w:drawing>
      </w:r>
      <w:r>
        <w:rPr>
          <w:b/>
          <w:shd w:val="clear" w:color="auto" w:fill="FFFFFF"/>
        </w:rPr>
        <w:tab/>
      </w:r>
    </w:p>
    <w:p w14:paraId="1EB2EC6F" w14:textId="77777777" w:rsidR="00210B43" w:rsidRDefault="007B07D7">
      <w:pPr>
        <w:spacing w:before="2" w:line="280" w:lineRule="exact"/>
        <w:ind w:left="140"/>
      </w:pPr>
      <w:r>
        <w:rPr>
          <w:b/>
        </w:rPr>
        <w:t>Required Grade Level</w:t>
      </w:r>
      <w:r>
        <w:t>: 11, 12</w:t>
      </w:r>
    </w:p>
    <w:p w14:paraId="51252E6C" w14:textId="20ABDFF0" w:rsidR="00210B43" w:rsidRDefault="00AD5E9D">
      <w:pPr>
        <w:pStyle w:val="BodyText"/>
        <w:spacing w:line="280" w:lineRule="exact"/>
      </w:pPr>
      <w:r>
        <w:rPr>
          <w:b/>
        </w:rPr>
        <w:t>Prerequisites</w:t>
      </w:r>
      <w:r w:rsidR="007B07D7">
        <w:t xml:space="preserve">: </w:t>
      </w:r>
      <w:r w:rsidR="006B39AC" w:rsidRPr="006B39AC">
        <w:rPr>
          <w:rFonts w:ascii="Times New Roman" w:hAnsi="Times New Roman" w:cs="Times New Roman"/>
        </w:rPr>
        <w:t>Pass Knowledge Assessment or meet other testing requirements</w:t>
      </w:r>
    </w:p>
    <w:p w14:paraId="1A72C5BF" w14:textId="77777777" w:rsidR="00210B43" w:rsidRDefault="007B07D7">
      <w:pPr>
        <w:pStyle w:val="ListParagraph"/>
        <w:numPr>
          <w:ilvl w:val="1"/>
          <w:numId w:val="3"/>
        </w:numPr>
        <w:tabs>
          <w:tab w:val="left" w:pos="859"/>
          <w:tab w:val="left" w:pos="860"/>
        </w:tabs>
        <w:spacing w:before="7" w:line="274" w:lineRule="exact"/>
      </w:pPr>
      <w:r>
        <w:t>Credits: A one semester course/one credit and 3 college</w:t>
      </w:r>
      <w:r>
        <w:rPr>
          <w:spacing w:val="-8"/>
        </w:rPr>
        <w:t xml:space="preserve"> </w:t>
      </w:r>
      <w:r>
        <w:t>credits</w:t>
      </w:r>
    </w:p>
    <w:p w14:paraId="4018E211" w14:textId="77777777" w:rsidR="00210B43" w:rsidRDefault="007B07D7">
      <w:pPr>
        <w:pStyle w:val="ListParagraph"/>
        <w:numPr>
          <w:ilvl w:val="1"/>
          <w:numId w:val="3"/>
        </w:numPr>
        <w:tabs>
          <w:tab w:val="left" w:pos="859"/>
          <w:tab w:val="left" w:pos="860"/>
        </w:tabs>
        <w:spacing w:line="235" w:lineRule="auto"/>
        <w:ind w:right="980"/>
      </w:pPr>
      <w:r>
        <w:t>Counts as a Science elective for the General, Core 40, Core 40 with Academic Honors</w:t>
      </w:r>
      <w:r>
        <w:rPr>
          <w:spacing w:val="-31"/>
        </w:rPr>
        <w:t xml:space="preserve"> </w:t>
      </w:r>
      <w:r>
        <w:t>and Core 40 with Technical Honors</w:t>
      </w:r>
      <w:r>
        <w:rPr>
          <w:spacing w:val="-4"/>
        </w:rPr>
        <w:t xml:space="preserve"> </w:t>
      </w:r>
      <w:r>
        <w:t>diplomas</w:t>
      </w:r>
    </w:p>
    <w:p w14:paraId="46B97650" w14:textId="77777777" w:rsidR="00AC32DF" w:rsidRDefault="007B07D7" w:rsidP="00AC32DF">
      <w:pPr>
        <w:pStyle w:val="ListParagraph"/>
        <w:numPr>
          <w:ilvl w:val="1"/>
          <w:numId w:val="3"/>
        </w:numPr>
        <w:tabs>
          <w:tab w:val="left" w:pos="859"/>
          <w:tab w:val="left" w:pos="860"/>
        </w:tabs>
        <w:spacing w:before="14"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5E219E4F" w14:textId="1C0A1942" w:rsidR="00AC32DF" w:rsidRDefault="00AC32DF" w:rsidP="00AC32DF">
      <w:pPr>
        <w:pStyle w:val="ListParagraph"/>
        <w:numPr>
          <w:ilvl w:val="1"/>
          <w:numId w:val="3"/>
        </w:numPr>
        <w:tabs>
          <w:tab w:val="left" w:pos="859"/>
          <w:tab w:val="left" w:pos="860"/>
        </w:tabs>
        <w:spacing w:before="14" w:line="230" w:lineRule="auto"/>
        <w:ind w:right="1128"/>
      </w:pPr>
      <w:r w:rsidRPr="002E720B">
        <w:t>Counts as a Career Technical Education (CTE) Course for</w:t>
      </w:r>
      <w:r w:rsidR="001D5F04">
        <w:t xml:space="preserve"> technical honors </w:t>
      </w:r>
      <w:r w:rsidR="008C797F">
        <w:t xml:space="preserve">and </w:t>
      </w:r>
      <w:r w:rsidR="008C797F" w:rsidRPr="002E720B">
        <w:t>Graduation</w:t>
      </w:r>
      <w:r w:rsidR="003F2F2C">
        <w:t xml:space="preserve"> Pathways box 3.</w:t>
      </w:r>
    </w:p>
    <w:p w14:paraId="1C1E259F" w14:textId="233C33D5" w:rsidR="00B65C32" w:rsidRDefault="007B07D7" w:rsidP="0088106F">
      <w:pPr>
        <w:pStyle w:val="BodyText"/>
        <w:spacing w:before="4"/>
        <w:ind w:right="701"/>
      </w:pPr>
      <w:r>
        <w:t>Anatomy and Physiology develops a comprehensive understanding of the close inter-relationship between anatomy and physiology as seen in the human organism. Introduces students to the cell, which is the basic structural and functional unit of all organisms, and covers tissues, integument, skeleton, muscular and nervous systems as an integrated unit.</w:t>
      </w:r>
    </w:p>
    <w:p w14:paraId="11F7CF7B" w14:textId="7901D059" w:rsidR="000A5567" w:rsidRDefault="000A5567" w:rsidP="00A10607">
      <w:pPr>
        <w:tabs>
          <w:tab w:val="left" w:pos="8779"/>
        </w:tabs>
        <w:spacing w:before="227" w:line="348" w:lineRule="exact"/>
        <w:ind w:firstLine="180"/>
        <w:rPr>
          <w:b/>
        </w:rPr>
      </w:pPr>
      <w:r>
        <w:rPr>
          <w:rFonts w:ascii="Cambria" w:eastAsia="Cambria" w:hAnsi="Cambria" w:cs="Cambria"/>
        </w:rPr>
        <w:t xml:space="preserve"> </w:t>
      </w:r>
      <w:r w:rsidRPr="003A7AD7">
        <w:rPr>
          <w:rFonts w:asciiTheme="majorHAnsi" w:hAnsiTheme="majorHAnsi"/>
          <w:shd w:val="clear" w:color="auto" w:fill="FFFF00"/>
        </w:rPr>
        <w:t>ANATOMY AND PHYSIOLOGY I</w:t>
      </w:r>
      <w:r>
        <w:rPr>
          <w:rFonts w:asciiTheme="majorHAnsi" w:hAnsiTheme="majorHAnsi"/>
          <w:shd w:val="clear" w:color="auto" w:fill="FFFF00"/>
        </w:rPr>
        <w:t>I</w:t>
      </w:r>
      <w:r w:rsidRPr="003A7AD7">
        <w:rPr>
          <w:rFonts w:asciiTheme="majorHAnsi" w:hAnsiTheme="majorHAnsi"/>
          <w:shd w:val="clear" w:color="auto" w:fill="FFFF00"/>
        </w:rPr>
        <w:t>, IVY TECH APHY 10</w:t>
      </w:r>
      <w:r>
        <w:rPr>
          <w:rFonts w:asciiTheme="majorHAnsi" w:hAnsiTheme="majorHAnsi"/>
          <w:shd w:val="clear" w:color="auto" w:fill="FFFF00"/>
        </w:rPr>
        <w:t>2</w:t>
      </w:r>
      <w:r>
        <w:rPr>
          <w:spacing w:val="-9"/>
          <w:shd w:val="clear" w:color="auto" w:fill="FFFFFF"/>
        </w:rPr>
        <w:t xml:space="preserve"> </w:t>
      </w:r>
      <w:r>
        <w:rPr>
          <w:b/>
          <w:shd w:val="clear" w:color="auto" w:fill="FFFFFF"/>
        </w:rPr>
        <w:t xml:space="preserve">(DUAL </w:t>
      </w:r>
      <w:r w:rsidR="0088106F">
        <w:rPr>
          <w:b/>
          <w:shd w:val="clear" w:color="auto" w:fill="FFFFFF"/>
        </w:rPr>
        <w:t>CREDIT</w:t>
      </w:r>
      <w:r>
        <w:rPr>
          <w:b/>
          <w:shd w:val="clear" w:color="auto" w:fill="FFFFFF"/>
        </w:rPr>
        <w:t>)</w:t>
      </w:r>
      <w:r w:rsidR="0088106F" w:rsidRPr="0088106F">
        <w:rPr>
          <w:b/>
          <w:noProof/>
          <w:position w:val="-7"/>
          <w:shd w:val="clear" w:color="auto" w:fill="FFFFFF"/>
        </w:rPr>
        <w:t xml:space="preserve"> </w:t>
      </w:r>
      <w:r w:rsidR="0088106F">
        <w:rPr>
          <w:b/>
          <w:noProof/>
          <w:position w:val="-7"/>
          <w:shd w:val="clear" w:color="auto" w:fill="FFFFFF"/>
        </w:rPr>
        <w:drawing>
          <wp:inline distT="0" distB="0" distL="0" distR="0" wp14:anchorId="5C358221" wp14:editId="0BCE00D0">
            <wp:extent cx="228600" cy="228600"/>
            <wp:effectExtent l="0" t="0" r="0" b="0"/>
            <wp:docPr id="1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jpeg"/>
                    <pic:cNvPicPr/>
                  </pic:nvPicPr>
                  <pic:blipFill>
                    <a:blip r:embed="rId26" cstate="print"/>
                    <a:stretch>
                      <a:fillRect/>
                    </a:stretch>
                  </pic:blipFill>
                  <pic:spPr>
                    <a:xfrm>
                      <a:off x="0" y="0"/>
                      <a:ext cx="228600" cy="228600"/>
                    </a:xfrm>
                    <a:prstGeom prst="rect">
                      <a:avLst/>
                    </a:prstGeom>
                  </pic:spPr>
                </pic:pic>
              </a:graphicData>
            </a:graphic>
          </wp:inline>
        </w:drawing>
      </w:r>
      <w:r>
        <w:rPr>
          <w:b/>
          <w:shd w:val="clear" w:color="auto" w:fill="FFFFFF"/>
        </w:rPr>
        <w:tab/>
      </w:r>
    </w:p>
    <w:p w14:paraId="17D2550A" w14:textId="77777777" w:rsidR="000A5567" w:rsidRDefault="000A5567" w:rsidP="000A5567">
      <w:pPr>
        <w:spacing w:before="2" w:line="280" w:lineRule="exact"/>
        <w:ind w:left="140"/>
      </w:pPr>
      <w:r>
        <w:rPr>
          <w:b/>
        </w:rPr>
        <w:t>Required Grade Level</w:t>
      </w:r>
      <w:r>
        <w:t>: 11, 12</w:t>
      </w:r>
    </w:p>
    <w:p w14:paraId="7B151FF2" w14:textId="32327E31" w:rsidR="000A5567" w:rsidRDefault="00AD5E9D" w:rsidP="000A5567">
      <w:pPr>
        <w:pStyle w:val="BodyText"/>
        <w:spacing w:line="280" w:lineRule="exact"/>
      </w:pPr>
      <w:r>
        <w:rPr>
          <w:b/>
        </w:rPr>
        <w:t>Prerequisites</w:t>
      </w:r>
      <w:r w:rsidR="000A5567">
        <w:t xml:space="preserve">: </w:t>
      </w:r>
      <w:r w:rsidR="000A5567" w:rsidRPr="006B39AC">
        <w:rPr>
          <w:rFonts w:ascii="Times New Roman" w:hAnsi="Times New Roman" w:cs="Times New Roman"/>
        </w:rPr>
        <w:t>APHY 101</w:t>
      </w:r>
      <w:r w:rsidR="008F1E82" w:rsidRPr="006B39AC">
        <w:rPr>
          <w:rFonts w:ascii="Times New Roman" w:hAnsi="Times New Roman" w:cs="Times New Roman"/>
        </w:rPr>
        <w:t xml:space="preserve"> &amp;</w:t>
      </w:r>
      <w:r w:rsidR="008F1E82">
        <w:t xml:space="preserve"> </w:t>
      </w:r>
      <w:r w:rsidR="006B39AC" w:rsidRPr="006B39AC">
        <w:rPr>
          <w:rFonts w:ascii="Times New Roman" w:hAnsi="Times New Roman" w:cs="Times New Roman"/>
        </w:rPr>
        <w:t>Pass Knowledge Assessment or meet other testing requirements</w:t>
      </w:r>
    </w:p>
    <w:p w14:paraId="74777368" w14:textId="77777777" w:rsidR="000A5567" w:rsidRDefault="000A5567" w:rsidP="000A5567">
      <w:pPr>
        <w:pStyle w:val="ListParagraph"/>
        <w:numPr>
          <w:ilvl w:val="1"/>
          <w:numId w:val="3"/>
        </w:numPr>
        <w:tabs>
          <w:tab w:val="left" w:pos="859"/>
          <w:tab w:val="left" w:pos="860"/>
        </w:tabs>
        <w:spacing w:before="7" w:line="274" w:lineRule="exact"/>
      </w:pPr>
      <w:r>
        <w:t>Credits: A one semester course/one credit and 3 college</w:t>
      </w:r>
      <w:r>
        <w:rPr>
          <w:spacing w:val="-8"/>
        </w:rPr>
        <w:t xml:space="preserve"> </w:t>
      </w:r>
      <w:r>
        <w:t>credits</w:t>
      </w:r>
    </w:p>
    <w:p w14:paraId="25935D96" w14:textId="77777777" w:rsidR="000A5567" w:rsidRDefault="000A5567" w:rsidP="000A5567">
      <w:pPr>
        <w:pStyle w:val="ListParagraph"/>
        <w:numPr>
          <w:ilvl w:val="1"/>
          <w:numId w:val="3"/>
        </w:numPr>
        <w:tabs>
          <w:tab w:val="left" w:pos="859"/>
          <w:tab w:val="left" w:pos="860"/>
        </w:tabs>
        <w:spacing w:line="235" w:lineRule="auto"/>
        <w:ind w:right="980"/>
      </w:pPr>
      <w:r>
        <w:t>Counts as a Science elective for the General, Core 40, Core 40 with Academic Honors</w:t>
      </w:r>
      <w:r>
        <w:rPr>
          <w:spacing w:val="-31"/>
        </w:rPr>
        <w:t xml:space="preserve"> </w:t>
      </w:r>
      <w:r>
        <w:t>and Core 40 with Technical Honors</w:t>
      </w:r>
      <w:r>
        <w:rPr>
          <w:spacing w:val="-4"/>
        </w:rPr>
        <w:t xml:space="preserve"> </w:t>
      </w:r>
      <w:r>
        <w:t>diplomas</w:t>
      </w:r>
    </w:p>
    <w:p w14:paraId="7E9D18D2" w14:textId="77777777" w:rsidR="00AC32DF" w:rsidRDefault="000A5567" w:rsidP="00AC32DF">
      <w:pPr>
        <w:pStyle w:val="ListParagraph"/>
        <w:numPr>
          <w:ilvl w:val="1"/>
          <w:numId w:val="3"/>
        </w:numPr>
        <w:tabs>
          <w:tab w:val="left" w:pos="859"/>
          <w:tab w:val="left" w:pos="860"/>
        </w:tabs>
        <w:spacing w:before="14"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2238E222" w14:textId="46C08D6F" w:rsidR="00AC32DF" w:rsidRDefault="00AC32DF" w:rsidP="00AC32DF">
      <w:pPr>
        <w:pStyle w:val="ListParagraph"/>
        <w:numPr>
          <w:ilvl w:val="1"/>
          <w:numId w:val="3"/>
        </w:numPr>
        <w:tabs>
          <w:tab w:val="left" w:pos="859"/>
          <w:tab w:val="left" w:pos="860"/>
        </w:tabs>
        <w:spacing w:before="14" w:line="230" w:lineRule="auto"/>
        <w:ind w:right="1128"/>
      </w:pPr>
      <w:r w:rsidRPr="002E720B">
        <w:t xml:space="preserve">Counts as a Career Technical Education (CTE) Course for </w:t>
      </w:r>
      <w:r w:rsidR="001D5F04">
        <w:t xml:space="preserve">technical honors and </w:t>
      </w:r>
      <w:r w:rsidR="003F2F2C">
        <w:t>Graduation Pathways box 3</w:t>
      </w:r>
    </w:p>
    <w:p w14:paraId="3E369585" w14:textId="68254FE6" w:rsidR="00800D5C" w:rsidRPr="000A5567" w:rsidRDefault="000A5567" w:rsidP="00150DE7">
      <w:pPr>
        <w:tabs>
          <w:tab w:val="left" w:pos="859"/>
          <w:tab w:val="left" w:pos="860"/>
        </w:tabs>
        <w:spacing w:before="14" w:line="230" w:lineRule="auto"/>
        <w:ind w:left="90" w:right="1128"/>
        <w:rPr>
          <w:rFonts w:asciiTheme="majorHAnsi" w:hAnsiTheme="majorHAnsi"/>
        </w:rPr>
      </w:pPr>
      <w:r w:rsidRPr="000A5567">
        <w:rPr>
          <w:rFonts w:asciiTheme="majorHAnsi" w:hAnsiTheme="majorHAnsi"/>
        </w:rPr>
        <w:t xml:space="preserve">Continues the study of the inter-relationships of the systems of the human body. Introduces students to the study of the endocrine, cardiovascular, lymphatic, respiratory, digestive, urinary and reproductive systems. </w:t>
      </w:r>
    </w:p>
    <w:p w14:paraId="625CF96F" w14:textId="619912E4" w:rsidR="003A7AD7" w:rsidRPr="001528F7" w:rsidRDefault="000A5567" w:rsidP="000A5567">
      <w:pPr>
        <w:tabs>
          <w:tab w:val="left" w:pos="8779"/>
        </w:tabs>
        <w:spacing w:before="227" w:line="348" w:lineRule="exact"/>
        <w:rPr>
          <w:b/>
        </w:rPr>
      </w:pPr>
      <w:r>
        <w:rPr>
          <w:rFonts w:ascii="Cambria" w:eastAsia="Cambria" w:hAnsi="Cambria" w:cs="Cambria"/>
        </w:rPr>
        <w:t xml:space="preserve">   </w:t>
      </w:r>
      <w:r w:rsidR="003A7AD7" w:rsidRPr="001528F7">
        <w:rPr>
          <w:rFonts w:asciiTheme="majorHAnsi" w:hAnsiTheme="majorHAnsi"/>
          <w:shd w:val="clear" w:color="auto" w:fill="FFFF00"/>
        </w:rPr>
        <w:t>PHYSICAL SCIENCE</w:t>
      </w:r>
      <w:r w:rsidR="003F2F2C">
        <w:rPr>
          <w:rFonts w:asciiTheme="majorHAnsi" w:hAnsiTheme="majorHAnsi"/>
          <w:shd w:val="clear" w:color="auto" w:fill="FFFF00"/>
        </w:rPr>
        <w:t>,</w:t>
      </w:r>
      <w:r w:rsidR="003A7AD7" w:rsidRPr="001528F7">
        <w:rPr>
          <w:rFonts w:asciiTheme="majorHAnsi" w:hAnsiTheme="majorHAnsi"/>
          <w:shd w:val="clear" w:color="auto" w:fill="FFFF00"/>
        </w:rPr>
        <w:t xml:space="preserve"> IVY TECH SCIN 111</w:t>
      </w:r>
      <w:r w:rsidR="003A7AD7" w:rsidRPr="001528F7">
        <w:rPr>
          <w:spacing w:val="-9"/>
          <w:shd w:val="clear" w:color="auto" w:fill="FFFFFF"/>
        </w:rPr>
        <w:t xml:space="preserve"> </w:t>
      </w:r>
      <w:r w:rsidR="003A7AD7" w:rsidRPr="001528F7">
        <w:rPr>
          <w:b/>
          <w:shd w:val="clear" w:color="auto" w:fill="FFFFFF"/>
        </w:rPr>
        <w:t xml:space="preserve">(DUAL ENROLLMENT) </w:t>
      </w:r>
      <w:r w:rsidR="001528F7" w:rsidRPr="001528F7">
        <w:rPr>
          <w:b/>
          <w:shd w:val="clear" w:color="auto" w:fill="FFFFFF"/>
        </w:rPr>
        <w:t>*</w:t>
      </w:r>
      <w:r w:rsidR="00FA7040">
        <w:rPr>
          <w:b/>
          <w:shd w:val="clear" w:color="auto" w:fill="FFFFFF"/>
        </w:rPr>
        <w:t>ICC</w:t>
      </w:r>
      <w:r w:rsidR="001528F7" w:rsidRPr="001528F7">
        <w:rPr>
          <w:b/>
          <w:shd w:val="clear" w:color="auto" w:fill="FFFFFF"/>
        </w:rPr>
        <w:t xml:space="preserve"> </w:t>
      </w:r>
      <w:r w:rsidR="003A7AD7" w:rsidRPr="001528F7">
        <w:rPr>
          <w:b/>
          <w:noProof/>
          <w:position w:val="-7"/>
          <w:shd w:val="clear" w:color="auto" w:fill="FFFFFF"/>
        </w:rPr>
        <w:drawing>
          <wp:inline distT="0" distB="0" distL="0" distR="0" wp14:anchorId="3914C443" wp14:editId="2F93B65D">
            <wp:extent cx="228600" cy="228600"/>
            <wp:effectExtent l="0" t="0" r="0" b="0"/>
            <wp:docPr id="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jpeg"/>
                    <pic:cNvPicPr/>
                  </pic:nvPicPr>
                  <pic:blipFill>
                    <a:blip r:embed="rId26" cstate="print"/>
                    <a:stretch>
                      <a:fillRect/>
                    </a:stretch>
                  </pic:blipFill>
                  <pic:spPr>
                    <a:xfrm>
                      <a:off x="0" y="0"/>
                      <a:ext cx="228600" cy="228600"/>
                    </a:xfrm>
                    <a:prstGeom prst="rect">
                      <a:avLst/>
                    </a:prstGeom>
                  </pic:spPr>
                </pic:pic>
              </a:graphicData>
            </a:graphic>
          </wp:inline>
        </w:drawing>
      </w:r>
    </w:p>
    <w:p w14:paraId="23DA0F96" w14:textId="374B3204" w:rsidR="003A7AD7" w:rsidRPr="001528F7" w:rsidRDefault="003A7AD7" w:rsidP="003A7AD7">
      <w:pPr>
        <w:spacing w:line="269" w:lineRule="exact"/>
        <w:ind w:left="140"/>
      </w:pPr>
      <w:r w:rsidRPr="001528F7">
        <w:rPr>
          <w:b/>
        </w:rPr>
        <w:t>Approximate Course Cost</w:t>
      </w:r>
      <w:r w:rsidRPr="001528F7">
        <w:t xml:space="preserve">: </w:t>
      </w:r>
      <w:r w:rsidR="00F60B5F">
        <w:t>Ivy Tech textbook fee</w:t>
      </w:r>
    </w:p>
    <w:p w14:paraId="7F94B56B" w14:textId="77777777" w:rsidR="003A7AD7" w:rsidRPr="001528F7" w:rsidRDefault="003A7AD7" w:rsidP="003A7AD7">
      <w:pPr>
        <w:spacing w:before="2" w:line="280" w:lineRule="exact"/>
        <w:ind w:left="140"/>
      </w:pPr>
      <w:r w:rsidRPr="001528F7">
        <w:rPr>
          <w:b/>
        </w:rPr>
        <w:t>Required Grade Level</w:t>
      </w:r>
      <w:r w:rsidRPr="001528F7">
        <w:t>: 11, 12</w:t>
      </w:r>
    </w:p>
    <w:p w14:paraId="0700D877" w14:textId="2917FFB8" w:rsidR="003A7AD7" w:rsidRPr="001528F7" w:rsidRDefault="00AD5E9D" w:rsidP="003A7AD7">
      <w:pPr>
        <w:pStyle w:val="BodyText"/>
        <w:spacing w:line="280" w:lineRule="exact"/>
      </w:pPr>
      <w:r>
        <w:rPr>
          <w:b/>
        </w:rPr>
        <w:t>Prerequisites</w:t>
      </w:r>
      <w:r w:rsidR="003A7AD7" w:rsidRPr="001528F7">
        <w:t xml:space="preserve">: </w:t>
      </w:r>
      <w:r w:rsidR="006B39AC" w:rsidRPr="006B39AC">
        <w:rPr>
          <w:rFonts w:ascii="Times New Roman" w:hAnsi="Times New Roman" w:cs="Times New Roman"/>
        </w:rPr>
        <w:t>Pass Knowledge Assessment or meet other testing requirements</w:t>
      </w:r>
    </w:p>
    <w:p w14:paraId="467CF3D2" w14:textId="77777777" w:rsidR="003A7AD7" w:rsidRPr="001528F7" w:rsidRDefault="003A7AD7" w:rsidP="003A7AD7">
      <w:pPr>
        <w:pStyle w:val="ListParagraph"/>
        <w:numPr>
          <w:ilvl w:val="1"/>
          <w:numId w:val="3"/>
        </w:numPr>
        <w:tabs>
          <w:tab w:val="left" w:pos="859"/>
          <w:tab w:val="left" w:pos="860"/>
        </w:tabs>
        <w:spacing w:before="7" w:line="274" w:lineRule="exact"/>
      </w:pPr>
      <w:r w:rsidRPr="001528F7">
        <w:t>Credits: A one semester course/one credit and 3 college</w:t>
      </w:r>
      <w:r w:rsidRPr="001528F7">
        <w:rPr>
          <w:spacing w:val="-8"/>
        </w:rPr>
        <w:t xml:space="preserve"> </w:t>
      </w:r>
      <w:r w:rsidRPr="001528F7">
        <w:t>credits</w:t>
      </w:r>
    </w:p>
    <w:p w14:paraId="42A287AC" w14:textId="77777777" w:rsidR="003A7AD7" w:rsidRPr="001528F7" w:rsidRDefault="003A7AD7" w:rsidP="003A7AD7">
      <w:pPr>
        <w:pStyle w:val="ListParagraph"/>
        <w:numPr>
          <w:ilvl w:val="1"/>
          <w:numId w:val="3"/>
        </w:numPr>
        <w:tabs>
          <w:tab w:val="left" w:pos="859"/>
          <w:tab w:val="left" w:pos="860"/>
        </w:tabs>
        <w:spacing w:line="235" w:lineRule="auto"/>
        <w:ind w:right="980"/>
      </w:pPr>
      <w:r w:rsidRPr="001528F7">
        <w:t>Counts as a Science elective for the General, Core 40, Core 40 with Academic Honors</w:t>
      </w:r>
      <w:r w:rsidRPr="001528F7">
        <w:rPr>
          <w:spacing w:val="-31"/>
        </w:rPr>
        <w:t xml:space="preserve"> </w:t>
      </w:r>
      <w:r w:rsidRPr="001528F7">
        <w:t>and Core 40 with Technical Honors</w:t>
      </w:r>
      <w:r w:rsidRPr="001528F7">
        <w:rPr>
          <w:spacing w:val="-4"/>
        </w:rPr>
        <w:t xml:space="preserve"> </w:t>
      </w:r>
      <w:r w:rsidRPr="001528F7">
        <w:t>diplomas</w:t>
      </w:r>
    </w:p>
    <w:p w14:paraId="5CCE8A0F" w14:textId="487693D6" w:rsidR="00AC32DF" w:rsidRDefault="003A7AD7" w:rsidP="00990D0C">
      <w:pPr>
        <w:pStyle w:val="ListParagraph"/>
        <w:numPr>
          <w:ilvl w:val="1"/>
          <w:numId w:val="3"/>
        </w:numPr>
        <w:tabs>
          <w:tab w:val="left" w:pos="859"/>
          <w:tab w:val="left" w:pos="860"/>
        </w:tabs>
        <w:spacing w:before="14" w:line="230" w:lineRule="auto"/>
        <w:ind w:right="1128"/>
      </w:pPr>
      <w:proofErr w:type="gramStart"/>
      <w:r w:rsidRPr="001528F7">
        <w:t>In order to</w:t>
      </w:r>
      <w:proofErr w:type="gramEnd"/>
      <w:r w:rsidRPr="001528F7">
        <w:t xml:space="preserve"> </w:t>
      </w:r>
      <w:r w:rsidRPr="001528F7">
        <w:rPr>
          <w:spacing w:val="-3"/>
        </w:rPr>
        <w:t xml:space="preserve">obtain </w:t>
      </w:r>
      <w:r w:rsidRPr="001528F7">
        <w:t>college credit, the institution awarding college credit may require other credentials.</w:t>
      </w:r>
    </w:p>
    <w:p w14:paraId="08125EE0" w14:textId="0701428C" w:rsidR="003F2F2C" w:rsidRDefault="003F2F2C" w:rsidP="00990D0C">
      <w:pPr>
        <w:pStyle w:val="ListParagraph"/>
        <w:numPr>
          <w:ilvl w:val="1"/>
          <w:numId w:val="3"/>
        </w:numPr>
        <w:tabs>
          <w:tab w:val="left" w:pos="859"/>
          <w:tab w:val="left" w:pos="860"/>
        </w:tabs>
        <w:spacing w:before="14" w:line="230" w:lineRule="auto"/>
        <w:ind w:right="1128"/>
      </w:pPr>
      <w:r>
        <w:t>ITCC Crosswalks course as Physics II</w:t>
      </w:r>
    </w:p>
    <w:p w14:paraId="5662A02B" w14:textId="52E9AF59" w:rsidR="00CB4C69" w:rsidRPr="001528F7" w:rsidRDefault="00CB4C69" w:rsidP="00CB4C69">
      <w:pPr>
        <w:pStyle w:val="ListParagraph"/>
        <w:numPr>
          <w:ilvl w:val="1"/>
          <w:numId w:val="3"/>
        </w:numPr>
        <w:tabs>
          <w:tab w:val="left" w:pos="859"/>
          <w:tab w:val="left" w:pos="860"/>
        </w:tabs>
        <w:spacing w:before="14" w:line="230" w:lineRule="auto"/>
        <w:ind w:right="1128"/>
      </w:pPr>
      <w:r>
        <w:t>Counts as a dual credit course for Graduation Pathways box 3</w:t>
      </w:r>
    </w:p>
    <w:p w14:paraId="540E4622" w14:textId="7D22125E" w:rsidR="00773DF8" w:rsidRPr="00B65C32" w:rsidRDefault="00711042" w:rsidP="00B65C32">
      <w:pPr>
        <w:tabs>
          <w:tab w:val="left" w:pos="859"/>
          <w:tab w:val="left" w:pos="860"/>
        </w:tabs>
        <w:spacing w:before="14" w:line="230" w:lineRule="auto"/>
        <w:ind w:left="180" w:right="1128" w:hanging="180"/>
        <w:rPr>
          <w:rFonts w:asciiTheme="majorHAnsi" w:hAnsiTheme="majorHAnsi"/>
        </w:rPr>
      </w:pPr>
      <w:r w:rsidRPr="001528F7">
        <w:rPr>
          <w:rFonts w:asciiTheme="majorHAnsi" w:hAnsiTheme="majorHAnsi"/>
        </w:rPr>
        <w:t xml:space="preserve">    </w:t>
      </w:r>
      <w:r w:rsidR="003A7AD7" w:rsidRPr="001528F7">
        <w:rPr>
          <w:rFonts w:asciiTheme="majorHAnsi" w:hAnsiTheme="majorHAnsi"/>
        </w:rPr>
        <w:t>Introduces physical concepts and theories pertaining to current applications and trends in physics. Basic concepts in chemistry, earth science and astronomy will be illustrated. Emphasizes concepts and applications. Includes lab.</w:t>
      </w:r>
    </w:p>
    <w:p w14:paraId="49ABD655" w14:textId="77777777" w:rsidR="00493856" w:rsidRDefault="00493856" w:rsidP="00961802">
      <w:pPr>
        <w:tabs>
          <w:tab w:val="left" w:pos="8779"/>
        </w:tabs>
        <w:spacing w:before="227" w:line="348" w:lineRule="exact"/>
        <w:ind w:firstLine="90"/>
        <w:rPr>
          <w:rFonts w:asciiTheme="majorHAnsi" w:hAnsiTheme="majorHAnsi"/>
          <w:shd w:val="clear" w:color="auto" w:fill="FFFF00"/>
        </w:rPr>
      </w:pPr>
    </w:p>
    <w:p w14:paraId="1ECC0694" w14:textId="77777777" w:rsidR="00493856" w:rsidRDefault="00493856" w:rsidP="00961802">
      <w:pPr>
        <w:tabs>
          <w:tab w:val="left" w:pos="8779"/>
        </w:tabs>
        <w:spacing w:before="227" w:line="348" w:lineRule="exact"/>
        <w:ind w:firstLine="90"/>
        <w:rPr>
          <w:rFonts w:asciiTheme="majorHAnsi" w:hAnsiTheme="majorHAnsi"/>
          <w:shd w:val="clear" w:color="auto" w:fill="FFFF00"/>
        </w:rPr>
      </w:pPr>
    </w:p>
    <w:p w14:paraId="6EF1563C" w14:textId="77777777" w:rsidR="00493856" w:rsidRDefault="00493856" w:rsidP="00961802">
      <w:pPr>
        <w:tabs>
          <w:tab w:val="left" w:pos="8779"/>
        </w:tabs>
        <w:spacing w:before="227" w:line="348" w:lineRule="exact"/>
        <w:ind w:firstLine="90"/>
        <w:rPr>
          <w:rFonts w:asciiTheme="majorHAnsi" w:hAnsiTheme="majorHAnsi"/>
          <w:shd w:val="clear" w:color="auto" w:fill="FFFF00"/>
        </w:rPr>
      </w:pPr>
    </w:p>
    <w:p w14:paraId="23716EF2" w14:textId="77777777" w:rsidR="00493856" w:rsidRDefault="00493856" w:rsidP="00961802">
      <w:pPr>
        <w:tabs>
          <w:tab w:val="left" w:pos="8779"/>
        </w:tabs>
        <w:spacing w:before="227" w:line="348" w:lineRule="exact"/>
        <w:ind w:firstLine="90"/>
        <w:rPr>
          <w:rFonts w:asciiTheme="majorHAnsi" w:hAnsiTheme="majorHAnsi"/>
          <w:shd w:val="clear" w:color="auto" w:fill="FFFF00"/>
        </w:rPr>
      </w:pPr>
    </w:p>
    <w:p w14:paraId="6A190A58" w14:textId="77777777" w:rsidR="00493856" w:rsidRDefault="00493856" w:rsidP="00961802">
      <w:pPr>
        <w:tabs>
          <w:tab w:val="left" w:pos="8779"/>
        </w:tabs>
        <w:spacing w:before="227" w:line="348" w:lineRule="exact"/>
        <w:ind w:firstLine="90"/>
        <w:rPr>
          <w:rFonts w:asciiTheme="majorHAnsi" w:hAnsiTheme="majorHAnsi"/>
          <w:shd w:val="clear" w:color="auto" w:fill="FFFF00"/>
        </w:rPr>
      </w:pPr>
    </w:p>
    <w:p w14:paraId="0CAADD87" w14:textId="51BA1088" w:rsidR="003A7AD7" w:rsidRPr="001528F7" w:rsidRDefault="003A7AD7" w:rsidP="00961802">
      <w:pPr>
        <w:tabs>
          <w:tab w:val="left" w:pos="8779"/>
        </w:tabs>
        <w:spacing w:before="227" w:line="348" w:lineRule="exact"/>
        <w:ind w:firstLine="90"/>
        <w:rPr>
          <w:b/>
        </w:rPr>
      </w:pPr>
      <w:r w:rsidRPr="001528F7">
        <w:rPr>
          <w:rFonts w:asciiTheme="majorHAnsi" w:hAnsiTheme="majorHAnsi"/>
          <w:shd w:val="clear" w:color="auto" w:fill="FFFF00"/>
        </w:rPr>
        <w:t>EARTH SCIENCE, IVY TECH SCIN 100</w:t>
      </w:r>
      <w:r w:rsidRPr="001528F7">
        <w:rPr>
          <w:spacing w:val="-9"/>
          <w:shd w:val="clear" w:color="auto" w:fill="FFFFFF"/>
        </w:rPr>
        <w:t xml:space="preserve"> </w:t>
      </w:r>
      <w:r w:rsidRPr="001528F7">
        <w:rPr>
          <w:b/>
          <w:shd w:val="clear" w:color="auto" w:fill="FFFFFF"/>
        </w:rPr>
        <w:t>(DUAL ENROLLMENT)</w:t>
      </w:r>
      <w:r w:rsidR="004E0792" w:rsidRPr="001528F7">
        <w:rPr>
          <w:rFonts w:ascii="Cambria" w:hAnsi="Cambria"/>
          <w:b/>
          <w:shd w:val="clear" w:color="auto" w:fill="FFFFFF"/>
        </w:rPr>
        <w:t xml:space="preserve"> </w:t>
      </w:r>
      <w:r w:rsidR="001528F7" w:rsidRPr="001528F7">
        <w:rPr>
          <w:b/>
          <w:shd w:val="clear" w:color="auto" w:fill="FFFFFF"/>
        </w:rPr>
        <w:t>*</w:t>
      </w:r>
      <w:r w:rsidR="00FA7040">
        <w:rPr>
          <w:b/>
          <w:shd w:val="clear" w:color="auto" w:fill="FFFFFF"/>
        </w:rPr>
        <w:t>ICC</w:t>
      </w:r>
      <w:r w:rsidR="001528F7" w:rsidRPr="001528F7">
        <w:rPr>
          <w:b/>
          <w:shd w:val="clear" w:color="auto" w:fill="FFFFFF"/>
        </w:rPr>
        <w:t xml:space="preserve"> </w:t>
      </w:r>
      <w:r w:rsidRPr="001528F7">
        <w:rPr>
          <w:b/>
          <w:noProof/>
          <w:position w:val="-7"/>
          <w:shd w:val="clear" w:color="auto" w:fill="FFFFFF"/>
        </w:rPr>
        <w:drawing>
          <wp:inline distT="0" distB="0" distL="0" distR="0" wp14:anchorId="5C577742" wp14:editId="228708C7">
            <wp:extent cx="228600" cy="228600"/>
            <wp:effectExtent l="0" t="0" r="0" b="0"/>
            <wp:docPr id="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jpeg"/>
                    <pic:cNvPicPr/>
                  </pic:nvPicPr>
                  <pic:blipFill>
                    <a:blip r:embed="rId26" cstate="print"/>
                    <a:stretch>
                      <a:fillRect/>
                    </a:stretch>
                  </pic:blipFill>
                  <pic:spPr>
                    <a:xfrm>
                      <a:off x="0" y="0"/>
                      <a:ext cx="228600" cy="228600"/>
                    </a:xfrm>
                    <a:prstGeom prst="rect">
                      <a:avLst/>
                    </a:prstGeom>
                  </pic:spPr>
                </pic:pic>
              </a:graphicData>
            </a:graphic>
          </wp:inline>
        </w:drawing>
      </w:r>
    </w:p>
    <w:p w14:paraId="1201313A" w14:textId="42454257" w:rsidR="003A7AD7" w:rsidRPr="001528F7" w:rsidRDefault="003A7AD7" w:rsidP="00961802">
      <w:pPr>
        <w:spacing w:line="269" w:lineRule="exact"/>
        <w:ind w:left="140" w:firstLine="90"/>
      </w:pPr>
      <w:r w:rsidRPr="001528F7">
        <w:rPr>
          <w:b/>
        </w:rPr>
        <w:t>Approximate Course Cost</w:t>
      </w:r>
      <w:r w:rsidRPr="001528F7">
        <w:t xml:space="preserve">: </w:t>
      </w:r>
      <w:r w:rsidR="00F60B5F">
        <w:t>Ivy Tech textbook fee</w:t>
      </w:r>
    </w:p>
    <w:p w14:paraId="52CA45DA" w14:textId="77777777" w:rsidR="003A7AD7" w:rsidRPr="001528F7" w:rsidRDefault="003A7AD7" w:rsidP="00961802">
      <w:pPr>
        <w:spacing w:before="2" w:line="280" w:lineRule="exact"/>
        <w:ind w:left="140" w:firstLine="90"/>
      </w:pPr>
      <w:r w:rsidRPr="001528F7">
        <w:rPr>
          <w:b/>
        </w:rPr>
        <w:t>Required Grade Level</w:t>
      </w:r>
      <w:r w:rsidRPr="001528F7">
        <w:t>: 11, 12</w:t>
      </w:r>
    </w:p>
    <w:p w14:paraId="34E6967C" w14:textId="6967101F" w:rsidR="003A7AD7" w:rsidRPr="001528F7" w:rsidRDefault="00AD5E9D" w:rsidP="00961802">
      <w:pPr>
        <w:pStyle w:val="BodyText"/>
        <w:spacing w:line="280" w:lineRule="exact"/>
        <w:ind w:firstLine="90"/>
      </w:pPr>
      <w:r>
        <w:rPr>
          <w:b/>
        </w:rPr>
        <w:t>Prerequisites</w:t>
      </w:r>
      <w:r w:rsidR="003A7AD7" w:rsidRPr="001528F7">
        <w:t xml:space="preserve">: </w:t>
      </w:r>
      <w:r w:rsidR="006B39AC" w:rsidRPr="006B39AC">
        <w:rPr>
          <w:rFonts w:ascii="Times New Roman" w:hAnsi="Times New Roman" w:cs="Times New Roman"/>
        </w:rPr>
        <w:t>Pass Knowledge Assessment or meet other testing requirements</w:t>
      </w:r>
    </w:p>
    <w:p w14:paraId="0D27E82B" w14:textId="14898253" w:rsidR="003A7AD7" w:rsidRPr="001528F7" w:rsidRDefault="003A7AD7" w:rsidP="00961802">
      <w:pPr>
        <w:pStyle w:val="ListParagraph"/>
        <w:numPr>
          <w:ilvl w:val="1"/>
          <w:numId w:val="3"/>
        </w:numPr>
        <w:tabs>
          <w:tab w:val="left" w:pos="859"/>
          <w:tab w:val="left" w:pos="860"/>
        </w:tabs>
        <w:spacing w:before="7" w:line="274" w:lineRule="exact"/>
        <w:ind w:firstLine="90"/>
      </w:pPr>
      <w:r w:rsidRPr="001528F7">
        <w:t xml:space="preserve">Credits: A one semester course/one credit and </w:t>
      </w:r>
      <w:r w:rsidR="005D161E">
        <w:t>4</w:t>
      </w:r>
      <w:r w:rsidRPr="001528F7">
        <w:t xml:space="preserve"> college</w:t>
      </w:r>
      <w:r w:rsidRPr="001528F7">
        <w:rPr>
          <w:spacing w:val="-8"/>
        </w:rPr>
        <w:t xml:space="preserve"> </w:t>
      </w:r>
      <w:r w:rsidRPr="001528F7">
        <w:t>credits</w:t>
      </w:r>
    </w:p>
    <w:p w14:paraId="4F027A49" w14:textId="77777777" w:rsidR="003A7AD7" w:rsidRPr="001528F7" w:rsidRDefault="003A7AD7" w:rsidP="00961802">
      <w:pPr>
        <w:pStyle w:val="ListParagraph"/>
        <w:numPr>
          <w:ilvl w:val="1"/>
          <w:numId w:val="3"/>
        </w:numPr>
        <w:tabs>
          <w:tab w:val="left" w:pos="859"/>
          <w:tab w:val="left" w:pos="860"/>
        </w:tabs>
        <w:spacing w:line="235" w:lineRule="auto"/>
        <w:ind w:right="980" w:firstLine="90"/>
      </w:pPr>
      <w:r w:rsidRPr="001528F7">
        <w:t>Counts as a Science elective for the General, Core 40, Core 40 with Academic Honors</w:t>
      </w:r>
      <w:r w:rsidRPr="001528F7">
        <w:rPr>
          <w:spacing w:val="-31"/>
        </w:rPr>
        <w:t xml:space="preserve"> </w:t>
      </w:r>
      <w:r w:rsidRPr="001528F7">
        <w:t>and Core 40 with Technical Honors</w:t>
      </w:r>
      <w:r w:rsidRPr="001528F7">
        <w:rPr>
          <w:spacing w:val="-4"/>
        </w:rPr>
        <w:t xml:space="preserve"> </w:t>
      </w:r>
      <w:r w:rsidRPr="001528F7">
        <w:t>diplomas</w:t>
      </w:r>
    </w:p>
    <w:p w14:paraId="75C916CD" w14:textId="3C0EAC74" w:rsidR="00AC32DF" w:rsidRDefault="003A7AD7" w:rsidP="00961802">
      <w:pPr>
        <w:pStyle w:val="ListParagraph"/>
        <w:numPr>
          <w:ilvl w:val="1"/>
          <w:numId w:val="3"/>
        </w:numPr>
        <w:tabs>
          <w:tab w:val="left" w:pos="859"/>
          <w:tab w:val="left" w:pos="860"/>
        </w:tabs>
        <w:spacing w:before="14" w:line="230" w:lineRule="auto"/>
        <w:ind w:right="1128" w:firstLine="90"/>
      </w:pPr>
      <w:proofErr w:type="gramStart"/>
      <w:r w:rsidRPr="001528F7">
        <w:t>In order to</w:t>
      </w:r>
      <w:proofErr w:type="gramEnd"/>
      <w:r w:rsidRPr="001528F7">
        <w:t xml:space="preserve"> </w:t>
      </w:r>
      <w:r w:rsidRPr="001528F7">
        <w:rPr>
          <w:spacing w:val="-3"/>
        </w:rPr>
        <w:t xml:space="preserve">obtain </w:t>
      </w:r>
      <w:r w:rsidRPr="001528F7">
        <w:t>college credit, the institution awarding college credit may require other credentials.</w:t>
      </w:r>
    </w:p>
    <w:p w14:paraId="19FAB5E2" w14:textId="7F366D7F" w:rsidR="003F2F2C" w:rsidRDefault="003F2F2C" w:rsidP="00961802">
      <w:pPr>
        <w:pStyle w:val="ListParagraph"/>
        <w:numPr>
          <w:ilvl w:val="1"/>
          <w:numId w:val="3"/>
        </w:numPr>
        <w:tabs>
          <w:tab w:val="left" w:pos="859"/>
          <w:tab w:val="left" w:pos="860"/>
        </w:tabs>
        <w:spacing w:before="14" w:line="230" w:lineRule="auto"/>
        <w:ind w:right="1128" w:firstLine="90"/>
      </w:pPr>
      <w:r>
        <w:t>ITCC Crosswalks course as Earth and Space Science II</w:t>
      </w:r>
    </w:p>
    <w:p w14:paraId="6613A3A9" w14:textId="3702A08E" w:rsidR="00960DBB" w:rsidRPr="001528F7" w:rsidRDefault="00960DBB" w:rsidP="00961802">
      <w:pPr>
        <w:pStyle w:val="ListParagraph"/>
        <w:numPr>
          <w:ilvl w:val="1"/>
          <w:numId w:val="3"/>
        </w:numPr>
        <w:tabs>
          <w:tab w:val="left" w:pos="859"/>
          <w:tab w:val="left" w:pos="860"/>
        </w:tabs>
        <w:spacing w:before="14" w:line="230" w:lineRule="auto"/>
        <w:ind w:right="1128" w:firstLine="90"/>
      </w:pPr>
      <w:r>
        <w:t>Counts as a dual credit course for Graduation Pathways box 3</w:t>
      </w:r>
    </w:p>
    <w:p w14:paraId="6D0F98E9" w14:textId="4E2B3A51" w:rsidR="00B65C32" w:rsidRDefault="00711042" w:rsidP="00C44B25">
      <w:pPr>
        <w:tabs>
          <w:tab w:val="left" w:pos="859"/>
          <w:tab w:val="left" w:pos="860"/>
        </w:tabs>
        <w:spacing w:before="14" w:line="230" w:lineRule="auto"/>
        <w:ind w:left="270" w:right="1128" w:firstLine="90"/>
        <w:rPr>
          <w:rFonts w:asciiTheme="majorHAnsi" w:hAnsiTheme="majorHAnsi"/>
        </w:rPr>
      </w:pPr>
      <w:r w:rsidRPr="001528F7">
        <w:rPr>
          <w:rFonts w:asciiTheme="majorHAnsi" w:hAnsiTheme="majorHAnsi"/>
        </w:rPr>
        <w:t xml:space="preserve">     </w:t>
      </w:r>
      <w:r w:rsidR="003A7AD7" w:rsidRPr="001528F7">
        <w:rPr>
          <w:rFonts w:asciiTheme="majorHAnsi" w:hAnsiTheme="majorHAnsi"/>
        </w:rPr>
        <w:t>Introduces physical concepts and theories pertaining to current applications and trends in earth science. Basic con</w:t>
      </w:r>
      <w:r w:rsidR="0081379F" w:rsidRPr="001528F7">
        <w:rPr>
          <w:rFonts w:asciiTheme="majorHAnsi" w:hAnsiTheme="majorHAnsi"/>
        </w:rPr>
        <w:t>c</w:t>
      </w:r>
      <w:r w:rsidR="003A7AD7" w:rsidRPr="001528F7">
        <w:rPr>
          <w:rFonts w:asciiTheme="majorHAnsi" w:hAnsiTheme="majorHAnsi"/>
        </w:rPr>
        <w:t xml:space="preserve">epts in geology, meteorology, oceanography, and astronomy will be illustrated. </w:t>
      </w:r>
    </w:p>
    <w:p w14:paraId="007B6E96" w14:textId="77777777" w:rsidR="001528F7" w:rsidRPr="001528F7" w:rsidRDefault="001528F7" w:rsidP="001528F7">
      <w:pPr>
        <w:tabs>
          <w:tab w:val="left" w:pos="859"/>
          <w:tab w:val="left" w:pos="860"/>
        </w:tabs>
        <w:spacing w:before="14" w:line="230" w:lineRule="auto"/>
        <w:ind w:left="270" w:right="1128" w:hanging="270"/>
        <w:rPr>
          <w:rFonts w:asciiTheme="majorHAnsi" w:hAnsiTheme="majorHAnsi"/>
        </w:rPr>
      </w:pPr>
    </w:p>
    <w:p w14:paraId="7E88B639" w14:textId="3E7CB195" w:rsidR="00125992" w:rsidRPr="00711042" w:rsidRDefault="00125992" w:rsidP="00125992">
      <w:pPr>
        <w:pStyle w:val="BodyText"/>
        <w:spacing w:before="100" w:line="280" w:lineRule="exact"/>
        <w:rPr>
          <w:highlight w:val="yellow"/>
        </w:rPr>
      </w:pPr>
      <w:r w:rsidRPr="00711042">
        <w:rPr>
          <w:highlight w:val="yellow"/>
          <w:shd w:val="clear" w:color="auto" w:fill="FFFF00"/>
        </w:rPr>
        <w:t>APPLIED EARTH AND SPACE SCIENCE I</w:t>
      </w:r>
    </w:p>
    <w:p w14:paraId="348A5788" w14:textId="76214897" w:rsidR="00125992" w:rsidRPr="001528F7" w:rsidRDefault="00125992" w:rsidP="00125992">
      <w:pPr>
        <w:ind w:left="140" w:right="5490"/>
      </w:pPr>
      <w:r w:rsidRPr="001528F7">
        <w:rPr>
          <w:b/>
        </w:rPr>
        <w:t>Grade Level</w:t>
      </w:r>
      <w:r w:rsidRPr="001528F7">
        <w:t>: 9, 10, 11, 12</w:t>
      </w:r>
    </w:p>
    <w:p w14:paraId="3A4CD8DE" w14:textId="48F84859" w:rsidR="00125992" w:rsidRPr="001528F7" w:rsidRDefault="00AD5E9D" w:rsidP="00125992">
      <w:pPr>
        <w:ind w:left="140" w:right="5490"/>
      </w:pPr>
      <w:r>
        <w:rPr>
          <w:b/>
        </w:rPr>
        <w:t>Prerequisites</w:t>
      </w:r>
      <w:r w:rsidR="00125992" w:rsidRPr="001528F7">
        <w:rPr>
          <w:b/>
        </w:rPr>
        <w:t xml:space="preserve">: </w:t>
      </w:r>
      <w:r w:rsidR="00125992" w:rsidRPr="001528F7">
        <w:t>SCHOOL RECOMMENDATION ONLY</w:t>
      </w:r>
    </w:p>
    <w:p w14:paraId="31289C09" w14:textId="77777777" w:rsidR="00125992" w:rsidRPr="001528F7" w:rsidRDefault="00125992" w:rsidP="00125992">
      <w:pPr>
        <w:pStyle w:val="ListParagraph"/>
        <w:numPr>
          <w:ilvl w:val="0"/>
          <w:numId w:val="7"/>
        </w:numPr>
        <w:tabs>
          <w:tab w:val="left" w:pos="860"/>
        </w:tabs>
        <w:spacing w:before="10"/>
      </w:pPr>
      <w:r w:rsidRPr="001528F7">
        <w:t>Applied Units: Four units maximum</w:t>
      </w:r>
    </w:p>
    <w:p w14:paraId="4E90FCC3" w14:textId="77777777" w:rsidR="00125992" w:rsidRPr="001528F7" w:rsidRDefault="00125992" w:rsidP="00125992">
      <w:pPr>
        <w:pStyle w:val="ListParagraph"/>
        <w:numPr>
          <w:ilvl w:val="0"/>
          <w:numId w:val="7"/>
        </w:numPr>
        <w:tabs>
          <w:tab w:val="left" w:pos="860"/>
        </w:tabs>
        <w:spacing w:before="10"/>
        <w:ind w:right="1043" w:hanging="341"/>
        <w:rPr>
          <w:rFonts w:asciiTheme="majorHAnsi" w:hAnsiTheme="majorHAnsi"/>
        </w:rPr>
      </w:pPr>
      <w:r w:rsidRPr="001528F7">
        <w:t>Counts as a Science Requirement or Elective for the Certificate of Completion</w:t>
      </w:r>
    </w:p>
    <w:p w14:paraId="1A3DFAF1" w14:textId="574A0902" w:rsidR="00C44B25" w:rsidRPr="0026500E" w:rsidRDefault="00711042" w:rsidP="0026500E">
      <w:pPr>
        <w:tabs>
          <w:tab w:val="left" w:pos="860"/>
        </w:tabs>
        <w:spacing w:before="10"/>
        <w:ind w:left="180" w:right="1043" w:hanging="180"/>
        <w:rPr>
          <w:rFonts w:asciiTheme="majorHAnsi" w:hAnsiTheme="majorHAnsi" w:cs="Calibri"/>
        </w:rPr>
      </w:pPr>
      <w:r w:rsidRPr="001528F7">
        <w:rPr>
          <w:rFonts w:asciiTheme="majorHAnsi" w:hAnsiTheme="majorHAnsi" w:cs="Calibri"/>
          <w:i/>
          <w:iCs/>
        </w:rPr>
        <w:t xml:space="preserve">    </w:t>
      </w:r>
      <w:r w:rsidR="00125992" w:rsidRPr="001528F7">
        <w:rPr>
          <w:rFonts w:asciiTheme="majorHAnsi" w:hAnsiTheme="majorHAnsi" w:cs="Calibri"/>
          <w:i/>
          <w:iCs/>
        </w:rPr>
        <w:t xml:space="preserve">Applied Earth and Space Science I </w:t>
      </w:r>
      <w:r w:rsidR="00125992" w:rsidRPr="001528F7">
        <w:rPr>
          <w:rFonts w:asciiTheme="majorHAnsi" w:hAnsiTheme="majorHAnsi" w:cs="Calibri"/>
        </w:rPr>
        <w:t xml:space="preserve">is a course focused on the following core topics: study of the earth’s layers; atmosphere and hydrosphere; structure and scale of the universe; the solar system and earth processes. Students analyze and describe earth’s interconnected systems and examine how earth’s materials, landforms, and continents are modified across geological time. Instruction should focus on developing student understanding that scientific knowledge is gained from observation and experimentation by conducting investigations and evaluating and communicating the results of those investigations. Course may include a variety of learning experiences and tools support the process of investigation, data collection and analysis. </w:t>
      </w:r>
    </w:p>
    <w:p w14:paraId="79F1F234" w14:textId="51E5A3B5" w:rsidR="007E151C" w:rsidRDefault="007E151C" w:rsidP="00A85F76">
      <w:pPr>
        <w:rPr>
          <w:i/>
        </w:rPr>
      </w:pPr>
    </w:p>
    <w:p w14:paraId="17B11F79" w14:textId="751C610F" w:rsidR="00150DE7" w:rsidRPr="007E151C" w:rsidRDefault="007E151C" w:rsidP="007E151C">
      <w:pPr>
        <w:ind w:left="140"/>
        <w:rPr>
          <w:b/>
          <w:bCs/>
          <w:iCs/>
        </w:rPr>
      </w:pPr>
      <w:r w:rsidRPr="007E151C">
        <w:rPr>
          <w:b/>
          <w:bCs/>
          <w:iCs/>
          <w:highlight w:val="lightGray"/>
        </w:rPr>
        <w:t>Pre-Nursing (CNA) NLPS Concentrator Sequence &amp; Technical Honors Route</w:t>
      </w:r>
    </w:p>
    <w:p w14:paraId="51672F1B" w14:textId="7E86F533" w:rsidR="007E151C" w:rsidRDefault="00B65C16" w:rsidP="007E151C">
      <w:pPr>
        <w:pStyle w:val="BodyText"/>
        <w:spacing w:before="4"/>
        <w:ind w:right="720"/>
        <w:rPr>
          <w:noProof/>
        </w:rPr>
      </w:pPr>
      <w:r>
        <w:rPr>
          <w:noProof/>
        </w:rPr>
        <w:pict w14:anchorId="414FDA16">
          <v:rect id="_x0000_i1028" alt="" style="width:253.85pt;height:.05pt;mso-width-percent:0;mso-height-percent:0;mso-width-percent:0;mso-height-percent:0" o:hrpct="474" o:hralign="center" o:hrstd="t" o:hr="t" fillcolor="#a0a0a0" stroked="f"/>
        </w:pict>
      </w:r>
    </w:p>
    <w:p w14:paraId="7AC1987F" w14:textId="242598E4" w:rsidR="007E151C" w:rsidRDefault="007E151C" w:rsidP="007E151C">
      <w:pPr>
        <w:pStyle w:val="BodyText"/>
        <w:spacing w:before="4"/>
        <w:ind w:right="720"/>
      </w:pPr>
      <w:r>
        <w:rPr>
          <w:noProof/>
        </w:rPr>
        <w:drawing>
          <wp:inline distT="0" distB="0" distL="0" distR="0" wp14:anchorId="43E8D7ED" wp14:editId="1786FBFA">
            <wp:extent cx="7112000" cy="114681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34"/>
                    <a:stretch>
                      <a:fillRect/>
                    </a:stretch>
                  </pic:blipFill>
                  <pic:spPr>
                    <a:xfrm>
                      <a:off x="0" y="0"/>
                      <a:ext cx="7112000" cy="1146810"/>
                    </a:xfrm>
                    <a:prstGeom prst="rect">
                      <a:avLst/>
                    </a:prstGeom>
                  </pic:spPr>
                </pic:pic>
              </a:graphicData>
            </a:graphic>
          </wp:inline>
        </w:drawing>
      </w:r>
    </w:p>
    <w:p w14:paraId="5AD2F739" w14:textId="77777777" w:rsidR="00EB031E" w:rsidRDefault="00EB031E" w:rsidP="00EB031E">
      <w:pPr>
        <w:pStyle w:val="BodyText"/>
        <w:spacing w:before="4"/>
        <w:ind w:left="0" w:right="720"/>
      </w:pPr>
    </w:p>
    <w:p w14:paraId="76CC9A64" w14:textId="77777777" w:rsidR="00EB031E" w:rsidRDefault="00EB031E" w:rsidP="007E151C">
      <w:pPr>
        <w:pStyle w:val="BodyText"/>
        <w:spacing w:before="4"/>
        <w:ind w:right="720"/>
      </w:pPr>
    </w:p>
    <w:p w14:paraId="484D762D" w14:textId="77777777" w:rsidR="007E151C" w:rsidRDefault="007E151C" w:rsidP="007E151C">
      <w:pPr>
        <w:pStyle w:val="BodyText"/>
        <w:spacing w:before="4"/>
        <w:ind w:right="720"/>
      </w:pPr>
    </w:p>
    <w:p w14:paraId="58BE122D" w14:textId="48DBD28B" w:rsidR="007E151C" w:rsidRPr="007E151C" w:rsidRDefault="007E151C" w:rsidP="007E151C">
      <w:pPr>
        <w:pStyle w:val="BodyText"/>
        <w:spacing w:before="4"/>
        <w:ind w:right="720" w:firstLine="40"/>
        <w:rPr>
          <w:b/>
          <w:bCs/>
        </w:rPr>
      </w:pPr>
      <w:r w:rsidRPr="007E151C">
        <w:rPr>
          <w:b/>
          <w:bCs/>
          <w:highlight w:val="lightGray"/>
        </w:rPr>
        <w:t>Pre-Nursing (</w:t>
      </w:r>
      <w:r w:rsidR="00773DF8">
        <w:rPr>
          <w:b/>
          <w:bCs/>
          <w:highlight w:val="lightGray"/>
        </w:rPr>
        <w:t>CCMA</w:t>
      </w:r>
      <w:r w:rsidRPr="007E151C">
        <w:rPr>
          <w:b/>
          <w:bCs/>
          <w:highlight w:val="lightGray"/>
        </w:rPr>
        <w:t>) NLPS Concentrator Sequence &amp; Technical Honors Route</w:t>
      </w:r>
    </w:p>
    <w:p w14:paraId="098BA95B" w14:textId="33353249" w:rsidR="007E151C" w:rsidRDefault="00B65C16" w:rsidP="00773DF8">
      <w:pPr>
        <w:pStyle w:val="BodyText"/>
        <w:spacing w:before="4"/>
        <w:ind w:right="720" w:firstLine="40"/>
        <w:rPr>
          <w:b/>
          <w:bCs/>
          <w:noProof/>
        </w:rPr>
      </w:pPr>
      <w:r>
        <w:rPr>
          <w:b/>
          <w:bCs/>
          <w:noProof/>
        </w:rPr>
        <w:pict w14:anchorId="34AB20E8">
          <v:rect id="_x0000_i1027" alt="" style="width:187.6pt;height:.05pt;mso-width-percent:0;mso-height-percent:0;mso-width-percent:0;mso-height-percent:0" o:hrpct="355" o:hralign="center" o:hrstd="t" o:hr="t" fillcolor="#a0a0a0" stroked="f"/>
        </w:pict>
      </w:r>
    </w:p>
    <w:p w14:paraId="75D9D6A1" w14:textId="2AFB90AD" w:rsidR="007E151C" w:rsidRPr="007E151C" w:rsidRDefault="00773DF8" w:rsidP="00EB031E">
      <w:pPr>
        <w:pStyle w:val="BodyText"/>
        <w:spacing w:before="4"/>
        <w:ind w:left="0" w:right="720"/>
        <w:rPr>
          <w:b/>
          <w:bCs/>
        </w:rPr>
        <w:sectPr w:rsidR="007E151C" w:rsidRPr="007E151C" w:rsidSect="00B911AB">
          <w:pgSz w:w="12240" w:h="15840"/>
          <w:pgMar w:top="315" w:right="230" w:bottom="449" w:left="580" w:header="0" w:footer="345" w:gutter="0"/>
          <w:cols w:space="720"/>
        </w:sectPr>
      </w:pPr>
      <w:r>
        <w:rPr>
          <w:b/>
          <w:bCs/>
          <w:noProof/>
        </w:rPr>
        <w:drawing>
          <wp:inline distT="0" distB="0" distL="0" distR="0" wp14:anchorId="0FE9F4BF" wp14:editId="48E7C54B">
            <wp:extent cx="7121525" cy="1320800"/>
            <wp:effectExtent l="0" t="0" r="3175" b="0"/>
            <wp:docPr id="976227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27076" name="Picture 976227076"/>
                    <pic:cNvPicPr/>
                  </pic:nvPicPr>
                  <pic:blipFill>
                    <a:blip r:embed="rId35"/>
                    <a:stretch>
                      <a:fillRect/>
                    </a:stretch>
                  </pic:blipFill>
                  <pic:spPr>
                    <a:xfrm>
                      <a:off x="0" y="0"/>
                      <a:ext cx="7234280" cy="1341712"/>
                    </a:xfrm>
                    <a:prstGeom prst="rect">
                      <a:avLst/>
                    </a:prstGeom>
                  </pic:spPr>
                </pic:pic>
              </a:graphicData>
            </a:graphic>
          </wp:inline>
        </w:drawing>
      </w:r>
    </w:p>
    <w:p w14:paraId="7B68CC4A" w14:textId="40A50AA0" w:rsidR="00210B43" w:rsidRPr="000A5567" w:rsidRDefault="007B07D7" w:rsidP="000A5567">
      <w:pPr>
        <w:pStyle w:val="Heading1"/>
        <w:tabs>
          <w:tab w:val="left" w:pos="4335"/>
          <w:tab w:val="left" w:pos="10968"/>
        </w:tabs>
      </w:pPr>
      <w:r>
        <w:rPr>
          <w:rFonts w:ascii="Times New Roman"/>
          <w:b w:val="0"/>
          <w:color w:val="365F91"/>
          <w:u w:val="single" w:color="000000"/>
        </w:rPr>
        <w:lastRenderedPageBreak/>
        <w:t xml:space="preserve"> </w:t>
      </w:r>
      <w:r>
        <w:rPr>
          <w:rFonts w:ascii="Times New Roman"/>
          <w:b w:val="0"/>
          <w:color w:val="365F91"/>
          <w:u w:val="single" w:color="000000"/>
        </w:rPr>
        <w:tab/>
      </w:r>
      <w:r>
        <w:rPr>
          <w:color w:val="365F91"/>
          <w:u w:val="single" w:color="000000"/>
        </w:rPr>
        <w:t>SOCIAL</w:t>
      </w:r>
      <w:r>
        <w:rPr>
          <w:color w:val="365F91"/>
          <w:spacing w:val="1"/>
          <w:u w:val="single" w:color="000000"/>
        </w:rPr>
        <w:t xml:space="preserve"> </w:t>
      </w:r>
      <w:r>
        <w:rPr>
          <w:color w:val="365F91"/>
          <w:u w:val="single" w:color="000000"/>
        </w:rPr>
        <w:t>STUDIES</w:t>
      </w:r>
      <w:r>
        <w:rPr>
          <w:color w:val="365F91"/>
          <w:u w:val="single" w:color="000000"/>
        </w:rPr>
        <w:tab/>
      </w:r>
    </w:p>
    <w:p w14:paraId="7E72279E" w14:textId="77777777" w:rsidR="00210B43" w:rsidRDefault="007B07D7">
      <w:pPr>
        <w:pStyle w:val="BodyText"/>
        <w:spacing w:before="100" w:line="280" w:lineRule="exact"/>
      </w:pPr>
      <w:r>
        <w:rPr>
          <w:shd w:val="clear" w:color="auto" w:fill="FFFF00"/>
        </w:rPr>
        <w:t>WORLD HISTORY AND CIVILIZATION</w:t>
      </w:r>
    </w:p>
    <w:p w14:paraId="7C66D899" w14:textId="2B838241" w:rsidR="00210B43" w:rsidRDefault="007B07D7">
      <w:pPr>
        <w:ind w:left="140" w:right="8196"/>
      </w:pPr>
      <w:r>
        <w:rPr>
          <w:b/>
        </w:rPr>
        <w:t>Grade Level</w:t>
      </w:r>
      <w:r>
        <w:t xml:space="preserve">: 9, 10, 11, 12 </w:t>
      </w:r>
      <w:r w:rsidR="00AD5E9D">
        <w:rPr>
          <w:b/>
        </w:rPr>
        <w:t>Prerequisites</w:t>
      </w:r>
      <w:r>
        <w:rPr>
          <w:b/>
        </w:rPr>
        <w:t xml:space="preserve">: </w:t>
      </w:r>
      <w:r>
        <w:t>None</w:t>
      </w:r>
    </w:p>
    <w:p w14:paraId="10905DB2" w14:textId="77777777" w:rsidR="00210B43" w:rsidRDefault="007B07D7">
      <w:pPr>
        <w:pStyle w:val="ListParagraph"/>
        <w:numPr>
          <w:ilvl w:val="1"/>
          <w:numId w:val="3"/>
        </w:numPr>
        <w:tabs>
          <w:tab w:val="left" w:pos="859"/>
          <w:tab w:val="left" w:pos="860"/>
        </w:tabs>
        <w:spacing w:before="4" w:line="277" w:lineRule="exact"/>
      </w:pPr>
      <w:r>
        <w:t xml:space="preserve">Credits: A </w:t>
      </w:r>
      <w:proofErr w:type="gramStart"/>
      <w:r>
        <w:t>two semester</w:t>
      </w:r>
      <w:proofErr w:type="gramEnd"/>
      <w:r>
        <w:t xml:space="preserve"> course/one credit per</w:t>
      </w:r>
      <w:r>
        <w:rPr>
          <w:spacing w:val="-14"/>
        </w:rPr>
        <w:t xml:space="preserve"> </w:t>
      </w:r>
      <w:r>
        <w:t>semester</w:t>
      </w:r>
    </w:p>
    <w:p w14:paraId="0D672FBD" w14:textId="01FBB636" w:rsidR="00210B43" w:rsidRDefault="00AC7977">
      <w:pPr>
        <w:pStyle w:val="ListParagraph"/>
        <w:numPr>
          <w:ilvl w:val="1"/>
          <w:numId w:val="3"/>
        </w:numPr>
        <w:tabs>
          <w:tab w:val="left" w:pos="859"/>
          <w:tab w:val="left" w:pos="860"/>
        </w:tabs>
        <w:spacing w:before="5" w:line="230" w:lineRule="auto"/>
        <w:ind w:right="910"/>
      </w:pPr>
      <w:r>
        <w:t>Fulfills the Geography</w:t>
      </w:r>
      <w:r w:rsidR="00D85A4F">
        <w:t>/World Civ.</w:t>
      </w:r>
      <w:r w:rsidR="007B07D7">
        <w:t xml:space="preserve"> requirement for </w:t>
      </w:r>
      <w:r w:rsidR="00D85A4F">
        <w:t>all</w:t>
      </w:r>
      <w:r w:rsidR="007B07D7">
        <w:rPr>
          <w:spacing w:val="-17"/>
        </w:rPr>
        <w:t xml:space="preserve"> </w:t>
      </w:r>
      <w:r w:rsidR="007B07D7">
        <w:t>diploma</w:t>
      </w:r>
      <w:r>
        <w:t>s</w:t>
      </w:r>
    </w:p>
    <w:p w14:paraId="3089DC82" w14:textId="33DD251F" w:rsidR="00D85A4F" w:rsidRDefault="00D85A4F">
      <w:pPr>
        <w:pStyle w:val="ListParagraph"/>
        <w:numPr>
          <w:ilvl w:val="1"/>
          <w:numId w:val="3"/>
        </w:numPr>
        <w:tabs>
          <w:tab w:val="left" w:pos="859"/>
          <w:tab w:val="left" w:pos="860"/>
        </w:tabs>
        <w:spacing w:before="5" w:line="230" w:lineRule="auto"/>
        <w:ind w:right="910"/>
      </w:pPr>
      <w:r>
        <w:t>Counts as an Elective for all diplomas</w:t>
      </w:r>
    </w:p>
    <w:p w14:paraId="1A32B439" w14:textId="16E5EB25" w:rsidR="0018716C" w:rsidRDefault="007B07D7" w:rsidP="00007073">
      <w:pPr>
        <w:pStyle w:val="BodyText"/>
        <w:spacing w:before="5"/>
        <w:ind w:right="544"/>
      </w:pPr>
      <w:r>
        <w:t>World History and Civilization provides for a study of selected world cultures, past and present. The content of this course provides a basis for students to compare and analyze patterns of culture, emphasizing both the diversity and commonality of human experience and behavior. This course emphasizes the interaction of local cultures with the natural environment, as well as the connections among civilizations from earliest times to the present. This course may be designed to focus on: (1) prehistory; (2) early world civilizations, including the rise of civilizations of the Middle East, Africa, and Asia; (3) the classical civilizations of Europe, Asia, and Latin America; and (4) the development of modern societies. This course might also trace important themes in human history or be designed to focus on a comparative study of two or more selected societies.</w:t>
      </w:r>
    </w:p>
    <w:p w14:paraId="38F1835B" w14:textId="77777777" w:rsidR="001D5F04" w:rsidRPr="001D5F04" w:rsidRDefault="001D5F04" w:rsidP="00333F98">
      <w:pPr>
        <w:tabs>
          <w:tab w:val="left" w:pos="860"/>
        </w:tabs>
        <w:spacing w:before="10"/>
        <w:ind w:right="1043"/>
        <w:rPr>
          <w:rFonts w:asciiTheme="majorHAnsi" w:hAnsiTheme="majorHAnsi"/>
          <w:sz w:val="10"/>
          <w:szCs w:val="10"/>
        </w:rPr>
      </w:pPr>
    </w:p>
    <w:p w14:paraId="7AF23CA9" w14:textId="4C210994" w:rsidR="00210B43" w:rsidRDefault="007B07D7">
      <w:pPr>
        <w:pStyle w:val="BodyText"/>
        <w:spacing w:before="82" w:line="280" w:lineRule="exact"/>
      </w:pPr>
      <w:r>
        <w:rPr>
          <w:shd w:val="clear" w:color="auto" w:fill="FFFF00"/>
        </w:rPr>
        <w:t>UNITED STATES HISTORY</w:t>
      </w:r>
    </w:p>
    <w:p w14:paraId="3A0E096B" w14:textId="6F28BCC5" w:rsidR="00210B43" w:rsidRDefault="007B07D7">
      <w:pPr>
        <w:ind w:left="140" w:right="8193"/>
      </w:pPr>
      <w:r>
        <w:rPr>
          <w:b/>
        </w:rPr>
        <w:t>Grade Level</w:t>
      </w:r>
      <w:r>
        <w:t xml:space="preserve">: 11, 12 </w:t>
      </w:r>
      <w:r w:rsidR="00AD5E9D">
        <w:rPr>
          <w:b/>
        </w:rPr>
        <w:t>Prerequisites</w:t>
      </w:r>
      <w:r>
        <w:t>: None</w:t>
      </w:r>
    </w:p>
    <w:p w14:paraId="478C289C" w14:textId="77777777" w:rsidR="00210B43" w:rsidRDefault="007B07D7">
      <w:pPr>
        <w:pStyle w:val="ListParagraph"/>
        <w:numPr>
          <w:ilvl w:val="1"/>
          <w:numId w:val="3"/>
        </w:numPr>
        <w:tabs>
          <w:tab w:val="left" w:pos="859"/>
          <w:tab w:val="left" w:pos="860"/>
        </w:tabs>
        <w:spacing w:before="4" w:line="277" w:lineRule="exact"/>
      </w:pPr>
      <w:r>
        <w:t xml:space="preserve">Credits: A </w:t>
      </w:r>
      <w:proofErr w:type="gramStart"/>
      <w:r>
        <w:t>two semester</w:t>
      </w:r>
      <w:proofErr w:type="gramEnd"/>
      <w:r>
        <w:t xml:space="preserve"> course/one credit per</w:t>
      </w:r>
      <w:r>
        <w:rPr>
          <w:spacing w:val="-14"/>
        </w:rPr>
        <w:t xml:space="preserve"> </w:t>
      </w:r>
      <w:r>
        <w:t>semester</w:t>
      </w:r>
    </w:p>
    <w:p w14:paraId="5D6A77EC" w14:textId="58877592" w:rsidR="00D85A4F" w:rsidRDefault="00D85A4F">
      <w:pPr>
        <w:pStyle w:val="ListParagraph"/>
        <w:numPr>
          <w:ilvl w:val="1"/>
          <w:numId w:val="3"/>
        </w:numPr>
        <w:tabs>
          <w:tab w:val="left" w:pos="859"/>
          <w:tab w:val="left" w:pos="860"/>
        </w:tabs>
        <w:spacing w:before="4" w:line="277" w:lineRule="exact"/>
      </w:pPr>
      <w:r>
        <w:t>Fulfills the US History requirement for all diplomas</w:t>
      </w:r>
    </w:p>
    <w:p w14:paraId="13599978" w14:textId="2466ADB1" w:rsidR="00753255" w:rsidRDefault="00753255">
      <w:pPr>
        <w:pStyle w:val="BodyText"/>
        <w:spacing w:before="4"/>
        <w:ind w:right="614"/>
      </w:pPr>
      <w:r w:rsidRPr="00753255">
        <w:t>United States History is a two-semester course that builds upon concepts developed in previous studies of U.S. History and emphasizes national development from the late nineteenth century into the twenty-first century. After reviewing fundamental themes in the early development of the nation, students are expected to identify and review significant events, persons, and movements in the early development of the nation. The course then gives major emphasis to the interaction of key events, people, and political, economic, social, and cultural influences in national developments from the late nineteenth century through the present as they relate to life in Indiana and the United States. Students are expected to trace and analyze chronological periods and examine the significant themes and concepts in U.S. History. Students develop historical thinking and research skills and use primary and secondary sources to explore topical issues and to understand the cause for changes in the nation over time.</w:t>
      </w:r>
    </w:p>
    <w:p w14:paraId="56C61E7C" w14:textId="77777777" w:rsidR="00F60B5F" w:rsidRPr="001D5F04" w:rsidRDefault="00F60B5F" w:rsidP="00333F98">
      <w:pPr>
        <w:pStyle w:val="BodyText"/>
        <w:spacing w:before="4"/>
        <w:ind w:left="0" w:right="614"/>
        <w:rPr>
          <w:sz w:val="10"/>
          <w:szCs w:val="10"/>
        </w:rPr>
      </w:pPr>
    </w:p>
    <w:p w14:paraId="280394B2" w14:textId="0AFAD91B" w:rsidR="00753255" w:rsidRPr="00711042" w:rsidRDefault="00753255" w:rsidP="00753255">
      <w:pPr>
        <w:pStyle w:val="BodyText"/>
        <w:spacing w:before="100" w:line="280" w:lineRule="exact"/>
        <w:rPr>
          <w:highlight w:val="yellow"/>
        </w:rPr>
      </w:pPr>
      <w:r w:rsidRPr="00711042">
        <w:rPr>
          <w:highlight w:val="yellow"/>
          <w:shd w:val="clear" w:color="auto" w:fill="FFFF00"/>
        </w:rPr>
        <w:t xml:space="preserve">APPLIED </w:t>
      </w:r>
      <w:r>
        <w:rPr>
          <w:highlight w:val="yellow"/>
          <w:shd w:val="clear" w:color="auto" w:fill="FFFF00"/>
        </w:rPr>
        <w:t>UNITED STATES HISTORY</w:t>
      </w:r>
    </w:p>
    <w:p w14:paraId="50568C57" w14:textId="77777777" w:rsidR="00753255" w:rsidRPr="001528F7" w:rsidRDefault="00753255" w:rsidP="00753255">
      <w:pPr>
        <w:ind w:left="140" w:right="5490"/>
      </w:pPr>
      <w:r w:rsidRPr="001528F7">
        <w:rPr>
          <w:b/>
        </w:rPr>
        <w:t>Grade Level</w:t>
      </w:r>
      <w:r w:rsidRPr="001528F7">
        <w:t>: None</w:t>
      </w:r>
    </w:p>
    <w:p w14:paraId="2352CE48" w14:textId="77777777" w:rsidR="00753255" w:rsidRPr="001528F7" w:rsidRDefault="00753255" w:rsidP="00753255">
      <w:pPr>
        <w:ind w:left="140" w:right="5490"/>
      </w:pPr>
      <w:r>
        <w:rPr>
          <w:b/>
        </w:rPr>
        <w:t>Prerequisites</w:t>
      </w:r>
      <w:r w:rsidRPr="001528F7">
        <w:rPr>
          <w:b/>
        </w:rPr>
        <w:t xml:space="preserve">: </w:t>
      </w:r>
      <w:r w:rsidRPr="001528F7">
        <w:t>SCHOOL RECOMMENDATION ONLY</w:t>
      </w:r>
    </w:p>
    <w:p w14:paraId="3AC0707B" w14:textId="77777777" w:rsidR="00753255" w:rsidRPr="001528F7" w:rsidRDefault="00753255" w:rsidP="00753255">
      <w:pPr>
        <w:pStyle w:val="ListParagraph"/>
        <w:numPr>
          <w:ilvl w:val="0"/>
          <w:numId w:val="7"/>
        </w:numPr>
        <w:tabs>
          <w:tab w:val="left" w:pos="860"/>
        </w:tabs>
        <w:spacing w:before="10"/>
      </w:pPr>
      <w:r w:rsidRPr="001528F7">
        <w:t>Applied Units: Four units maximum</w:t>
      </w:r>
    </w:p>
    <w:p w14:paraId="4646B53E" w14:textId="41AD9669" w:rsidR="00753255" w:rsidRPr="00753255" w:rsidRDefault="00753255" w:rsidP="00753255">
      <w:pPr>
        <w:pStyle w:val="ListParagraph"/>
        <w:numPr>
          <w:ilvl w:val="0"/>
          <w:numId w:val="7"/>
        </w:numPr>
        <w:tabs>
          <w:tab w:val="left" w:pos="860"/>
        </w:tabs>
        <w:spacing w:before="10"/>
        <w:ind w:right="1043" w:hanging="341"/>
        <w:rPr>
          <w:rFonts w:asciiTheme="majorHAnsi" w:hAnsiTheme="majorHAnsi"/>
        </w:rPr>
      </w:pPr>
      <w:r w:rsidRPr="001528F7">
        <w:t>Counts as a Social Studies Requirement or Elective for the Certificate of Completion</w:t>
      </w:r>
    </w:p>
    <w:p w14:paraId="55744E24" w14:textId="01B0F897" w:rsidR="00C644AC" w:rsidRDefault="00753255" w:rsidP="003D32EA">
      <w:pPr>
        <w:tabs>
          <w:tab w:val="left" w:pos="860"/>
        </w:tabs>
        <w:spacing w:before="10"/>
        <w:ind w:left="180" w:right="1043"/>
        <w:rPr>
          <w:rFonts w:asciiTheme="majorHAnsi" w:hAnsiTheme="majorHAnsi"/>
        </w:rPr>
      </w:pPr>
      <w:r w:rsidRPr="00753255">
        <w:rPr>
          <w:rFonts w:asciiTheme="majorHAnsi" w:hAnsiTheme="majorHAnsi"/>
        </w:rPr>
        <w:t>Applied United States History is a course that builds upon concepts of U.S. History and emphasizes national development from the late nineteenth century into the twenty-first century. After reviewing fundamental themes in the early development of the nation, students identify and review significant events, persons, and movements in the early development of the nation. The course then gives major emphasis to the interaction of key events, people, and political, economic, social, and cultural influences in national developments from the late nineteenth century through the present as they relate to life in Indiana and the United States. Students trace and analyze chronological periods and examine the significant themes and concepts in U.S. History. Students develop historical thinking and research skills and use primary and secondary sources to explore topical issues and to understand specific topics or the cause for changes in the nation over time.</w:t>
      </w:r>
    </w:p>
    <w:p w14:paraId="7D3D752B" w14:textId="77777777" w:rsidR="0033326C" w:rsidRDefault="0033326C" w:rsidP="003D32EA">
      <w:pPr>
        <w:tabs>
          <w:tab w:val="left" w:pos="860"/>
        </w:tabs>
        <w:spacing w:before="10"/>
        <w:ind w:left="180" w:right="1043"/>
        <w:rPr>
          <w:rFonts w:asciiTheme="majorHAnsi" w:hAnsiTheme="majorHAnsi"/>
        </w:rPr>
      </w:pPr>
    </w:p>
    <w:p w14:paraId="1404AE4D" w14:textId="77777777" w:rsidR="00333F98" w:rsidRDefault="00333F98" w:rsidP="003D32EA">
      <w:pPr>
        <w:tabs>
          <w:tab w:val="left" w:pos="860"/>
        </w:tabs>
        <w:spacing w:before="10"/>
        <w:ind w:left="180" w:right="1043"/>
        <w:rPr>
          <w:rFonts w:asciiTheme="majorHAnsi" w:hAnsiTheme="majorHAnsi"/>
        </w:rPr>
      </w:pPr>
    </w:p>
    <w:p w14:paraId="08B2A4BF" w14:textId="77777777" w:rsidR="00333F98" w:rsidRDefault="00333F98" w:rsidP="003D32EA">
      <w:pPr>
        <w:tabs>
          <w:tab w:val="left" w:pos="860"/>
        </w:tabs>
        <w:spacing w:before="10"/>
        <w:ind w:left="180" w:right="1043"/>
        <w:rPr>
          <w:rFonts w:asciiTheme="majorHAnsi" w:hAnsiTheme="majorHAnsi"/>
        </w:rPr>
      </w:pPr>
    </w:p>
    <w:p w14:paraId="31B5DB4D" w14:textId="77777777" w:rsidR="00333F98" w:rsidRPr="003D32EA" w:rsidRDefault="00333F98" w:rsidP="003D32EA">
      <w:pPr>
        <w:tabs>
          <w:tab w:val="left" w:pos="860"/>
        </w:tabs>
        <w:spacing w:before="10"/>
        <w:ind w:left="180" w:right="1043"/>
        <w:rPr>
          <w:rFonts w:asciiTheme="majorHAnsi" w:hAnsiTheme="majorHAnsi"/>
        </w:rPr>
      </w:pPr>
    </w:p>
    <w:p w14:paraId="3F8F26DC" w14:textId="77777777" w:rsidR="00210B43" w:rsidRDefault="007B07D7" w:rsidP="0033326C">
      <w:pPr>
        <w:pStyle w:val="BodyText"/>
        <w:ind w:left="0" w:firstLine="90"/>
      </w:pPr>
      <w:r>
        <w:rPr>
          <w:shd w:val="clear" w:color="auto" w:fill="FFFF00"/>
        </w:rPr>
        <w:lastRenderedPageBreak/>
        <w:t>UNITED STATES GOVERNMENT</w:t>
      </w:r>
    </w:p>
    <w:p w14:paraId="39B4DD17" w14:textId="77777777" w:rsidR="00210B43" w:rsidRDefault="007B07D7">
      <w:pPr>
        <w:spacing w:line="280" w:lineRule="exact"/>
        <w:ind w:left="140"/>
      </w:pPr>
      <w:r>
        <w:rPr>
          <w:b/>
        </w:rPr>
        <w:t>Grade Level</w:t>
      </w:r>
      <w:r>
        <w:t>: 12</w:t>
      </w:r>
    </w:p>
    <w:p w14:paraId="6A927C2B" w14:textId="03F6A616" w:rsidR="00210B43" w:rsidRDefault="00AD5E9D">
      <w:pPr>
        <w:pStyle w:val="Heading4"/>
        <w:spacing w:before="2" w:line="240" w:lineRule="auto"/>
        <w:rPr>
          <w:b w:val="0"/>
        </w:rPr>
      </w:pPr>
      <w:r>
        <w:t>Prerequisites</w:t>
      </w:r>
      <w:r w:rsidR="007B07D7">
        <w:rPr>
          <w:b w:val="0"/>
        </w:rPr>
        <w:t>: None</w:t>
      </w:r>
    </w:p>
    <w:p w14:paraId="10B25C09" w14:textId="77777777" w:rsidR="00210B43" w:rsidRDefault="007B07D7">
      <w:pPr>
        <w:pStyle w:val="ListParagraph"/>
        <w:numPr>
          <w:ilvl w:val="1"/>
          <w:numId w:val="3"/>
        </w:numPr>
        <w:tabs>
          <w:tab w:val="left" w:pos="859"/>
          <w:tab w:val="left" w:pos="860"/>
        </w:tabs>
        <w:spacing w:before="6" w:line="274" w:lineRule="exact"/>
      </w:pPr>
      <w:r>
        <w:t>Credits: A one semester course/one</w:t>
      </w:r>
      <w:r>
        <w:rPr>
          <w:spacing w:val="-3"/>
        </w:rPr>
        <w:t xml:space="preserve"> </w:t>
      </w:r>
      <w:r>
        <w:t>credit</w:t>
      </w:r>
    </w:p>
    <w:p w14:paraId="1DC661FB" w14:textId="77777777" w:rsidR="00CB1C45" w:rsidRDefault="007B07D7" w:rsidP="00CB1C45">
      <w:pPr>
        <w:pStyle w:val="ListParagraph"/>
        <w:numPr>
          <w:ilvl w:val="1"/>
          <w:numId w:val="3"/>
        </w:numPr>
        <w:tabs>
          <w:tab w:val="left" w:pos="859"/>
          <w:tab w:val="left" w:pos="860"/>
        </w:tabs>
        <w:spacing w:before="3" w:line="230" w:lineRule="auto"/>
        <w:ind w:right="738"/>
      </w:pPr>
      <w:r>
        <w:t xml:space="preserve">Fulfills the Government requirement for </w:t>
      </w:r>
      <w:r w:rsidR="00D85A4F">
        <w:t>all D</w:t>
      </w:r>
      <w:r>
        <w:t>iploma</w:t>
      </w:r>
      <w:r w:rsidR="00D85A4F">
        <w:t>s</w:t>
      </w:r>
    </w:p>
    <w:p w14:paraId="566BAC38" w14:textId="6FF82593" w:rsidR="00CB1C45" w:rsidRPr="00CB1C45" w:rsidRDefault="00CB1C45" w:rsidP="00CB1C45">
      <w:pPr>
        <w:pStyle w:val="ListParagraph"/>
        <w:numPr>
          <w:ilvl w:val="1"/>
          <w:numId w:val="3"/>
        </w:numPr>
        <w:tabs>
          <w:tab w:val="left" w:pos="859"/>
          <w:tab w:val="left" w:pos="860"/>
        </w:tabs>
        <w:spacing w:before="3" w:line="230" w:lineRule="auto"/>
        <w:ind w:right="738"/>
      </w:pPr>
      <w:r w:rsidRPr="00CB1C45">
        <w:rPr>
          <w:rFonts w:eastAsiaTheme="minorHAnsi" w:cs="Calibri"/>
          <w:color w:val="000000"/>
        </w:rPr>
        <w:t xml:space="preserve">Students are required to take the naturalization test for citizenship per SEA 132 (New 2019-2020). </w:t>
      </w:r>
    </w:p>
    <w:p w14:paraId="55FAAB37" w14:textId="3C567557" w:rsidR="00753255" w:rsidRDefault="007B07D7" w:rsidP="001D5F04">
      <w:pPr>
        <w:pStyle w:val="BodyText"/>
        <w:spacing w:before="4"/>
        <w:ind w:right="560"/>
      </w:pPr>
      <w:r>
        <w:t>United States Government provides a framework for understanding the purposes, principles, and practices of constitutional representative democracy in the United States. Responsible and effective participation of citizens is stressed. Students will understand the nature of citizenship, politics, and governments and understand the rights and responsibilities of citizens and how these are part of local, state, and national government. Students will examine how the United States Constitution protects rights and provides the structure and functions of various levels of government. How the United States interacts with other nations and the government’s role in world affairs will be examined. Using primary and</w:t>
      </w:r>
      <w:r w:rsidR="00711042">
        <w:t xml:space="preserve"> </w:t>
      </w:r>
      <w:r>
        <w:t xml:space="preserve">secondary resources, students will articulate, evaluate, and defend positions on political issues. As a </w:t>
      </w:r>
      <w:r w:rsidR="00D85A4F">
        <w:t>result,</w:t>
      </w:r>
      <w:r>
        <w:t xml:space="preserve"> they will be able to explain the role of individuals and groups in government, politic, and civic activities and the need for civic and political engagement of citizens in the United States.</w:t>
      </w:r>
    </w:p>
    <w:p w14:paraId="5BE0590E" w14:textId="77777777" w:rsidR="00B911AB" w:rsidRPr="001D5F04" w:rsidRDefault="00B911AB" w:rsidP="001D5F04">
      <w:pPr>
        <w:pStyle w:val="BodyText"/>
        <w:spacing w:before="4"/>
        <w:ind w:right="560"/>
      </w:pPr>
    </w:p>
    <w:p w14:paraId="32B0D161" w14:textId="5E5D2F56" w:rsidR="00753255" w:rsidRPr="00711042" w:rsidRDefault="00753255" w:rsidP="00753255">
      <w:pPr>
        <w:pStyle w:val="BodyText"/>
        <w:spacing w:before="100" w:line="280" w:lineRule="exact"/>
        <w:rPr>
          <w:highlight w:val="yellow"/>
        </w:rPr>
      </w:pPr>
      <w:r w:rsidRPr="00711042">
        <w:rPr>
          <w:highlight w:val="yellow"/>
          <w:shd w:val="clear" w:color="auto" w:fill="FFFF00"/>
        </w:rPr>
        <w:t xml:space="preserve">APPLIED </w:t>
      </w:r>
      <w:r>
        <w:rPr>
          <w:highlight w:val="yellow"/>
          <w:shd w:val="clear" w:color="auto" w:fill="FFFF00"/>
        </w:rPr>
        <w:t>UNITED STATES GOVERNMENT</w:t>
      </w:r>
    </w:p>
    <w:p w14:paraId="4B8DD8A9" w14:textId="183BE77B" w:rsidR="00753255" w:rsidRPr="001528F7" w:rsidRDefault="00753255" w:rsidP="00753255">
      <w:pPr>
        <w:ind w:left="140" w:right="5490"/>
      </w:pPr>
      <w:r w:rsidRPr="001528F7">
        <w:rPr>
          <w:b/>
        </w:rPr>
        <w:t>Grade Level</w:t>
      </w:r>
      <w:r w:rsidRPr="001528F7">
        <w:t xml:space="preserve">: </w:t>
      </w:r>
      <w:r>
        <w:t>11, 12</w:t>
      </w:r>
    </w:p>
    <w:p w14:paraId="1BBDA995" w14:textId="77777777" w:rsidR="00753255" w:rsidRPr="001528F7" w:rsidRDefault="00753255" w:rsidP="00753255">
      <w:pPr>
        <w:ind w:left="140" w:right="5490"/>
      </w:pPr>
      <w:r>
        <w:rPr>
          <w:b/>
        </w:rPr>
        <w:t>Prerequisites</w:t>
      </w:r>
      <w:r w:rsidRPr="001528F7">
        <w:rPr>
          <w:b/>
        </w:rPr>
        <w:t xml:space="preserve">: </w:t>
      </w:r>
      <w:r w:rsidRPr="001528F7">
        <w:t>SCHOOL RECOMMENDATION ONLY</w:t>
      </w:r>
    </w:p>
    <w:p w14:paraId="561F78F7" w14:textId="4D0CB48D" w:rsidR="00753255" w:rsidRPr="001528F7" w:rsidRDefault="00753255" w:rsidP="00753255">
      <w:pPr>
        <w:pStyle w:val="ListParagraph"/>
        <w:numPr>
          <w:ilvl w:val="0"/>
          <w:numId w:val="7"/>
        </w:numPr>
        <w:tabs>
          <w:tab w:val="left" w:pos="860"/>
        </w:tabs>
        <w:spacing w:before="10"/>
      </w:pPr>
      <w:r w:rsidRPr="001528F7">
        <w:t xml:space="preserve">Applied Units: </w:t>
      </w:r>
      <w:r>
        <w:t>Two</w:t>
      </w:r>
      <w:r w:rsidRPr="001528F7">
        <w:t xml:space="preserve"> units maximum</w:t>
      </w:r>
    </w:p>
    <w:p w14:paraId="107092A5" w14:textId="37FB7325" w:rsidR="00753255" w:rsidRPr="00753255" w:rsidRDefault="00753255" w:rsidP="00753255">
      <w:pPr>
        <w:pStyle w:val="ListParagraph"/>
        <w:numPr>
          <w:ilvl w:val="0"/>
          <w:numId w:val="7"/>
        </w:numPr>
        <w:tabs>
          <w:tab w:val="left" w:pos="860"/>
        </w:tabs>
        <w:spacing w:before="10"/>
        <w:ind w:right="1043" w:hanging="341"/>
        <w:rPr>
          <w:rFonts w:asciiTheme="majorHAnsi" w:hAnsiTheme="majorHAnsi"/>
        </w:rPr>
      </w:pPr>
      <w:r w:rsidRPr="001528F7">
        <w:t>Counts as a Social Studies Requirement or Elective for the Certificate of Completion</w:t>
      </w:r>
    </w:p>
    <w:p w14:paraId="447D15BA" w14:textId="3A0EAC87" w:rsidR="00753255" w:rsidRDefault="00753255" w:rsidP="00753255">
      <w:pPr>
        <w:tabs>
          <w:tab w:val="left" w:pos="860"/>
        </w:tabs>
        <w:spacing w:before="10"/>
        <w:ind w:left="180" w:right="1043"/>
        <w:rPr>
          <w:rFonts w:asciiTheme="majorHAnsi" w:hAnsiTheme="majorHAnsi"/>
        </w:rPr>
      </w:pPr>
      <w:r w:rsidRPr="00753255">
        <w:rPr>
          <w:rFonts w:asciiTheme="majorHAnsi" w:hAnsiTheme="majorHAnsi"/>
        </w:rPr>
        <w:t>Applied United States Government provides a framework for understanding the purposes, principles, and practices of constitutional representative democracy in the United States. Responsible and effective participation of citizens is stressed. Students understand the nature of citizenship, politics, and governments; the rights and responsibilities of citizens; and how these are part of local, state, and national government. Students examine how the United States Constitution protects the rights and provides the structure and functions of various levels of government. How the United States interacts with other nations and the government’s role in world affairs will be included. Using primary and secondary resources, students will articulate, evaluate, and defend positions on political issues. As a result, they will recognize their own impact, the role of individuals and groups in government, politics, and civic activities and the need for civic and political engagement of citizens in the United States.</w:t>
      </w:r>
    </w:p>
    <w:p w14:paraId="14C4A91E" w14:textId="16D93D48" w:rsidR="00F60B5F" w:rsidRPr="00753255" w:rsidRDefault="00333F98" w:rsidP="00333F98">
      <w:pPr>
        <w:tabs>
          <w:tab w:val="left" w:pos="860"/>
        </w:tabs>
        <w:spacing w:before="10"/>
        <w:ind w:right="1043"/>
        <w:rPr>
          <w:rFonts w:asciiTheme="majorHAnsi" w:hAnsiTheme="majorHAnsi"/>
        </w:rPr>
      </w:pPr>
      <w:r>
        <w:rPr>
          <w:noProof/>
        </w:rPr>
        <w:drawing>
          <wp:anchor distT="0" distB="0" distL="0" distR="0" simplePos="0" relativeHeight="251653632" behindDoc="0" locked="0" layoutInCell="1" allowOverlap="1" wp14:anchorId="02E589B8" wp14:editId="6D4E326E">
            <wp:simplePos x="0" y="0"/>
            <wp:positionH relativeFrom="page">
              <wp:posOffset>5621020</wp:posOffset>
            </wp:positionH>
            <wp:positionV relativeFrom="paragraph">
              <wp:posOffset>191753</wp:posOffset>
            </wp:positionV>
            <wp:extent cx="159817" cy="228600"/>
            <wp:effectExtent l="0" t="0" r="0" b="0"/>
            <wp:wrapNone/>
            <wp:docPr id="6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jpeg"/>
                    <pic:cNvPicPr/>
                  </pic:nvPicPr>
                  <pic:blipFill>
                    <a:blip r:embed="rId22" cstate="print"/>
                    <a:stretch>
                      <a:fillRect/>
                    </a:stretch>
                  </pic:blipFill>
                  <pic:spPr>
                    <a:xfrm>
                      <a:off x="0" y="0"/>
                      <a:ext cx="159817" cy="228600"/>
                    </a:xfrm>
                    <a:prstGeom prst="rect">
                      <a:avLst/>
                    </a:prstGeom>
                  </pic:spPr>
                </pic:pic>
              </a:graphicData>
            </a:graphic>
          </wp:anchor>
        </w:drawing>
      </w:r>
    </w:p>
    <w:p w14:paraId="73466668" w14:textId="3B14430A" w:rsidR="00210B43" w:rsidRPr="001D5F04" w:rsidRDefault="00210B43">
      <w:pPr>
        <w:pStyle w:val="BodyText"/>
        <w:spacing w:before="9"/>
        <w:ind w:left="0"/>
        <w:rPr>
          <w:sz w:val="10"/>
          <w:szCs w:val="10"/>
        </w:rPr>
      </w:pPr>
    </w:p>
    <w:p w14:paraId="6ED3A614" w14:textId="59A7D668" w:rsidR="00210B43" w:rsidRPr="008E3741" w:rsidRDefault="007B07D7">
      <w:pPr>
        <w:pStyle w:val="BodyText"/>
        <w:spacing w:before="1"/>
        <w:rPr>
          <w:b/>
          <w:strike/>
        </w:rPr>
      </w:pPr>
      <w:r w:rsidRPr="008E3741">
        <w:rPr>
          <w:strike/>
          <w:shd w:val="clear" w:color="auto" w:fill="FFFF00"/>
        </w:rPr>
        <w:t>UNITED STATES GOVERNMENT, CC IVY TECH POLS 101</w:t>
      </w:r>
      <w:r w:rsidRPr="008E3741">
        <w:rPr>
          <w:strike/>
          <w:shd w:val="clear" w:color="auto" w:fill="FFFFFF"/>
        </w:rPr>
        <w:t xml:space="preserve"> (</w:t>
      </w:r>
      <w:r w:rsidRPr="008E3741">
        <w:rPr>
          <w:b/>
          <w:strike/>
          <w:shd w:val="clear" w:color="auto" w:fill="FFFFFF"/>
        </w:rPr>
        <w:t>DUAL CREDIT)</w:t>
      </w:r>
      <w:r w:rsidR="001528F7" w:rsidRPr="008E3741">
        <w:rPr>
          <w:b/>
          <w:strike/>
          <w:shd w:val="clear" w:color="auto" w:fill="FFFFFF"/>
        </w:rPr>
        <w:t xml:space="preserve"> *</w:t>
      </w:r>
      <w:r w:rsidR="00FA7040" w:rsidRPr="008E3741">
        <w:rPr>
          <w:b/>
          <w:strike/>
          <w:shd w:val="clear" w:color="auto" w:fill="FFFFFF"/>
        </w:rPr>
        <w:t>ICC</w:t>
      </w:r>
    </w:p>
    <w:p w14:paraId="6ECBCE9D" w14:textId="5D843E7D" w:rsidR="00210B43" w:rsidRPr="008E3741" w:rsidRDefault="007B07D7">
      <w:pPr>
        <w:spacing w:line="280" w:lineRule="exact"/>
        <w:ind w:left="140"/>
        <w:rPr>
          <w:strike/>
        </w:rPr>
      </w:pPr>
      <w:r w:rsidRPr="008E3741">
        <w:rPr>
          <w:b/>
          <w:strike/>
        </w:rPr>
        <w:t>Required Grade Level</w:t>
      </w:r>
      <w:r w:rsidRPr="008E3741">
        <w:rPr>
          <w:strike/>
        </w:rPr>
        <w:t>: 12</w:t>
      </w:r>
    </w:p>
    <w:p w14:paraId="1BC25EF7" w14:textId="4C409DFD" w:rsidR="00210B43" w:rsidRPr="008E3741" w:rsidRDefault="00AD5E9D">
      <w:pPr>
        <w:spacing w:before="2"/>
        <w:ind w:left="140"/>
        <w:rPr>
          <w:strike/>
        </w:rPr>
      </w:pPr>
      <w:r w:rsidRPr="008E3741">
        <w:rPr>
          <w:b/>
          <w:strike/>
        </w:rPr>
        <w:t>Prerequisites</w:t>
      </w:r>
      <w:r w:rsidR="007B07D7" w:rsidRPr="008E3741">
        <w:rPr>
          <w:strike/>
        </w:rPr>
        <w:t>: Pass testing requirements</w:t>
      </w:r>
      <w:r w:rsidR="004820C5" w:rsidRPr="008E3741">
        <w:rPr>
          <w:strike/>
        </w:rPr>
        <w:t xml:space="preserve"> &amp; complete required DE registration</w:t>
      </w:r>
    </w:p>
    <w:p w14:paraId="0AC1DC03" w14:textId="77777777" w:rsidR="00210B43" w:rsidRPr="008E3741" w:rsidRDefault="007B07D7">
      <w:pPr>
        <w:pStyle w:val="ListParagraph"/>
        <w:numPr>
          <w:ilvl w:val="1"/>
          <w:numId w:val="3"/>
        </w:numPr>
        <w:tabs>
          <w:tab w:val="left" w:pos="859"/>
          <w:tab w:val="left" w:pos="860"/>
        </w:tabs>
        <w:spacing w:before="7" w:line="274" w:lineRule="exact"/>
        <w:rPr>
          <w:strike/>
        </w:rPr>
      </w:pPr>
      <w:r w:rsidRPr="008E3741">
        <w:rPr>
          <w:strike/>
        </w:rPr>
        <w:t xml:space="preserve">Credits: A one semester course/one credit, </w:t>
      </w:r>
      <w:r w:rsidRPr="008E3741">
        <w:rPr>
          <w:strike/>
          <w:spacing w:val="-3"/>
        </w:rPr>
        <w:t xml:space="preserve">and </w:t>
      </w:r>
      <w:r w:rsidRPr="008E3741">
        <w:rPr>
          <w:strike/>
        </w:rPr>
        <w:t>3 college</w:t>
      </w:r>
      <w:r w:rsidRPr="008E3741">
        <w:rPr>
          <w:strike/>
          <w:spacing w:val="-1"/>
        </w:rPr>
        <w:t xml:space="preserve"> </w:t>
      </w:r>
      <w:r w:rsidRPr="008E3741">
        <w:rPr>
          <w:strike/>
        </w:rPr>
        <w:t>credits</w:t>
      </w:r>
    </w:p>
    <w:p w14:paraId="177FBE3D" w14:textId="35505628" w:rsidR="00210B43" w:rsidRPr="008E3741" w:rsidRDefault="007B07D7" w:rsidP="00D85A4F">
      <w:pPr>
        <w:pStyle w:val="ListParagraph"/>
        <w:numPr>
          <w:ilvl w:val="1"/>
          <w:numId w:val="3"/>
        </w:numPr>
        <w:tabs>
          <w:tab w:val="left" w:pos="859"/>
          <w:tab w:val="left" w:pos="860"/>
        </w:tabs>
        <w:spacing w:line="269" w:lineRule="exact"/>
        <w:rPr>
          <w:strike/>
        </w:rPr>
      </w:pPr>
      <w:r w:rsidRPr="008E3741">
        <w:rPr>
          <w:strike/>
        </w:rPr>
        <w:t>A Required Core 40 and AHD course in lieu of U.S.</w:t>
      </w:r>
      <w:r w:rsidRPr="008E3741">
        <w:rPr>
          <w:strike/>
          <w:spacing w:val="-1"/>
        </w:rPr>
        <w:t xml:space="preserve"> </w:t>
      </w:r>
      <w:r w:rsidRPr="008E3741">
        <w:rPr>
          <w:strike/>
        </w:rPr>
        <w:t>Government</w:t>
      </w:r>
      <w:r w:rsidR="003F2F2C" w:rsidRPr="008E3741">
        <w:rPr>
          <w:strike/>
        </w:rPr>
        <w:t xml:space="preserve"> (</w:t>
      </w:r>
      <w:r w:rsidR="00493856" w:rsidRPr="008E3741">
        <w:rPr>
          <w:strike/>
        </w:rPr>
        <w:t>non-dual</w:t>
      </w:r>
      <w:r w:rsidR="003F2F2C" w:rsidRPr="008E3741">
        <w:rPr>
          <w:strike/>
        </w:rPr>
        <w:t xml:space="preserve"> credit)</w:t>
      </w:r>
    </w:p>
    <w:p w14:paraId="45D6A7BE" w14:textId="19EE468F" w:rsidR="003F2F2C" w:rsidRPr="008E3741" w:rsidRDefault="003F2F2C" w:rsidP="003F2F2C">
      <w:pPr>
        <w:pStyle w:val="ListParagraph"/>
        <w:numPr>
          <w:ilvl w:val="1"/>
          <w:numId w:val="3"/>
        </w:numPr>
        <w:tabs>
          <w:tab w:val="left" w:pos="859"/>
          <w:tab w:val="left" w:pos="860"/>
        </w:tabs>
        <w:spacing w:before="16" w:line="237" w:lineRule="auto"/>
        <w:ind w:right="1075"/>
        <w:rPr>
          <w:strike/>
        </w:rPr>
      </w:pPr>
      <w:r w:rsidRPr="008E3741">
        <w:rPr>
          <w:strike/>
        </w:rPr>
        <w:t xml:space="preserve">Counts as a </w:t>
      </w:r>
      <w:r w:rsidR="001D5F04" w:rsidRPr="008E3741">
        <w:rPr>
          <w:strike/>
        </w:rPr>
        <w:t>Dual Credit Course</w:t>
      </w:r>
      <w:r w:rsidRPr="008E3741">
        <w:rPr>
          <w:strike/>
        </w:rPr>
        <w:t xml:space="preserve"> for Graduation Pathway box 3</w:t>
      </w:r>
    </w:p>
    <w:p w14:paraId="4A5341A2" w14:textId="67F12B5F" w:rsidR="00753255" w:rsidRPr="008E3741" w:rsidRDefault="00753255" w:rsidP="00333F98">
      <w:pPr>
        <w:pStyle w:val="BodyText"/>
        <w:spacing w:before="11"/>
        <w:ind w:left="180" w:right="630"/>
        <w:rPr>
          <w:strike/>
        </w:rPr>
      </w:pPr>
      <w:r w:rsidRPr="008E3741">
        <w:rPr>
          <w:strike/>
        </w:rPr>
        <w:t>United States Government provides a framework for understanding the purposes, principles, and practices of constitutional representative democracy in the United States. Responsible and effective participation of citizens is stressed. Students understand the nature of citizenship, politics, and governments and understand the rights and responsibilities of citizens and how these are part of local, state, and national government. Students examine how the United States Constitution protects the rights and provides the structure and functions of various levels of government. Analysis of how the United States interacts with other nations and the government’s role in world affairs is included in this course. Using primary and secondary resources, students will articulate, evaluate, and defend positions on political issues. As a result, they will be able to explain the role of individuals and groups in government, politics, and civic activities and the need for civic and political engagement of citizens in the United States.</w:t>
      </w:r>
    </w:p>
    <w:p w14:paraId="70AF71D6" w14:textId="77777777" w:rsidR="00210B43" w:rsidRDefault="007B07D7">
      <w:pPr>
        <w:pStyle w:val="BodyText"/>
        <w:spacing w:line="280" w:lineRule="exact"/>
      </w:pPr>
      <w:r>
        <w:rPr>
          <w:shd w:val="clear" w:color="auto" w:fill="FFFF00"/>
        </w:rPr>
        <w:lastRenderedPageBreak/>
        <w:t>ECONOMICS</w:t>
      </w:r>
    </w:p>
    <w:p w14:paraId="78B92D73" w14:textId="77777777" w:rsidR="00210B43" w:rsidRDefault="007B07D7">
      <w:pPr>
        <w:spacing w:before="2"/>
        <w:ind w:left="140"/>
      </w:pPr>
      <w:r>
        <w:rPr>
          <w:b/>
        </w:rPr>
        <w:t>Grade Level</w:t>
      </w:r>
      <w:r>
        <w:t>: 12</w:t>
      </w:r>
    </w:p>
    <w:p w14:paraId="73119799" w14:textId="270804A4" w:rsidR="00210B43" w:rsidRDefault="00AD5E9D">
      <w:pPr>
        <w:pStyle w:val="Heading4"/>
        <w:spacing w:before="2" w:line="240" w:lineRule="auto"/>
        <w:rPr>
          <w:b w:val="0"/>
        </w:rPr>
      </w:pPr>
      <w:r>
        <w:t>Prerequisites</w:t>
      </w:r>
      <w:r w:rsidR="007B07D7">
        <w:rPr>
          <w:b w:val="0"/>
        </w:rPr>
        <w:t>: None</w:t>
      </w:r>
    </w:p>
    <w:p w14:paraId="3D58EBD4" w14:textId="3B33779C" w:rsidR="00E15D2A" w:rsidRDefault="00E15D2A">
      <w:pPr>
        <w:pStyle w:val="Heading4"/>
        <w:spacing w:before="2" w:line="240" w:lineRule="auto"/>
        <w:rPr>
          <w:b w:val="0"/>
        </w:rPr>
      </w:pPr>
      <w:r>
        <w:t>Corequisite</w:t>
      </w:r>
      <w:r w:rsidRPr="00E15D2A">
        <w:rPr>
          <w:b w:val="0"/>
        </w:rPr>
        <w:t>:</w:t>
      </w:r>
      <w:r>
        <w:rPr>
          <w:b w:val="0"/>
        </w:rPr>
        <w:t xml:space="preserve"> Personal Financial Responsibility</w:t>
      </w:r>
    </w:p>
    <w:p w14:paraId="04F1CE7C" w14:textId="2D826CCA" w:rsidR="00210B43" w:rsidRDefault="007B07D7">
      <w:pPr>
        <w:pStyle w:val="ListParagraph"/>
        <w:numPr>
          <w:ilvl w:val="1"/>
          <w:numId w:val="2"/>
        </w:numPr>
        <w:tabs>
          <w:tab w:val="left" w:pos="859"/>
          <w:tab w:val="left" w:pos="860"/>
        </w:tabs>
        <w:spacing w:before="6" w:line="274" w:lineRule="exact"/>
      </w:pPr>
      <w:r>
        <w:t>Credits: A one semester course/</w:t>
      </w:r>
      <w:r w:rsidR="00C7480B">
        <w:t>two</w:t>
      </w:r>
      <w:r>
        <w:rPr>
          <w:spacing w:val="-3"/>
        </w:rPr>
        <w:t xml:space="preserve"> </w:t>
      </w:r>
      <w:r>
        <w:t>credit</w:t>
      </w:r>
      <w:r w:rsidR="00C7480B">
        <w:t>s</w:t>
      </w:r>
    </w:p>
    <w:p w14:paraId="4B8B0EF0" w14:textId="506A7E49" w:rsidR="00210B43" w:rsidRDefault="007B07D7">
      <w:pPr>
        <w:pStyle w:val="ListParagraph"/>
        <w:numPr>
          <w:ilvl w:val="1"/>
          <w:numId w:val="2"/>
        </w:numPr>
        <w:tabs>
          <w:tab w:val="left" w:pos="859"/>
          <w:tab w:val="left" w:pos="860"/>
        </w:tabs>
        <w:spacing w:line="237" w:lineRule="auto"/>
        <w:ind w:right="770"/>
      </w:pPr>
      <w:r>
        <w:t xml:space="preserve">Fulfills the Economics requirement for </w:t>
      </w:r>
      <w:r w:rsidR="00D85A4F">
        <w:t>all D</w:t>
      </w:r>
      <w:r>
        <w:t>iploma</w:t>
      </w:r>
      <w:r w:rsidR="00D85A4F">
        <w:t>s</w:t>
      </w:r>
    </w:p>
    <w:p w14:paraId="30C8E741" w14:textId="77777777" w:rsidR="00210B43" w:rsidRDefault="007B07D7">
      <w:pPr>
        <w:pStyle w:val="ListParagraph"/>
        <w:numPr>
          <w:ilvl w:val="1"/>
          <w:numId w:val="2"/>
        </w:numPr>
        <w:tabs>
          <w:tab w:val="left" w:pos="859"/>
          <w:tab w:val="left" w:pos="860"/>
        </w:tabs>
        <w:spacing w:before="6" w:line="272" w:lineRule="exact"/>
      </w:pPr>
      <w:r>
        <w:t>Qualifies as a quantitative reasoning</w:t>
      </w:r>
      <w:r>
        <w:rPr>
          <w:spacing w:val="-5"/>
        </w:rPr>
        <w:t xml:space="preserve"> </w:t>
      </w:r>
      <w:r>
        <w:t>course</w:t>
      </w:r>
    </w:p>
    <w:p w14:paraId="1D6DC436" w14:textId="29338FF6" w:rsidR="00A0230B" w:rsidRDefault="00A0230B" w:rsidP="00A0230B">
      <w:pPr>
        <w:pStyle w:val="ListParagraph"/>
        <w:numPr>
          <w:ilvl w:val="1"/>
          <w:numId w:val="2"/>
        </w:numPr>
        <w:tabs>
          <w:tab w:val="left" w:pos="859"/>
          <w:tab w:val="left" w:pos="860"/>
        </w:tabs>
        <w:spacing w:before="6" w:line="272" w:lineRule="exact"/>
        <w:ind w:right="584"/>
      </w:pPr>
      <w:r>
        <w:t>Starting with the Class of 2027, Students will have a hybrid curriculum of Economics and Personal Finance, one credit will be awarded for each subject. The Class of 2027 will pilot this hybrid model, will receive a grade and credit for the course, but the Personal Financial Responsibility credit will not be calculated into their GPA. This course does not become a graduation requirement until he Class of 2028.</w:t>
      </w:r>
      <w:r>
        <w:t xml:space="preserve"> Economics is a Class of 2027 graduation requirement for the Core 40 Diploma and higher.</w:t>
      </w:r>
    </w:p>
    <w:p w14:paraId="0DA7931C" w14:textId="46B60618" w:rsidR="00753255" w:rsidRDefault="00753255" w:rsidP="00C644AC">
      <w:pPr>
        <w:pStyle w:val="BodyText"/>
        <w:ind w:right="584"/>
      </w:pPr>
      <w:r w:rsidRPr="00753255">
        <w:t>Economics examines the allocation of resources and their uses for satisfying human needs and wants. The course analyzes economic reasoning and behaviors of consumers, producers, savers, investors, workers, voters, institutions, governments, and societies in making decisions. Students explain that because resources are limited, people must make choices and understand the role that supply, demand, prices, and profits play in a market economy. Key elements of the course include the study of scarcity and economic reasoning; supply and demand; market structures; the role of government; national economic performance; the role of financial institutions; economic stabilization; and trade.</w:t>
      </w:r>
    </w:p>
    <w:p w14:paraId="531B89C2" w14:textId="77777777" w:rsidR="00E15D2A" w:rsidRDefault="00E15D2A" w:rsidP="00C644AC">
      <w:pPr>
        <w:pStyle w:val="BodyText"/>
        <w:ind w:right="584"/>
      </w:pPr>
    </w:p>
    <w:p w14:paraId="7CC6519D" w14:textId="6A45C724" w:rsidR="00E15D2A" w:rsidRDefault="00E15D2A" w:rsidP="00C644AC">
      <w:pPr>
        <w:pStyle w:val="BodyText"/>
        <w:ind w:right="584"/>
      </w:pPr>
      <w:r w:rsidRPr="00E15D2A">
        <w:rPr>
          <w:highlight w:val="yellow"/>
        </w:rPr>
        <w:t>PERSONAL FINANCIAL RESPONSIBILITY</w:t>
      </w:r>
    </w:p>
    <w:p w14:paraId="4A460623" w14:textId="77777777" w:rsidR="00E15D2A" w:rsidRDefault="00E15D2A" w:rsidP="00E15D2A">
      <w:pPr>
        <w:spacing w:before="2"/>
        <w:ind w:left="140"/>
      </w:pPr>
      <w:r>
        <w:rPr>
          <w:b/>
        </w:rPr>
        <w:t>Grade Level</w:t>
      </w:r>
      <w:r>
        <w:t>: 12</w:t>
      </w:r>
    </w:p>
    <w:p w14:paraId="7B66443A" w14:textId="77777777" w:rsidR="00E15D2A" w:rsidRDefault="00E15D2A" w:rsidP="00E15D2A">
      <w:pPr>
        <w:pStyle w:val="Heading4"/>
        <w:spacing w:before="2" w:line="240" w:lineRule="auto"/>
        <w:rPr>
          <w:b w:val="0"/>
        </w:rPr>
      </w:pPr>
      <w:r>
        <w:t>Prerequisites</w:t>
      </w:r>
      <w:r>
        <w:rPr>
          <w:b w:val="0"/>
        </w:rPr>
        <w:t>: None</w:t>
      </w:r>
    </w:p>
    <w:p w14:paraId="1D546B45" w14:textId="68ACCF97" w:rsidR="00E15D2A" w:rsidRDefault="00E15D2A" w:rsidP="00E15D2A">
      <w:pPr>
        <w:pStyle w:val="Heading4"/>
        <w:spacing w:before="2" w:line="240" w:lineRule="auto"/>
        <w:rPr>
          <w:b w:val="0"/>
        </w:rPr>
      </w:pPr>
      <w:r>
        <w:t>Corequisite</w:t>
      </w:r>
      <w:r w:rsidRPr="00E15D2A">
        <w:rPr>
          <w:b w:val="0"/>
        </w:rPr>
        <w:t>:</w:t>
      </w:r>
      <w:r>
        <w:rPr>
          <w:b w:val="0"/>
        </w:rPr>
        <w:t xml:space="preserve"> Economics</w:t>
      </w:r>
    </w:p>
    <w:p w14:paraId="4AA3F5D4" w14:textId="77777777" w:rsidR="00E15D2A" w:rsidRDefault="00E15D2A" w:rsidP="00E15D2A">
      <w:pPr>
        <w:pStyle w:val="ListParagraph"/>
        <w:numPr>
          <w:ilvl w:val="1"/>
          <w:numId w:val="2"/>
        </w:numPr>
        <w:tabs>
          <w:tab w:val="left" w:pos="859"/>
          <w:tab w:val="left" w:pos="860"/>
        </w:tabs>
        <w:spacing w:before="6" w:line="274" w:lineRule="exact"/>
      </w:pPr>
      <w:r>
        <w:t>Credits: A one semester course/one</w:t>
      </w:r>
      <w:r>
        <w:rPr>
          <w:spacing w:val="-3"/>
        </w:rPr>
        <w:t xml:space="preserve"> </w:t>
      </w:r>
      <w:r>
        <w:t>credit</w:t>
      </w:r>
    </w:p>
    <w:p w14:paraId="0F1AB5F6" w14:textId="3935F867" w:rsidR="00E15D2A" w:rsidRDefault="00E15D2A" w:rsidP="00E15D2A">
      <w:pPr>
        <w:pStyle w:val="ListParagraph"/>
        <w:numPr>
          <w:ilvl w:val="1"/>
          <w:numId w:val="2"/>
        </w:numPr>
        <w:tabs>
          <w:tab w:val="left" w:pos="859"/>
          <w:tab w:val="left" w:pos="860"/>
        </w:tabs>
        <w:spacing w:line="237" w:lineRule="auto"/>
        <w:ind w:right="770"/>
      </w:pPr>
      <w:r>
        <w:t>Fulfills the Personal Finance requirement for all Diplomas</w:t>
      </w:r>
    </w:p>
    <w:p w14:paraId="0EC36015" w14:textId="77777777" w:rsidR="00E15D2A" w:rsidRDefault="00E15D2A" w:rsidP="00E15D2A">
      <w:pPr>
        <w:pStyle w:val="ListParagraph"/>
        <w:numPr>
          <w:ilvl w:val="1"/>
          <w:numId w:val="2"/>
        </w:numPr>
        <w:tabs>
          <w:tab w:val="left" w:pos="859"/>
          <w:tab w:val="left" w:pos="860"/>
        </w:tabs>
        <w:spacing w:before="6" w:line="272" w:lineRule="exact"/>
      </w:pPr>
      <w:r>
        <w:t>Qualifies as a quantitative reasoning</w:t>
      </w:r>
      <w:r>
        <w:rPr>
          <w:spacing w:val="-5"/>
        </w:rPr>
        <w:t xml:space="preserve"> </w:t>
      </w:r>
      <w:r>
        <w:t>course</w:t>
      </w:r>
    </w:p>
    <w:p w14:paraId="044F9877" w14:textId="522FF609" w:rsidR="00E15D2A" w:rsidRDefault="005650EC" w:rsidP="00A0230B">
      <w:pPr>
        <w:pStyle w:val="ListParagraph"/>
        <w:numPr>
          <w:ilvl w:val="1"/>
          <w:numId w:val="2"/>
        </w:numPr>
        <w:tabs>
          <w:tab w:val="left" w:pos="859"/>
          <w:tab w:val="left" w:pos="860"/>
        </w:tabs>
        <w:spacing w:before="6" w:line="272" w:lineRule="exact"/>
        <w:ind w:right="584"/>
      </w:pPr>
      <w:r>
        <w:t>Starting with the Class of 202</w:t>
      </w:r>
      <w:r w:rsidR="00A0230B">
        <w:t>7</w:t>
      </w:r>
      <w:r>
        <w:t xml:space="preserve">, </w:t>
      </w:r>
      <w:r w:rsidR="00E15D2A">
        <w:t>Students will have a hybrid curriculum of Economics and Personal Finance, one credit will be awarded for each subject</w:t>
      </w:r>
      <w:r w:rsidR="00114608">
        <w:t xml:space="preserve">. The Class of 2027 will pilot this hybrid model, will receive a grade and credit for the course, but </w:t>
      </w:r>
      <w:r w:rsidR="00A0230B">
        <w:t xml:space="preserve">the Personal Financial Responsibility credit </w:t>
      </w:r>
      <w:r w:rsidR="00114608">
        <w:t xml:space="preserve">will not be calculated into their GPA. </w:t>
      </w:r>
      <w:r w:rsidR="00A0230B">
        <w:t xml:space="preserve">This course does not become a graduation requirement until he Class of 2028. </w:t>
      </w:r>
      <w:r w:rsidR="00A0230B">
        <w:t xml:space="preserve">Economics is a </w:t>
      </w:r>
      <w:r w:rsidR="00A0230B">
        <w:t xml:space="preserve">Class of 2027 </w:t>
      </w:r>
      <w:r w:rsidR="00A0230B">
        <w:t>graduation requirement for the Core 40 Diploma and higher</w:t>
      </w:r>
      <w:r w:rsidR="00A0230B">
        <w:t>.</w:t>
      </w:r>
    </w:p>
    <w:p w14:paraId="7C53178A" w14:textId="04C3889A" w:rsidR="00E15D2A" w:rsidRPr="00E15D2A" w:rsidRDefault="00E15D2A" w:rsidP="00E15D2A">
      <w:pPr>
        <w:tabs>
          <w:tab w:val="left" w:pos="859"/>
          <w:tab w:val="left" w:pos="860"/>
        </w:tabs>
        <w:spacing w:before="6" w:line="272" w:lineRule="exact"/>
        <w:ind w:right="584"/>
        <w:rPr>
          <w:rFonts w:asciiTheme="majorHAnsi" w:hAnsiTheme="majorHAnsi"/>
        </w:rPr>
      </w:pPr>
      <w:r w:rsidRPr="00E15D2A">
        <w:rPr>
          <w:rFonts w:asciiTheme="majorHAnsi" w:hAnsiTheme="majorHAnsi"/>
        </w:rPr>
        <w:t xml:space="preserve">Personal Financial Responsibility addresses the identification and management of personal financial resources to meet the financial needs and wants of individuals and families, considering a broad range of economic, social, cultural, technological, environmental, and maintenance factors. This course helps students build skills in financial responsibility and decision making; analyze personal standards, needs, wants, and goals; identify sources of income, savings, and investing; understand banking, budgeting, record-keeping and managing risk, insurance and credit card debt. A project-based approach and applications through authentic settings such as work based observations and service-learning experiences are appropriate. Direct, concrete applications of mathematics proficiencies in projects are encouraged. </w:t>
      </w:r>
    </w:p>
    <w:p w14:paraId="432BC783" w14:textId="77777777" w:rsidR="00E15D2A" w:rsidRDefault="00E15D2A" w:rsidP="00E15D2A">
      <w:pPr>
        <w:tabs>
          <w:tab w:val="left" w:pos="859"/>
          <w:tab w:val="left" w:pos="860"/>
        </w:tabs>
        <w:spacing w:before="6" w:line="272" w:lineRule="exact"/>
        <w:ind w:right="584"/>
      </w:pPr>
    </w:p>
    <w:p w14:paraId="5014A042" w14:textId="77777777" w:rsidR="00753255" w:rsidRPr="001D5F04" w:rsidRDefault="00753255" w:rsidP="00C644AC">
      <w:pPr>
        <w:pStyle w:val="BodyText"/>
        <w:ind w:right="584"/>
        <w:rPr>
          <w:sz w:val="10"/>
          <w:szCs w:val="10"/>
        </w:rPr>
      </w:pPr>
    </w:p>
    <w:p w14:paraId="3FD3F6B4" w14:textId="14CDD68B" w:rsidR="00753255" w:rsidRPr="00711042" w:rsidRDefault="00753255" w:rsidP="00753255">
      <w:pPr>
        <w:pStyle w:val="BodyText"/>
        <w:spacing w:before="100" w:line="280" w:lineRule="exact"/>
        <w:rPr>
          <w:highlight w:val="yellow"/>
        </w:rPr>
      </w:pPr>
      <w:r w:rsidRPr="00711042">
        <w:rPr>
          <w:highlight w:val="yellow"/>
          <w:shd w:val="clear" w:color="auto" w:fill="FFFF00"/>
        </w:rPr>
        <w:t xml:space="preserve">APPLIED </w:t>
      </w:r>
      <w:r>
        <w:rPr>
          <w:highlight w:val="yellow"/>
          <w:shd w:val="clear" w:color="auto" w:fill="FFFF00"/>
        </w:rPr>
        <w:t>ECONOMICS</w:t>
      </w:r>
    </w:p>
    <w:p w14:paraId="030C7716" w14:textId="77777777" w:rsidR="00753255" w:rsidRPr="001528F7" w:rsidRDefault="00753255" w:rsidP="00753255">
      <w:pPr>
        <w:ind w:left="140" w:right="5490"/>
      </w:pPr>
      <w:r w:rsidRPr="001528F7">
        <w:rPr>
          <w:b/>
        </w:rPr>
        <w:t>Grade Level</w:t>
      </w:r>
      <w:r w:rsidRPr="001528F7">
        <w:t xml:space="preserve">: </w:t>
      </w:r>
      <w:r>
        <w:t>11, 12</w:t>
      </w:r>
    </w:p>
    <w:p w14:paraId="10414915" w14:textId="77777777" w:rsidR="00753255" w:rsidRPr="001528F7" w:rsidRDefault="00753255" w:rsidP="00753255">
      <w:pPr>
        <w:ind w:left="140" w:right="5490"/>
      </w:pPr>
      <w:r>
        <w:rPr>
          <w:b/>
        </w:rPr>
        <w:t>Prerequisites</w:t>
      </w:r>
      <w:r w:rsidRPr="001528F7">
        <w:rPr>
          <w:b/>
        </w:rPr>
        <w:t xml:space="preserve">: </w:t>
      </w:r>
      <w:r w:rsidRPr="001528F7">
        <w:t>SCHOOL RECOMMENDATION ONLY</w:t>
      </w:r>
    </w:p>
    <w:p w14:paraId="339D660D" w14:textId="77777777" w:rsidR="00753255" w:rsidRPr="001528F7" w:rsidRDefault="00753255" w:rsidP="00753255">
      <w:pPr>
        <w:pStyle w:val="ListParagraph"/>
        <w:numPr>
          <w:ilvl w:val="0"/>
          <w:numId w:val="7"/>
        </w:numPr>
        <w:tabs>
          <w:tab w:val="left" w:pos="860"/>
        </w:tabs>
        <w:spacing w:before="10"/>
      </w:pPr>
      <w:r w:rsidRPr="001528F7">
        <w:t xml:space="preserve">Applied Units: </w:t>
      </w:r>
      <w:r>
        <w:t>Two</w:t>
      </w:r>
      <w:r w:rsidRPr="001528F7">
        <w:t xml:space="preserve"> units maximum</w:t>
      </w:r>
    </w:p>
    <w:p w14:paraId="3860CCC7" w14:textId="43D2F02E" w:rsidR="00753255" w:rsidRPr="00753255" w:rsidRDefault="00753255" w:rsidP="00753255">
      <w:pPr>
        <w:pStyle w:val="ListParagraph"/>
        <w:numPr>
          <w:ilvl w:val="0"/>
          <w:numId w:val="7"/>
        </w:numPr>
        <w:tabs>
          <w:tab w:val="left" w:pos="860"/>
        </w:tabs>
        <w:spacing w:before="10"/>
        <w:ind w:right="1043" w:hanging="341"/>
        <w:rPr>
          <w:rFonts w:asciiTheme="majorHAnsi" w:hAnsiTheme="majorHAnsi"/>
        </w:rPr>
      </w:pPr>
      <w:r w:rsidRPr="001528F7">
        <w:t xml:space="preserve">Counts as </w:t>
      </w:r>
      <w:r>
        <w:t>an</w:t>
      </w:r>
      <w:r w:rsidRPr="001528F7">
        <w:t xml:space="preserve"> Elective</w:t>
      </w:r>
      <w:r>
        <w:t>, Employability or Social Studies Requirement</w:t>
      </w:r>
      <w:r w:rsidRPr="001528F7">
        <w:t xml:space="preserve"> for the Certificate of Completion</w:t>
      </w:r>
    </w:p>
    <w:p w14:paraId="0DCB0037" w14:textId="48C54EBE" w:rsidR="00753255" w:rsidRDefault="00753255" w:rsidP="00753255">
      <w:pPr>
        <w:tabs>
          <w:tab w:val="left" w:pos="860"/>
        </w:tabs>
        <w:spacing w:before="10"/>
        <w:ind w:left="180" w:right="1043"/>
        <w:rPr>
          <w:rFonts w:asciiTheme="majorHAnsi" w:hAnsiTheme="majorHAnsi"/>
        </w:rPr>
      </w:pPr>
      <w:r w:rsidRPr="00753255">
        <w:rPr>
          <w:rFonts w:asciiTheme="majorHAnsi" w:hAnsiTheme="majorHAnsi"/>
        </w:rPr>
        <w:t xml:space="preserve">Applied Economics investigates the specific economic effect of market forces and government policies on individuals and major institutional groups, such as business and labor, in the economy. Special attention is given to economic concepts and principles used by consumers, producers, and </w:t>
      </w:r>
      <w:r w:rsidRPr="00753255">
        <w:rPr>
          <w:rFonts w:asciiTheme="majorHAnsi" w:hAnsiTheme="majorHAnsi"/>
        </w:rPr>
        <w:lastRenderedPageBreak/>
        <w:t>voters. Learning experiences, such as projects, field trips, and computer applications, are strongly encouraged as ways to demonstrate practical applications of economic concepts.</w:t>
      </w:r>
    </w:p>
    <w:p w14:paraId="29F36281" w14:textId="77777777" w:rsidR="00B911AB" w:rsidRDefault="00B911AB" w:rsidP="00E15D2A">
      <w:pPr>
        <w:tabs>
          <w:tab w:val="left" w:pos="860"/>
        </w:tabs>
        <w:spacing w:before="10"/>
        <w:ind w:right="1043"/>
        <w:rPr>
          <w:rFonts w:asciiTheme="majorHAnsi" w:hAnsiTheme="majorHAnsi"/>
        </w:rPr>
      </w:pPr>
    </w:p>
    <w:p w14:paraId="01C37213" w14:textId="77777777" w:rsidR="00333F98" w:rsidRDefault="00333F98" w:rsidP="00E15D2A">
      <w:pPr>
        <w:tabs>
          <w:tab w:val="left" w:pos="860"/>
        </w:tabs>
        <w:spacing w:before="10"/>
        <w:ind w:right="1043"/>
        <w:rPr>
          <w:rFonts w:asciiTheme="majorHAnsi" w:hAnsiTheme="majorHAnsi"/>
        </w:rPr>
      </w:pPr>
    </w:p>
    <w:p w14:paraId="7AFF4F36" w14:textId="77777777" w:rsidR="00333F98" w:rsidRDefault="00333F98" w:rsidP="00E15D2A">
      <w:pPr>
        <w:tabs>
          <w:tab w:val="left" w:pos="860"/>
        </w:tabs>
        <w:spacing w:before="10"/>
        <w:ind w:right="1043"/>
        <w:rPr>
          <w:rFonts w:asciiTheme="majorHAnsi" w:hAnsiTheme="majorHAnsi"/>
        </w:rPr>
      </w:pPr>
    </w:p>
    <w:p w14:paraId="1155CB14" w14:textId="77777777" w:rsidR="00333F98" w:rsidRDefault="00333F98" w:rsidP="00E15D2A">
      <w:pPr>
        <w:tabs>
          <w:tab w:val="left" w:pos="860"/>
        </w:tabs>
        <w:spacing w:before="10"/>
        <w:ind w:right="1043"/>
        <w:rPr>
          <w:rFonts w:asciiTheme="majorHAnsi" w:hAnsiTheme="majorHAnsi"/>
        </w:rPr>
      </w:pPr>
    </w:p>
    <w:p w14:paraId="2C3C7AEE" w14:textId="77777777" w:rsidR="00333F98" w:rsidRPr="00753255" w:rsidRDefault="00333F98" w:rsidP="00E15D2A">
      <w:pPr>
        <w:tabs>
          <w:tab w:val="left" w:pos="860"/>
        </w:tabs>
        <w:spacing w:before="10"/>
        <w:ind w:right="1043"/>
        <w:rPr>
          <w:rFonts w:asciiTheme="majorHAnsi" w:hAnsiTheme="majorHAnsi"/>
        </w:rPr>
      </w:pPr>
    </w:p>
    <w:p w14:paraId="44F60394" w14:textId="16956914" w:rsidR="00711042" w:rsidRPr="001D5F04" w:rsidRDefault="00711042" w:rsidP="00C644AC">
      <w:pPr>
        <w:pStyle w:val="BodyText"/>
        <w:ind w:right="584"/>
        <w:rPr>
          <w:sz w:val="10"/>
          <w:szCs w:val="10"/>
          <w:shd w:val="clear" w:color="auto" w:fill="FFFF00"/>
        </w:rPr>
      </w:pPr>
    </w:p>
    <w:p w14:paraId="07412759" w14:textId="7BCDED16" w:rsidR="00210B43" w:rsidRPr="00997A42" w:rsidRDefault="007B07D7">
      <w:pPr>
        <w:ind w:left="140"/>
        <w:rPr>
          <w:rFonts w:ascii="Cambria" w:hAnsi="Cambria"/>
          <w:b/>
        </w:rPr>
      </w:pPr>
      <w:r w:rsidRPr="00997A42">
        <w:rPr>
          <w:rFonts w:ascii="Cambria" w:hAnsi="Cambria"/>
          <w:shd w:val="clear" w:color="auto" w:fill="FFFF00"/>
        </w:rPr>
        <w:t xml:space="preserve">ABNORMAL PSYCHOLOGY, </w:t>
      </w:r>
      <w:r w:rsidR="0031563E">
        <w:rPr>
          <w:rFonts w:ascii="Cambria" w:hAnsi="Cambria"/>
          <w:shd w:val="clear" w:color="auto" w:fill="FFFF00"/>
        </w:rPr>
        <w:t xml:space="preserve">ADV SOC CC, </w:t>
      </w:r>
      <w:r w:rsidRPr="00997A42">
        <w:rPr>
          <w:rFonts w:ascii="Cambria" w:hAnsi="Cambria"/>
          <w:shd w:val="clear" w:color="auto" w:fill="FFFF00"/>
        </w:rPr>
        <w:t>IVY TECH PSYC 205</w:t>
      </w:r>
      <w:r w:rsidRPr="00997A42">
        <w:rPr>
          <w:rFonts w:ascii="Cambria" w:hAnsi="Cambria"/>
          <w:shd w:val="clear" w:color="auto" w:fill="FFFFFF"/>
        </w:rPr>
        <w:t xml:space="preserve"> </w:t>
      </w:r>
      <w:r w:rsidRPr="00FE6BEF">
        <w:rPr>
          <w:rFonts w:ascii="Cambria" w:hAnsi="Cambria"/>
          <w:b/>
          <w:bCs/>
          <w:shd w:val="clear" w:color="auto" w:fill="FFFFFF"/>
        </w:rPr>
        <w:t xml:space="preserve">(DUAL </w:t>
      </w:r>
      <w:r w:rsidR="0026500E">
        <w:rPr>
          <w:rFonts w:ascii="Cambria" w:hAnsi="Cambria"/>
          <w:b/>
          <w:bCs/>
          <w:shd w:val="clear" w:color="auto" w:fill="FFFFFF"/>
        </w:rPr>
        <w:t>ENROLLMENT</w:t>
      </w:r>
      <w:r w:rsidR="0031563E">
        <w:rPr>
          <w:rFonts w:ascii="Cambria" w:hAnsi="Cambria"/>
          <w:b/>
          <w:bCs/>
          <w:shd w:val="clear" w:color="auto" w:fill="FFFFFF"/>
        </w:rPr>
        <w:t>)</w:t>
      </w:r>
      <w:r w:rsidR="004E0792" w:rsidRPr="004E0792">
        <w:rPr>
          <w:rFonts w:ascii="Cambria" w:hAnsi="Cambria"/>
          <w:b/>
          <w:shd w:val="clear" w:color="auto" w:fill="FFFFFF"/>
        </w:rPr>
        <w:t xml:space="preserve"> </w:t>
      </w:r>
      <w:r w:rsidR="001528F7">
        <w:rPr>
          <w:b/>
          <w:shd w:val="clear" w:color="auto" w:fill="FFFFFF"/>
        </w:rPr>
        <w:t>*</w:t>
      </w:r>
      <w:r w:rsidR="00FA7040">
        <w:rPr>
          <w:b/>
          <w:shd w:val="clear" w:color="auto" w:fill="FFFFFF"/>
        </w:rPr>
        <w:t>ICC</w:t>
      </w:r>
      <w:r w:rsidR="001528F7">
        <w:rPr>
          <w:b/>
          <w:shd w:val="clear" w:color="auto" w:fill="FFFFFF"/>
        </w:rPr>
        <w:t xml:space="preserve"> </w:t>
      </w:r>
      <w:r w:rsidR="004E0792">
        <w:rPr>
          <w:b/>
          <w:noProof/>
          <w:position w:val="-6"/>
          <w:shd w:val="clear" w:color="auto" w:fill="FFFFFF"/>
        </w:rPr>
        <w:drawing>
          <wp:inline distT="0" distB="0" distL="0" distR="0" wp14:anchorId="368DF912" wp14:editId="7F98FE9A">
            <wp:extent cx="228600" cy="228600"/>
            <wp:effectExtent l="0" t="0" r="0" b="0"/>
            <wp:docPr id="1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jpeg"/>
                    <pic:cNvPicPr/>
                  </pic:nvPicPr>
                  <pic:blipFill>
                    <a:blip r:embed="rId26" cstate="print"/>
                    <a:stretch>
                      <a:fillRect/>
                    </a:stretch>
                  </pic:blipFill>
                  <pic:spPr>
                    <a:xfrm>
                      <a:off x="0" y="0"/>
                      <a:ext cx="228600" cy="228600"/>
                    </a:xfrm>
                    <a:prstGeom prst="rect">
                      <a:avLst/>
                    </a:prstGeom>
                  </pic:spPr>
                </pic:pic>
              </a:graphicData>
            </a:graphic>
          </wp:inline>
        </w:drawing>
      </w:r>
    </w:p>
    <w:p w14:paraId="360C6A40" w14:textId="77777777" w:rsidR="00F60B5F" w:rsidRDefault="007B07D7" w:rsidP="00F60B5F">
      <w:pPr>
        <w:spacing w:before="2" w:line="280" w:lineRule="exact"/>
        <w:ind w:left="140"/>
        <w:rPr>
          <w:b/>
        </w:rPr>
      </w:pPr>
      <w:r>
        <w:rPr>
          <w:b/>
        </w:rPr>
        <w:t xml:space="preserve">Approximate Course Cost: </w:t>
      </w:r>
      <w:r w:rsidR="00F60B5F">
        <w:t>Ivy Tech textbook fee</w:t>
      </w:r>
      <w:r w:rsidR="00F60B5F">
        <w:rPr>
          <w:b/>
        </w:rPr>
        <w:t xml:space="preserve"> </w:t>
      </w:r>
    </w:p>
    <w:p w14:paraId="37F7C335" w14:textId="1BFF8E8D" w:rsidR="00210B43" w:rsidRDefault="007B07D7" w:rsidP="00F60B5F">
      <w:pPr>
        <w:spacing w:before="2" w:line="280" w:lineRule="exact"/>
        <w:ind w:left="140"/>
      </w:pPr>
      <w:r>
        <w:rPr>
          <w:b/>
        </w:rPr>
        <w:t>Required Grade Level</w:t>
      </w:r>
      <w:r>
        <w:t>: 11, 12</w:t>
      </w:r>
    </w:p>
    <w:p w14:paraId="37088865" w14:textId="3DC5D5AD" w:rsidR="00210B43" w:rsidRDefault="00AD5E9D">
      <w:pPr>
        <w:spacing w:before="1"/>
        <w:ind w:left="140"/>
      </w:pPr>
      <w:r>
        <w:rPr>
          <w:b/>
        </w:rPr>
        <w:t>Prerequisites</w:t>
      </w:r>
      <w:r w:rsidR="007B07D7">
        <w:t xml:space="preserve">: </w:t>
      </w:r>
      <w:r w:rsidR="007B07D7" w:rsidRPr="008F1E82">
        <w:t>PSYC 101 &amp; ENGL 111</w:t>
      </w:r>
      <w:r w:rsidR="004820C5">
        <w:t xml:space="preserve"> &amp; complete required DE registration</w:t>
      </w:r>
    </w:p>
    <w:p w14:paraId="2A71A5CB" w14:textId="77777777" w:rsidR="00711042" w:rsidRDefault="007B07D7" w:rsidP="00711042">
      <w:pPr>
        <w:pStyle w:val="ListParagraph"/>
        <w:numPr>
          <w:ilvl w:val="1"/>
          <w:numId w:val="2"/>
        </w:numPr>
        <w:tabs>
          <w:tab w:val="left" w:pos="859"/>
          <w:tab w:val="left" w:pos="860"/>
        </w:tabs>
        <w:spacing w:before="7"/>
      </w:pPr>
      <w:r>
        <w:t>Credits: A one semester/one credit course and 3 college</w:t>
      </w:r>
      <w:r>
        <w:rPr>
          <w:spacing w:val="-12"/>
        </w:rPr>
        <w:t xml:space="preserve"> </w:t>
      </w:r>
      <w:r>
        <w:t>credits</w:t>
      </w:r>
    </w:p>
    <w:p w14:paraId="7683B084" w14:textId="7AE4158B" w:rsidR="00210B43" w:rsidRDefault="007B07D7" w:rsidP="00711042">
      <w:pPr>
        <w:pStyle w:val="ListParagraph"/>
        <w:numPr>
          <w:ilvl w:val="1"/>
          <w:numId w:val="2"/>
        </w:numPr>
        <w:tabs>
          <w:tab w:val="left" w:pos="859"/>
          <w:tab w:val="left" w:pos="860"/>
        </w:tabs>
        <w:spacing w:before="7"/>
      </w:pPr>
      <w:r>
        <w:t>Counts as an Elective for the General, Core 40, Core 40 with Academic Honors and Core</w:t>
      </w:r>
      <w:r w:rsidRPr="00711042">
        <w:rPr>
          <w:spacing w:val="-37"/>
        </w:rPr>
        <w:t xml:space="preserve"> </w:t>
      </w:r>
      <w:r>
        <w:t>40 with Technical Honors</w:t>
      </w:r>
      <w:r w:rsidRPr="00711042">
        <w:rPr>
          <w:spacing w:val="-3"/>
        </w:rPr>
        <w:t xml:space="preserve"> </w:t>
      </w:r>
      <w:r>
        <w:t>diplomas</w:t>
      </w:r>
    </w:p>
    <w:p w14:paraId="73579CA7" w14:textId="77777777" w:rsidR="001D5F04" w:rsidRDefault="001D5F04" w:rsidP="001D5F04">
      <w:pPr>
        <w:pStyle w:val="ListParagraph"/>
        <w:numPr>
          <w:ilvl w:val="1"/>
          <w:numId w:val="2"/>
        </w:numPr>
        <w:tabs>
          <w:tab w:val="left" w:pos="859"/>
          <w:tab w:val="left" w:pos="860"/>
        </w:tabs>
        <w:spacing w:before="16" w:line="237" w:lineRule="auto"/>
        <w:ind w:right="1075"/>
      </w:pPr>
      <w:r w:rsidRPr="002E720B">
        <w:t xml:space="preserve">Counts as a </w:t>
      </w:r>
      <w:r>
        <w:t>Dual Credit Course</w:t>
      </w:r>
      <w:r w:rsidRPr="002E720B">
        <w:t xml:space="preserve"> for </w:t>
      </w:r>
      <w:r>
        <w:t>Graduation Pathway box 3</w:t>
      </w:r>
    </w:p>
    <w:p w14:paraId="3517BCBA" w14:textId="77777777" w:rsidR="00210B43" w:rsidRDefault="007B07D7">
      <w:pPr>
        <w:pStyle w:val="BodyText"/>
        <w:spacing w:before="4"/>
        <w:ind w:right="1117"/>
      </w:pPr>
      <w:r>
        <w:t>Examines theories and research related to abnormal behavior with primary emphasis on symptoms, etiology, and treatment of psychological disorders.</w:t>
      </w:r>
    </w:p>
    <w:p w14:paraId="6AB00050" w14:textId="31F60D1A" w:rsidR="00210B43" w:rsidRDefault="007B07D7">
      <w:pPr>
        <w:tabs>
          <w:tab w:val="left" w:pos="8324"/>
        </w:tabs>
        <w:spacing w:before="217" w:line="352" w:lineRule="exact"/>
        <w:ind w:left="140"/>
        <w:rPr>
          <w:b/>
        </w:rPr>
      </w:pPr>
      <w:r>
        <w:rPr>
          <w:spacing w:val="-8"/>
          <w:shd w:val="clear" w:color="auto" w:fill="FFFF00"/>
        </w:rPr>
        <w:t xml:space="preserve"> </w:t>
      </w:r>
      <w:r w:rsidRPr="00997A42">
        <w:rPr>
          <w:rFonts w:ascii="Cambria" w:hAnsi="Cambria"/>
          <w:shd w:val="clear" w:color="auto" w:fill="FFFF00"/>
        </w:rPr>
        <w:t>INTRODUCTION TO PSYCHOLOGY, IVY TECH PSYC 101</w:t>
      </w:r>
      <w:r>
        <w:rPr>
          <w:spacing w:val="-26"/>
          <w:shd w:val="clear" w:color="auto" w:fill="FFFFFF"/>
        </w:rPr>
        <w:t xml:space="preserve"> </w:t>
      </w:r>
      <w:r>
        <w:rPr>
          <w:shd w:val="clear" w:color="auto" w:fill="FFFFFF"/>
        </w:rPr>
        <w:t>(</w:t>
      </w:r>
      <w:r>
        <w:rPr>
          <w:b/>
          <w:shd w:val="clear" w:color="auto" w:fill="FFFFFF"/>
        </w:rPr>
        <w:t>DUAL</w:t>
      </w:r>
      <w:r>
        <w:rPr>
          <w:b/>
          <w:spacing w:val="-1"/>
          <w:shd w:val="clear" w:color="auto" w:fill="FFFFFF"/>
        </w:rPr>
        <w:t xml:space="preserve"> </w:t>
      </w:r>
      <w:r w:rsidR="0026500E">
        <w:rPr>
          <w:b/>
          <w:shd w:val="clear" w:color="auto" w:fill="FFFFFF"/>
        </w:rPr>
        <w:t>ENROLLMENT</w:t>
      </w:r>
      <w:r>
        <w:rPr>
          <w:b/>
          <w:shd w:val="clear" w:color="auto" w:fill="FFFFFF"/>
        </w:rPr>
        <w:t>)</w:t>
      </w:r>
      <w:r w:rsidR="004E0792" w:rsidRPr="004E0792">
        <w:rPr>
          <w:rFonts w:ascii="Cambria" w:hAnsi="Cambria"/>
          <w:b/>
          <w:shd w:val="clear" w:color="auto" w:fill="FFFFFF"/>
        </w:rPr>
        <w:t xml:space="preserve"> </w:t>
      </w:r>
      <w:r w:rsidR="001528F7">
        <w:rPr>
          <w:b/>
          <w:shd w:val="clear" w:color="auto" w:fill="FFFFFF"/>
        </w:rPr>
        <w:t>*</w:t>
      </w:r>
      <w:r w:rsidR="00FA7040">
        <w:rPr>
          <w:b/>
          <w:shd w:val="clear" w:color="auto" w:fill="FFFFFF"/>
        </w:rPr>
        <w:t>ICC</w:t>
      </w:r>
      <w:r>
        <w:rPr>
          <w:b/>
          <w:shd w:val="clear" w:color="auto" w:fill="FFFFFF"/>
        </w:rPr>
        <w:tab/>
      </w:r>
      <w:r>
        <w:rPr>
          <w:b/>
          <w:noProof/>
          <w:position w:val="-6"/>
          <w:shd w:val="clear" w:color="auto" w:fill="FFFFFF"/>
        </w:rPr>
        <w:drawing>
          <wp:inline distT="0" distB="0" distL="0" distR="0" wp14:anchorId="078325C6" wp14:editId="4D4CD799">
            <wp:extent cx="228600" cy="228600"/>
            <wp:effectExtent l="0" t="0" r="0" b="0"/>
            <wp:docPr id="6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jpeg"/>
                    <pic:cNvPicPr/>
                  </pic:nvPicPr>
                  <pic:blipFill>
                    <a:blip r:embed="rId26" cstate="print"/>
                    <a:stretch>
                      <a:fillRect/>
                    </a:stretch>
                  </pic:blipFill>
                  <pic:spPr>
                    <a:xfrm>
                      <a:off x="0" y="0"/>
                      <a:ext cx="228600" cy="228600"/>
                    </a:xfrm>
                    <a:prstGeom prst="rect">
                      <a:avLst/>
                    </a:prstGeom>
                  </pic:spPr>
                </pic:pic>
              </a:graphicData>
            </a:graphic>
          </wp:inline>
        </w:drawing>
      </w:r>
    </w:p>
    <w:p w14:paraId="7D08E79B" w14:textId="598647E1" w:rsidR="00210B43" w:rsidRDefault="007B07D7">
      <w:pPr>
        <w:spacing w:line="273" w:lineRule="exact"/>
        <w:ind w:left="140"/>
      </w:pPr>
      <w:r>
        <w:rPr>
          <w:b/>
        </w:rPr>
        <w:t xml:space="preserve">Approximate Course Cost: </w:t>
      </w:r>
      <w:r w:rsidR="00F60B5F">
        <w:t>Ivy Tech textbook fee</w:t>
      </w:r>
    </w:p>
    <w:p w14:paraId="59AA30C0" w14:textId="77777777" w:rsidR="00210B43" w:rsidRDefault="007B07D7">
      <w:pPr>
        <w:spacing w:before="1"/>
        <w:ind w:left="140"/>
      </w:pPr>
      <w:r>
        <w:rPr>
          <w:b/>
        </w:rPr>
        <w:t>Required Grade Level</w:t>
      </w:r>
      <w:r>
        <w:t>: 11, 12</w:t>
      </w:r>
    </w:p>
    <w:p w14:paraId="711D10EF" w14:textId="4F273651" w:rsidR="00210B43" w:rsidRDefault="00AD5E9D">
      <w:pPr>
        <w:spacing w:before="2"/>
        <w:ind w:left="140"/>
      </w:pPr>
      <w:r>
        <w:rPr>
          <w:b/>
        </w:rPr>
        <w:t>Prerequisites</w:t>
      </w:r>
      <w:r w:rsidR="007B07D7">
        <w:t>: Pass testing requirements</w:t>
      </w:r>
      <w:r w:rsidR="004820C5">
        <w:t xml:space="preserve"> &amp; complete required DE registration</w:t>
      </w:r>
    </w:p>
    <w:p w14:paraId="031FA334" w14:textId="77777777" w:rsidR="00210B43" w:rsidRDefault="007B07D7">
      <w:pPr>
        <w:pStyle w:val="ListParagraph"/>
        <w:numPr>
          <w:ilvl w:val="1"/>
          <w:numId w:val="2"/>
        </w:numPr>
        <w:tabs>
          <w:tab w:val="left" w:pos="859"/>
          <w:tab w:val="left" w:pos="860"/>
        </w:tabs>
        <w:spacing w:before="7" w:line="274" w:lineRule="exact"/>
      </w:pPr>
      <w:r>
        <w:t>Credits: A one semester/one credit course and 3 college</w:t>
      </w:r>
      <w:r>
        <w:rPr>
          <w:spacing w:val="-12"/>
        </w:rPr>
        <w:t xml:space="preserve"> </w:t>
      </w:r>
      <w:r>
        <w:t>credits</w:t>
      </w:r>
    </w:p>
    <w:p w14:paraId="6FC4B776" w14:textId="3E677087" w:rsidR="00210B43" w:rsidRDefault="007B07D7">
      <w:pPr>
        <w:pStyle w:val="ListParagraph"/>
        <w:numPr>
          <w:ilvl w:val="1"/>
          <w:numId w:val="2"/>
        </w:numPr>
        <w:tabs>
          <w:tab w:val="left" w:pos="859"/>
          <w:tab w:val="left" w:pos="860"/>
        </w:tabs>
        <w:spacing w:before="2" w:line="230" w:lineRule="auto"/>
        <w:ind w:right="897"/>
      </w:pPr>
      <w:r>
        <w:t>Counts as an Elective for the General, Core 40, Core 40 with Academic Honors and Core</w:t>
      </w:r>
      <w:r>
        <w:rPr>
          <w:spacing w:val="-42"/>
        </w:rPr>
        <w:t xml:space="preserve"> </w:t>
      </w:r>
      <w:r>
        <w:t>40 with Technical Honors</w:t>
      </w:r>
      <w:r>
        <w:rPr>
          <w:spacing w:val="-4"/>
        </w:rPr>
        <w:t xml:space="preserve"> </w:t>
      </w:r>
      <w:r>
        <w:t>diplomas</w:t>
      </w:r>
    </w:p>
    <w:p w14:paraId="2154AEA1" w14:textId="5174F50D" w:rsidR="003F2F2C" w:rsidRDefault="001D5F04" w:rsidP="001D5F04">
      <w:pPr>
        <w:pStyle w:val="ListParagraph"/>
        <w:numPr>
          <w:ilvl w:val="1"/>
          <w:numId w:val="2"/>
        </w:numPr>
        <w:tabs>
          <w:tab w:val="left" w:pos="859"/>
          <w:tab w:val="left" w:pos="860"/>
        </w:tabs>
        <w:spacing w:before="16" w:line="237" w:lineRule="auto"/>
        <w:ind w:right="1075"/>
      </w:pPr>
      <w:r w:rsidRPr="002E720B">
        <w:t xml:space="preserve">Counts as a </w:t>
      </w:r>
      <w:r>
        <w:t>Dual Credit Course</w:t>
      </w:r>
      <w:r w:rsidRPr="002E720B">
        <w:t xml:space="preserve"> for </w:t>
      </w:r>
      <w:r>
        <w:t>Graduation Pathway box 3</w:t>
      </w:r>
    </w:p>
    <w:p w14:paraId="4587FC4E" w14:textId="02079467" w:rsidR="00876584" w:rsidRPr="003F2F2C" w:rsidRDefault="007B07D7" w:rsidP="003F2F2C">
      <w:pPr>
        <w:pStyle w:val="BodyText"/>
        <w:spacing w:before="5"/>
        <w:ind w:right="603"/>
        <w:jc w:val="both"/>
      </w:pPr>
      <w:r>
        <w:t>Psychology surveys behavior and cognitive processes as they affect the individual. The Course focuses on biological foundations, learning processes, research methodologies, personality, human development and abnormal and social psychology.</w:t>
      </w:r>
    </w:p>
    <w:p w14:paraId="5B191616" w14:textId="4460B3B1" w:rsidR="009906BD" w:rsidRDefault="009906BD" w:rsidP="009906BD">
      <w:pPr>
        <w:tabs>
          <w:tab w:val="left" w:pos="8477"/>
        </w:tabs>
        <w:spacing w:before="190"/>
        <w:ind w:left="140"/>
        <w:rPr>
          <w:b/>
          <w:shd w:val="clear" w:color="auto" w:fill="FFFFFF"/>
        </w:rPr>
      </w:pPr>
      <w:r>
        <w:rPr>
          <w:rFonts w:ascii="Cambria" w:hAnsi="Cambria"/>
          <w:shd w:val="clear" w:color="auto" w:fill="FFFF00"/>
        </w:rPr>
        <w:t>INTERPERSONAL COMMUNICATION, IVY TECH COMM 102</w:t>
      </w:r>
      <w:r w:rsidRPr="00997A42">
        <w:rPr>
          <w:rFonts w:ascii="Cambria" w:hAnsi="Cambria"/>
          <w:spacing w:val="-23"/>
          <w:shd w:val="clear" w:color="auto" w:fill="FFFFFF"/>
        </w:rPr>
        <w:t xml:space="preserve"> </w:t>
      </w:r>
      <w:r w:rsidRPr="00997A42">
        <w:rPr>
          <w:rFonts w:ascii="Cambria" w:hAnsi="Cambria"/>
          <w:b/>
          <w:shd w:val="clear" w:color="auto" w:fill="FFFFFF"/>
        </w:rPr>
        <w:t>(</w:t>
      </w:r>
      <w:r>
        <w:rPr>
          <w:rFonts w:ascii="Cambria" w:hAnsi="Cambria"/>
          <w:b/>
          <w:shd w:val="clear" w:color="auto" w:fill="FFFFFF"/>
        </w:rPr>
        <w:t xml:space="preserve">DUAL </w:t>
      </w:r>
      <w:r w:rsidR="00A10607">
        <w:rPr>
          <w:rFonts w:ascii="Cambria" w:hAnsi="Cambria"/>
          <w:b/>
          <w:shd w:val="clear" w:color="auto" w:fill="FFFFFF"/>
        </w:rPr>
        <w:t>ENROLLMENT</w:t>
      </w:r>
      <w:r>
        <w:rPr>
          <w:rFonts w:ascii="Cambria" w:hAnsi="Cambria"/>
          <w:b/>
          <w:shd w:val="clear" w:color="auto" w:fill="FFFFFF"/>
        </w:rPr>
        <w:t xml:space="preserve">) </w:t>
      </w:r>
      <w:r>
        <w:rPr>
          <w:b/>
          <w:shd w:val="clear" w:color="auto" w:fill="FFFFFF"/>
        </w:rPr>
        <w:t>*ICC</w:t>
      </w:r>
      <w:r>
        <w:rPr>
          <w:b/>
          <w:shd w:val="clear" w:color="auto" w:fill="FFFFFF"/>
        </w:rPr>
        <w:tab/>
      </w:r>
      <w:r>
        <w:rPr>
          <w:b/>
          <w:noProof/>
          <w:position w:val="-3"/>
          <w:shd w:val="clear" w:color="auto" w:fill="FFFFFF"/>
        </w:rPr>
        <w:drawing>
          <wp:inline distT="0" distB="0" distL="0" distR="0" wp14:anchorId="1221D933" wp14:editId="379643DB">
            <wp:extent cx="159817" cy="228600"/>
            <wp:effectExtent l="0" t="0" r="0" b="0"/>
            <wp:docPr id="5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jpeg"/>
                    <pic:cNvPicPr/>
                  </pic:nvPicPr>
                  <pic:blipFill>
                    <a:blip r:embed="rId22" cstate="print"/>
                    <a:stretch>
                      <a:fillRect/>
                    </a:stretch>
                  </pic:blipFill>
                  <pic:spPr>
                    <a:xfrm>
                      <a:off x="0" y="0"/>
                      <a:ext cx="159817" cy="228600"/>
                    </a:xfrm>
                    <a:prstGeom prst="rect">
                      <a:avLst/>
                    </a:prstGeom>
                  </pic:spPr>
                </pic:pic>
              </a:graphicData>
            </a:graphic>
          </wp:inline>
        </w:drawing>
      </w:r>
    </w:p>
    <w:p w14:paraId="5D9F0025" w14:textId="669CBDF4" w:rsidR="009906BD" w:rsidRDefault="009906BD" w:rsidP="009906BD">
      <w:pPr>
        <w:spacing w:line="273" w:lineRule="exact"/>
        <w:ind w:left="140"/>
      </w:pPr>
      <w:r>
        <w:rPr>
          <w:b/>
        </w:rPr>
        <w:t xml:space="preserve">Approximate Course Cost: </w:t>
      </w:r>
      <w:r w:rsidR="00F60B5F">
        <w:t>Ivy Tech textbook fee</w:t>
      </w:r>
    </w:p>
    <w:p w14:paraId="37D578EA" w14:textId="77777777" w:rsidR="009906BD" w:rsidRDefault="009906BD" w:rsidP="009906BD">
      <w:pPr>
        <w:spacing w:before="1"/>
        <w:ind w:left="140"/>
      </w:pPr>
      <w:r>
        <w:rPr>
          <w:b/>
        </w:rPr>
        <w:t>Required Grade Level</w:t>
      </w:r>
      <w:r>
        <w:t>: 11, 12</w:t>
      </w:r>
    </w:p>
    <w:p w14:paraId="138C6AF3" w14:textId="77777777" w:rsidR="009906BD" w:rsidRDefault="009906BD" w:rsidP="009906BD">
      <w:pPr>
        <w:spacing w:before="2"/>
        <w:ind w:left="140"/>
      </w:pPr>
      <w:r>
        <w:rPr>
          <w:b/>
        </w:rPr>
        <w:t>Prerequisites</w:t>
      </w:r>
      <w:r>
        <w:t>: Pass testing requirements &amp; complete required DE registration</w:t>
      </w:r>
    </w:p>
    <w:p w14:paraId="0CEF99C3" w14:textId="77777777" w:rsidR="009906BD" w:rsidRDefault="009906BD" w:rsidP="009906BD">
      <w:pPr>
        <w:pStyle w:val="ListParagraph"/>
        <w:numPr>
          <w:ilvl w:val="1"/>
          <w:numId w:val="2"/>
        </w:numPr>
        <w:tabs>
          <w:tab w:val="left" w:pos="859"/>
          <w:tab w:val="left" w:pos="860"/>
        </w:tabs>
        <w:spacing w:before="7" w:line="274" w:lineRule="exact"/>
      </w:pPr>
      <w:r>
        <w:t>Credits: A one semester/one credit course and 3 college</w:t>
      </w:r>
      <w:r>
        <w:rPr>
          <w:spacing w:val="-12"/>
        </w:rPr>
        <w:t xml:space="preserve"> </w:t>
      </w:r>
      <w:r>
        <w:t>credits</w:t>
      </w:r>
    </w:p>
    <w:p w14:paraId="5EEA8B21" w14:textId="77777777" w:rsidR="009906BD" w:rsidRDefault="009906BD" w:rsidP="009906BD">
      <w:pPr>
        <w:pStyle w:val="ListParagraph"/>
        <w:numPr>
          <w:ilvl w:val="1"/>
          <w:numId w:val="2"/>
        </w:numPr>
        <w:tabs>
          <w:tab w:val="left" w:pos="859"/>
          <w:tab w:val="left" w:pos="860"/>
        </w:tabs>
        <w:spacing w:before="2" w:line="230" w:lineRule="auto"/>
        <w:ind w:right="897"/>
      </w:pPr>
      <w:r>
        <w:t>Counts as an Elective for the General, Core 40, Core 40 with Academic Honors and Core</w:t>
      </w:r>
      <w:r>
        <w:rPr>
          <w:spacing w:val="-42"/>
        </w:rPr>
        <w:t xml:space="preserve"> </w:t>
      </w:r>
      <w:r>
        <w:t>40 with Technical Honors</w:t>
      </w:r>
      <w:r>
        <w:rPr>
          <w:spacing w:val="-4"/>
        </w:rPr>
        <w:t xml:space="preserve"> </w:t>
      </w:r>
      <w:r>
        <w:t>diplomas</w:t>
      </w:r>
    </w:p>
    <w:p w14:paraId="60C7B959" w14:textId="77777777" w:rsidR="009906BD" w:rsidRDefault="009906BD" w:rsidP="009906BD">
      <w:pPr>
        <w:pStyle w:val="ListParagraph"/>
        <w:numPr>
          <w:ilvl w:val="1"/>
          <w:numId w:val="2"/>
        </w:numPr>
        <w:tabs>
          <w:tab w:val="left" w:pos="859"/>
          <w:tab w:val="left" w:pos="860"/>
        </w:tabs>
        <w:spacing w:before="16" w:line="237" w:lineRule="auto"/>
        <w:ind w:right="1075"/>
      </w:pPr>
      <w:r w:rsidRPr="002E720B">
        <w:t xml:space="preserve">Counts as a </w:t>
      </w:r>
      <w:r>
        <w:t>Dual Credit Course</w:t>
      </w:r>
      <w:r w:rsidRPr="002E720B">
        <w:t xml:space="preserve"> for </w:t>
      </w:r>
      <w:r>
        <w:t>Graduation Pathway box 3</w:t>
      </w:r>
    </w:p>
    <w:p w14:paraId="7BD6558B" w14:textId="7916B25F" w:rsidR="009906BD" w:rsidRDefault="009906BD" w:rsidP="009906BD">
      <w:pPr>
        <w:tabs>
          <w:tab w:val="left" w:pos="859"/>
          <w:tab w:val="left" w:pos="860"/>
        </w:tabs>
        <w:spacing w:before="16" w:line="237" w:lineRule="auto"/>
        <w:ind w:left="180" w:right="1075"/>
        <w:rPr>
          <w:rFonts w:asciiTheme="majorHAnsi" w:hAnsiTheme="majorHAnsi" w:cs="Myriad Pro Cond"/>
          <w:color w:val="211D1E"/>
        </w:rPr>
      </w:pPr>
      <w:r w:rsidRPr="009906BD">
        <w:rPr>
          <w:rFonts w:asciiTheme="majorHAnsi" w:hAnsiTheme="majorHAnsi" w:cs="Myriad Pro Cond"/>
          <w:color w:val="211D1E"/>
        </w:rPr>
        <w:t>Focuses on the process of interpersonal communication as a dynamic and complex system of interactions. Provides theory, actual practice, and criticism for examining and changing human interactions in work, family, and social contexts. Includes topics such as perception, self-concept, language, message encoding and decoding, feedback, listening skills, conflict management, and other elements affecting interpersonal communication in various world contexts.</w:t>
      </w:r>
    </w:p>
    <w:p w14:paraId="66C88FD7" w14:textId="7AAB7DE4" w:rsidR="00711042" w:rsidRPr="00814B3D" w:rsidRDefault="00711042" w:rsidP="00814B3D">
      <w:pPr>
        <w:pStyle w:val="BodyText"/>
        <w:spacing w:before="4"/>
        <w:ind w:left="0"/>
        <w:rPr>
          <w:rFonts w:asciiTheme="majorHAnsi" w:hAnsiTheme="majorHAnsi"/>
        </w:rPr>
      </w:pPr>
    </w:p>
    <w:p w14:paraId="1FEB3500" w14:textId="2BA7378A" w:rsidR="00210B43" w:rsidRDefault="00A34493">
      <w:pPr>
        <w:ind w:left="140"/>
        <w:rPr>
          <w:b/>
        </w:rPr>
      </w:pPr>
      <w:r>
        <w:rPr>
          <w:noProof/>
        </w:rPr>
        <w:drawing>
          <wp:anchor distT="0" distB="0" distL="0" distR="0" simplePos="0" relativeHeight="251655680" behindDoc="0" locked="0" layoutInCell="1" allowOverlap="1" wp14:anchorId="0B8E5C4F" wp14:editId="2A5B83A5">
            <wp:simplePos x="0" y="0"/>
            <wp:positionH relativeFrom="page">
              <wp:posOffset>6924040</wp:posOffset>
            </wp:positionH>
            <wp:positionV relativeFrom="paragraph">
              <wp:posOffset>-50165</wp:posOffset>
            </wp:positionV>
            <wp:extent cx="159817" cy="228600"/>
            <wp:effectExtent l="0" t="0" r="0" b="0"/>
            <wp:wrapNone/>
            <wp:docPr id="7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jpeg"/>
                    <pic:cNvPicPr/>
                  </pic:nvPicPr>
                  <pic:blipFill>
                    <a:blip r:embed="rId22" cstate="print"/>
                    <a:stretch>
                      <a:fillRect/>
                    </a:stretch>
                  </pic:blipFill>
                  <pic:spPr>
                    <a:xfrm>
                      <a:off x="0" y="0"/>
                      <a:ext cx="159817" cy="228600"/>
                    </a:xfrm>
                    <a:prstGeom prst="rect">
                      <a:avLst/>
                    </a:prstGeom>
                  </pic:spPr>
                </pic:pic>
              </a:graphicData>
            </a:graphic>
          </wp:anchor>
        </w:drawing>
      </w:r>
      <w:r w:rsidR="007B07D7" w:rsidRPr="00997A42">
        <w:rPr>
          <w:rFonts w:ascii="Cambria" w:hAnsi="Cambria"/>
          <w:shd w:val="clear" w:color="auto" w:fill="FFFF00"/>
        </w:rPr>
        <w:t xml:space="preserve">INTRODUCTION TO </w:t>
      </w:r>
      <w:r w:rsidR="0031563E" w:rsidRPr="00997A42">
        <w:rPr>
          <w:rFonts w:ascii="Cambria" w:hAnsi="Cambria"/>
          <w:shd w:val="clear" w:color="auto" w:fill="FFFF00"/>
        </w:rPr>
        <w:t xml:space="preserve">PHILOSOPHY, </w:t>
      </w:r>
      <w:r w:rsidR="0031563E">
        <w:rPr>
          <w:rFonts w:ascii="Cambria" w:hAnsi="Cambria"/>
          <w:shd w:val="clear" w:color="auto" w:fill="FFFF00"/>
        </w:rPr>
        <w:t>ADV SOC CC, I</w:t>
      </w:r>
      <w:r w:rsidR="007B07D7" w:rsidRPr="00997A42">
        <w:rPr>
          <w:rFonts w:ascii="Cambria" w:hAnsi="Cambria"/>
          <w:shd w:val="clear" w:color="auto" w:fill="FFFF00"/>
        </w:rPr>
        <w:t>VY</w:t>
      </w:r>
      <w:r w:rsidR="004E0792">
        <w:rPr>
          <w:rFonts w:ascii="Cambria" w:hAnsi="Cambria"/>
          <w:shd w:val="clear" w:color="auto" w:fill="FFFF00"/>
        </w:rPr>
        <w:t xml:space="preserve"> </w:t>
      </w:r>
      <w:r w:rsidR="007B07D7" w:rsidRPr="00997A42">
        <w:rPr>
          <w:rFonts w:ascii="Cambria" w:hAnsi="Cambria"/>
          <w:shd w:val="clear" w:color="auto" w:fill="FFFF00"/>
        </w:rPr>
        <w:t>TECH PHIL 101</w:t>
      </w:r>
      <w:r w:rsidR="007B07D7" w:rsidRPr="00997A42">
        <w:rPr>
          <w:rFonts w:ascii="Cambria" w:hAnsi="Cambria"/>
          <w:shd w:val="clear" w:color="auto" w:fill="FFFFFF"/>
        </w:rPr>
        <w:t xml:space="preserve"> (</w:t>
      </w:r>
      <w:r w:rsidR="007B07D7" w:rsidRPr="00997A42">
        <w:rPr>
          <w:rFonts w:ascii="Cambria" w:hAnsi="Cambria"/>
          <w:b/>
          <w:shd w:val="clear" w:color="auto" w:fill="FFFFFF"/>
        </w:rPr>
        <w:t>DUAL ENROLLMENT</w:t>
      </w:r>
      <w:r w:rsidR="007B07D7">
        <w:rPr>
          <w:b/>
          <w:shd w:val="clear" w:color="auto" w:fill="FFFFFF"/>
        </w:rPr>
        <w:t>)</w:t>
      </w:r>
      <w:r w:rsidR="004E0792" w:rsidRPr="004E0792">
        <w:rPr>
          <w:rFonts w:ascii="Cambria" w:hAnsi="Cambria"/>
          <w:b/>
          <w:shd w:val="clear" w:color="auto" w:fill="FFFFFF"/>
        </w:rPr>
        <w:t xml:space="preserve"> </w:t>
      </w:r>
      <w:r w:rsidR="001528F7">
        <w:rPr>
          <w:b/>
          <w:shd w:val="clear" w:color="auto" w:fill="FFFFFF"/>
        </w:rPr>
        <w:t>*</w:t>
      </w:r>
      <w:r w:rsidR="00FA7040">
        <w:rPr>
          <w:b/>
          <w:shd w:val="clear" w:color="auto" w:fill="FFFFFF"/>
        </w:rPr>
        <w:t>ICC</w:t>
      </w:r>
    </w:p>
    <w:p w14:paraId="1D5D16F2" w14:textId="5FEA4A2A" w:rsidR="00210B43" w:rsidRDefault="007B07D7">
      <w:pPr>
        <w:spacing w:before="2"/>
        <w:ind w:left="140"/>
      </w:pPr>
      <w:r>
        <w:rPr>
          <w:b/>
        </w:rPr>
        <w:t xml:space="preserve">Approximate Course Cost: </w:t>
      </w:r>
      <w:r w:rsidR="00F60B5F">
        <w:t>Ivy Tech textbook fee</w:t>
      </w:r>
    </w:p>
    <w:p w14:paraId="17460281" w14:textId="77777777" w:rsidR="00210B43" w:rsidRDefault="007B07D7">
      <w:pPr>
        <w:spacing w:before="1" w:line="280" w:lineRule="exact"/>
        <w:ind w:left="140"/>
      </w:pPr>
      <w:r>
        <w:rPr>
          <w:b/>
        </w:rPr>
        <w:t xml:space="preserve">Required Grade Level: </w:t>
      </w:r>
      <w:r>
        <w:t>11, 12</w:t>
      </w:r>
    </w:p>
    <w:p w14:paraId="73DAD85D" w14:textId="54E942CA" w:rsidR="00210B43" w:rsidRDefault="00AD5E9D">
      <w:pPr>
        <w:spacing w:line="280" w:lineRule="exact"/>
        <w:ind w:left="140"/>
      </w:pPr>
      <w:r>
        <w:rPr>
          <w:b/>
        </w:rPr>
        <w:t>Prerequisites</w:t>
      </w:r>
      <w:r w:rsidR="007B07D7">
        <w:rPr>
          <w:b/>
        </w:rPr>
        <w:t>:</w:t>
      </w:r>
      <w:r w:rsidR="0033326C">
        <w:rPr>
          <w:b/>
        </w:rPr>
        <w:t xml:space="preserve"> </w:t>
      </w:r>
      <w:r w:rsidR="00276D4E">
        <w:t>Pass Knowledge Assessment or meet other testing requirements</w:t>
      </w:r>
    </w:p>
    <w:p w14:paraId="1570F725" w14:textId="64CDD701" w:rsidR="00B26ACC" w:rsidRDefault="00B26ACC" w:rsidP="00B26ACC">
      <w:pPr>
        <w:pStyle w:val="ListParagraph"/>
        <w:numPr>
          <w:ilvl w:val="1"/>
          <w:numId w:val="2"/>
        </w:numPr>
        <w:tabs>
          <w:tab w:val="left" w:pos="859"/>
          <w:tab w:val="left" w:pos="860"/>
        </w:tabs>
        <w:spacing w:before="7" w:line="274" w:lineRule="exact"/>
      </w:pPr>
      <w:r>
        <w:t xml:space="preserve">Credits: </w:t>
      </w:r>
      <w:proofErr w:type="gramStart"/>
      <w:r>
        <w:t>A</w:t>
      </w:r>
      <w:proofErr w:type="gramEnd"/>
      <w:r>
        <w:t xml:space="preserve"> 8-week course/one credit and 3 college</w:t>
      </w:r>
      <w:r>
        <w:rPr>
          <w:spacing w:val="-12"/>
        </w:rPr>
        <w:t xml:space="preserve"> </w:t>
      </w:r>
      <w:r>
        <w:t>credits</w:t>
      </w:r>
    </w:p>
    <w:p w14:paraId="08E05FAB" w14:textId="77777777" w:rsidR="00711042" w:rsidRDefault="007B07D7" w:rsidP="00711042">
      <w:pPr>
        <w:pStyle w:val="ListParagraph"/>
        <w:numPr>
          <w:ilvl w:val="1"/>
          <w:numId w:val="2"/>
        </w:numPr>
        <w:tabs>
          <w:tab w:val="left" w:pos="859"/>
          <w:tab w:val="left" w:pos="860"/>
        </w:tabs>
        <w:spacing w:line="235" w:lineRule="auto"/>
        <w:ind w:right="898"/>
      </w:pPr>
      <w:r>
        <w:t>Counts as an Elective for the General, Core 40, Core 40 with Academic Honors and Core</w:t>
      </w:r>
      <w:r>
        <w:rPr>
          <w:spacing w:val="-38"/>
        </w:rPr>
        <w:t xml:space="preserve"> </w:t>
      </w:r>
      <w:r>
        <w:t>40 with Technical Honors</w:t>
      </w:r>
      <w:r>
        <w:rPr>
          <w:spacing w:val="-3"/>
        </w:rPr>
        <w:t xml:space="preserve"> </w:t>
      </w:r>
      <w:r>
        <w:t>diplomas</w:t>
      </w:r>
    </w:p>
    <w:p w14:paraId="75354F35" w14:textId="7035AC33" w:rsidR="00210B43" w:rsidRDefault="007B07D7" w:rsidP="00711042">
      <w:pPr>
        <w:pStyle w:val="ListParagraph"/>
        <w:numPr>
          <w:ilvl w:val="1"/>
          <w:numId w:val="2"/>
        </w:numPr>
        <w:tabs>
          <w:tab w:val="left" w:pos="859"/>
          <w:tab w:val="left" w:pos="860"/>
        </w:tabs>
        <w:spacing w:line="235" w:lineRule="auto"/>
        <w:ind w:right="898"/>
      </w:pPr>
      <w:proofErr w:type="gramStart"/>
      <w:r>
        <w:t>In order to</w:t>
      </w:r>
      <w:proofErr w:type="gramEnd"/>
      <w:r>
        <w:t xml:space="preserve"> </w:t>
      </w:r>
      <w:r w:rsidRPr="00711042">
        <w:rPr>
          <w:spacing w:val="-3"/>
        </w:rPr>
        <w:t xml:space="preserve">obtain </w:t>
      </w:r>
      <w:r>
        <w:t>college credit, the institution awarding college credit may require other credentials.</w:t>
      </w:r>
    </w:p>
    <w:p w14:paraId="3CE9E32E" w14:textId="77777777" w:rsidR="001D5F04" w:rsidRDefault="001D5F04" w:rsidP="001D5F04">
      <w:pPr>
        <w:pStyle w:val="ListParagraph"/>
        <w:numPr>
          <w:ilvl w:val="1"/>
          <w:numId w:val="2"/>
        </w:numPr>
        <w:tabs>
          <w:tab w:val="left" w:pos="859"/>
          <w:tab w:val="left" w:pos="860"/>
        </w:tabs>
        <w:spacing w:before="16" w:line="237" w:lineRule="auto"/>
        <w:ind w:right="1075"/>
      </w:pPr>
      <w:r w:rsidRPr="002E720B">
        <w:lastRenderedPageBreak/>
        <w:t xml:space="preserve">Counts as a </w:t>
      </w:r>
      <w:r>
        <w:t>Dual Credit Course</w:t>
      </w:r>
      <w:r w:rsidRPr="002E720B">
        <w:t xml:space="preserve"> for </w:t>
      </w:r>
      <w:r>
        <w:t>Graduation Pathway box 3</w:t>
      </w:r>
    </w:p>
    <w:p w14:paraId="52481FE4" w14:textId="08C9AD3F" w:rsidR="00150DE7" w:rsidRDefault="007B07D7" w:rsidP="00814B3D">
      <w:pPr>
        <w:pStyle w:val="BodyText"/>
        <w:spacing w:before="4"/>
        <w:ind w:right="576"/>
      </w:pPr>
      <w:r>
        <w:t>Introduces the student to recurring ideas and thought systems represented in the literature and lives of great thinkers and examines philosophical principles such as foundations of morality, skepticism, the nature of knowledge, the nature of mind, free will and determinism, and the existence of God. Emphasizes evaluation of arguments and analysis of concepts.</w:t>
      </w:r>
    </w:p>
    <w:p w14:paraId="372444BB" w14:textId="77777777" w:rsidR="0026500E" w:rsidRPr="00814B3D" w:rsidRDefault="0026500E" w:rsidP="00814B3D">
      <w:pPr>
        <w:pStyle w:val="BodyText"/>
        <w:spacing w:before="4"/>
        <w:ind w:right="576"/>
      </w:pPr>
    </w:p>
    <w:p w14:paraId="5F1E6027" w14:textId="0F6387C7" w:rsidR="00210B43" w:rsidRDefault="007B07D7">
      <w:pPr>
        <w:tabs>
          <w:tab w:val="left" w:pos="8117"/>
        </w:tabs>
        <w:spacing w:before="135"/>
        <w:ind w:left="140"/>
        <w:rPr>
          <w:b/>
        </w:rPr>
      </w:pPr>
      <w:r w:rsidRPr="00997A42">
        <w:rPr>
          <w:rFonts w:ascii="Cambria" w:hAnsi="Cambria"/>
          <w:shd w:val="clear" w:color="auto" w:fill="FFFF00"/>
        </w:rPr>
        <w:t xml:space="preserve">INTRODUCTION TO ETHICS, </w:t>
      </w:r>
      <w:r w:rsidR="0031563E">
        <w:rPr>
          <w:rFonts w:ascii="Cambria" w:hAnsi="Cambria"/>
          <w:shd w:val="clear" w:color="auto" w:fill="FFFF00"/>
        </w:rPr>
        <w:t xml:space="preserve">ADV SOC CC, </w:t>
      </w:r>
      <w:r w:rsidRPr="00997A42">
        <w:rPr>
          <w:rFonts w:ascii="Cambria" w:hAnsi="Cambria"/>
          <w:shd w:val="clear" w:color="auto" w:fill="FFFF00"/>
        </w:rPr>
        <w:t>IVY TECH PHIL 102</w:t>
      </w:r>
      <w:r w:rsidRPr="00997A42">
        <w:rPr>
          <w:rFonts w:ascii="Cambria" w:hAnsi="Cambria"/>
          <w:spacing w:val="-25"/>
          <w:shd w:val="clear" w:color="auto" w:fill="FFFFFF"/>
        </w:rPr>
        <w:t xml:space="preserve"> </w:t>
      </w:r>
      <w:r w:rsidRPr="00997A42">
        <w:rPr>
          <w:rFonts w:ascii="Cambria" w:hAnsi="Cambria"/>
          <w:shd w:val="clear" w:color="auto" w:fill="FFFFFF"/>
        </w:rPr>
        <w:t>(</w:t>
      </w:r>
      <w:r w:rsidRPr="00997A42">
        <w:rPr>
          <w:rFonts w:ascii="Cambria" w:hAnsi="Cambria"/>
          <w:b/>
          <w:shd w:val="clear" w:color="auto" w:fill="FFFFFF"/>
        </w:rPr>
        <w:t>DUAL</w:t>
      </w:r>
      <w:r w:rsidRPr="00997A42">
        <w:rPr>
          <w:rFonts w:ascii="Cambria" w:hAnsi="Cambria"/>
          <w:b/>
          <w:spacing w:val="-2"/>
          <w:shd w:val="clear" w:color="auto" w:fill="FFFFFF"/>
        </w:rPr>
        <w:t xml:space="preserve"> </w:t>
      </w:r>
      <w:r w:rsidRPr="00997A42">
        <w:rPr>
          <w:rFonts w:ascii="Cambria" w:hAnsi="Cambria"/>
          <w:b/>
          <w:shd w:val="clear" w:color="auto" w:fill="FFFFFF"/>
        </w:rPr>
        <w:t>ENROLLMENT)</w:t>
      </w:r>
      <w:r w:rsidR="004E0792" w:rsidRPr="004E0792">
        <w:rPr>
          <w:rFonts w:ascii="Cambria" w:hAnsi="Cambria"/>
          <w:b/>
          <w:shd w:val="clear" w:color="auto" w:fill="FFFFFF"/>
        </w:rPr>
        <w:t xml:space="preserve"> </w:t>
      </w:r>
      <w:r w:rsidR="001528F7">
        <w:rPr>
          <w:b/>
          <w:shd w:val="clear" w:color="auto" w:fill="FFFFFF"/>
        </w:rPr>
        <w:t>*</w:t>
      </w:r>
      <w:r w:rsidR="00FA7040">
        <w:rPr>
          <w:b/>
          <w:shd w:val="clear" w:color="auto" w:fill="FFFFFF"/>
        </w:rPr>
        <w:t>ICC</w:t>
      </w:r>
      <w:r>
        <w:rPr>
          <w:b/>
          <w:shd w:val="clear" w:color="auto" w:fill="FFFFFF"/>
        </w:rPr>
        <w:tab/>
      </w:r>
      <w:r>
        <w:rPr>
          <w:b/>
          <w:noProof/>
          <w:position w:val="1"/>
          <w:shd w:val="clear" w:color="auto" w:fill="FFFFFF"/>
        </w:rPr>
        <w:drawing>
          <wp:inline distT="0" distB="0" distL="0" distR="0" wp14:anchorId="676E368E" wp14:editId="0A2FC26D">
            <wp:extent cx="159817" cy="228600"/>
            <wp:effectExtent l="0" t="0" r="0" b="0"/>
            <wp:docPr id="7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jpeg"/>
                    <pic:cNvPicPr/>
                  </pic:nvPicPr>
                  <pic:blipFill>
                    <a:blip r:embed="rId22" cstate="print"/>
                    <a:stretch>
                      <a:fillRect/>
                    </a:stretch>
                  </pic:blipFill>
                  <pic:spPr>
                    <a:xfrm>
                      <a:off x="0" y="0"/>
                      <a:ext cx="159817" cy="228600"/>
                    </a:xfrm>
                    <a:prstGeom prst="rect">
                      <a:avLst/>
                    </a:prstGeom>
                  </pic:spPr>
                </pic:pic>
              </a:graphicData>
            </a:graphic>
          </wp:inline>
        </w:drawing>
      </w:r>
    </w:p>
    <w:p w14:paraId="2B5B8EF0" w14:textId="681C6F32" w:rsidR="00210B43" w:rsidRDefault="007B07D7">
      <w:pPr>
        <w:spacing w:before="1" w:line="280" w:lineRule="exact"/>
        <w:ind w:left="140"/>
      </w:pPr>
      <w:r>
        <w:rPr>
          <w:b/>
        </w:rPr>
        <w:t xml:space="preserve">Approximate Course Cost: </w:t>
      </w:r>
      <w:r w:rsidR="00F60B5F">
        <w:t>Ivy Tech textbook fee</w:t>
      </w:r>
    </w:p>
    <w:p w14:paraId="72874DB3" w14:textId="77777777" w:rsidR="00210B43" w:rsidRDefault="007B07D7">
      <w:pPr>
        <w:spacing w:line="280" w:lineRule="exact"/>
        <w:ind w:left="140"/>
      </w:pPr>
      <w:r>
        <w:rPr>
          <w:b/>
        </w:rPr>
        <w:t xml:space="preserve">Required Grade Level: </w:t>
      </w:r>
      <w:r>
        <w:t>11, 12</w:t>
      </w:r>
    </w:p>
    <w:p w14:paraId="4BBCB4ED" w14:textId="51706533" w:rsidR="00210B43" w:rsidRDefault="00AD5E9D">
      <w:pPr>
        <w:spacing w:before="2"/>
        <w:ind w:left="140"/>
      </w:pPr>
      <w:r>
        <w:rPr>
          <w:b/>
        </w:rPr>
        <w:t>Prerequisites</w:t>
      </w:r>
      <w:r w:rsidR="007B07D7">
        <w:rPr>
          <w:b/>
        </w:rPr>
        <w:t>:</w:t>
      </w:r>
      <w:r w:rsidR="00A662D6">
        <w:rPr>
          <w:b/>
          <w:spacing w:val="50"/>
        </w:rPr>
        <w:t xml:space="preserve"> </w:t>
      </w:r>
      <w:r w:rsidR="00276D4E">
        <w:t>Pass Knowledge Assessment or meet other testing requirements</w:t>
      </w:r>
    </w:p>
    <w:p w14:paraId="29C5FCFE" w14:textId="77777777" w:rsidR="00B26ACC" w:rsidRDefault="00B26ACC" w:rsidP="00B26ACC">
      <w:pPr>
        <w:pStyle w:val="ListParagraph"/>
        <w:numPr>
          <w:ilvl w:val="1"/>
          <w:numId w:val="2"/>
        </w:numPr>
        <w:tabs>
          <w:tab w:val="left" w:pos="859"/>
          <w:tab w:val="left" w:pos="860"/>
        </w:tabs>
        <w:spacing w:before="7" w:line="274" w:lineRule="exact"/>
      </w:pPr>
      <w:r>
        <w:t xml:space="preserve">Credits: </w:t>
      </w:r>
      <w:proofErr w:type="gramStart"/>
      <w:r>
        <w:t>A</w:t>
      </w:r>
      <w:proofErr w:type="gramEnd"/>
      <w:r>
        <w:t xml:space="preserve"> 8-week course/one credit and 3 college</w:t>
      </w:r>
      <w:r>
        <w:rPr>
          <w:spacing w:val="-12"/>
        </w:rPr>
        <w:t xml:space="preserve"> </w:t>
      </w:r>
      <w:r>
        <w:t>credits</w:t>
      </w:r>
    </w:p>
    <w:p w14:paraId="3F52D234" w14:textId="77777777" w:rsidR="00210B43" w:rsidRDefault="007B07D7">
      <w:pPr>
        <w:pStyle w:val="ListParagraph"/>
        <w:numPr>
          <w:ilvl w:val="1"/>
          <w:numId w:val="2"/>
        </w:numPr>
        <w:tabs>
          <w:tab w:val="left" w:pos="859"/>
          <w:tab w:val="left" w:pos="860"/>
        </w:tabs>
        <w:spacing w:before="2" w:line="230" w:lineRule="auto"/>
        <w:ind w:right="898"/>
      </w:pPr>
      <w:r>
        <w:t>Counts as an Elective for the General, Core 40, Core 40 with Academic Honors and Core</w:t>
      </w:r>
      <w:r>
        <w:rPr>
          <w:spacing w:val="-38"/>
        </w:rPr>
        <w:t xml:space="preserve"> </w:t>
      </w:r>
      <w:r>
        <w:t>40 with Technical Honors</w:t>
      </w:r>
      <w:r>
        <w:rPr>
          <w:spacing w:val="-3"/>
        </w:rPr>
        <w:t xml:space="preserve"> </w:t>
      </w:r>
      <w:r>
        <w:t>diplomas</w:t>
      </w:r>
    </w:p>
    <w:p w14:paraId="6756E1B1" w14:textId="228182A2" w:rsidR="00210B43" w:rsidRDefault="007B07D7">
      <w:pPr>
        <w:pStyle w:val="ListParagraph"/>
        <w:numPr>
          <w:ilvl w:val="1"/>
          <w:numId w:val="2"/>
        </w:numPr>
        <w:tabs>
          <w:tab w:val="left" w:pos="859"/>
          <w:tab w:val="left" w:pos="860"/>
        </w:tabs>
        <w:spacing w:before="22"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69FEF1AB" w14:textId="77777777" w:rsidR="001D5F04" w:rsidRDefault="001D5F04" w:rsidP="001D5F04">
      <w:pPr>
        <w:pStyle w:val="ListParagraph"/>
        <w:numPr>
          <w:ilvl w:val="1"/>
          <w:numId w:val="2"/>
        </w:numPr>
        <w:tabs>
          <w:tab w:val="left" w:pos="859"/>
          <w:tab w:val="left" w:pos="860"/>
        </w:tabs>
        <w:spacing w:before="16" w:line="237" w:lineRule="auto"/>
        <w:ind w:right="1075"/>
      </w:pPr>
      <w:r w:rsidRPr="002E720B">
        <w:t xml:space="preserve">Counts as a </w:t>
      </w:r>
      <w:r>
        <w:t>Dual Credit Course</w:t>
      </w:r>
      <w:r w:rsidRPr="002E720B">
        <w:t xml:space="preserve"> for </w:t>
      </w:r>
      <w:r>
        <w:t>Graduation Pathway box 3</w:t>
      </w:r>
    </w:p>
    <w:p w14:paraId="620D235C" w14:textId="73BD316D" w:rsidR="003F2F2C" w:rsidRDefault="007B07D7" w:rsidP="0033326C">
      <w:pPr>
        <w:pStyle w:val="BodyText"/>
        <w:spacing w:before="7" w:line="237" w:lineRule="auto"/>
        <w:ind w:right="568"/>
      </w:pPr>
      <w:r>
        <w:t>Introduces the student to the ethical domain as a field of philosophy by examining major concepts such as happiness, virtues and rules and applies them to practical moral problems.</w:t>
      </w:r>
    </w:p>
    <w:p w14:paraId="3C1E1B02" w14:textId="77777777" w:rsidR="001D5F04" w:rsidRPr="0033326C" w:rsidRDefault="001D5F04" w:rsidP="0033326C">
      <w:pPr>
        <w:pStyle w:val="BodyText"/>
        <w:spacing w:before="7" w:line="237" w:lineRule="auto"/>
        <w:ind w:right="568"/>
      </w:pPr>
    </w:p>
    <w:p w14:paraId="0FA479F9" w14:textId="31861107" w:rsidR="00210B43" w:rsidRDefault="007B07D7">
      <w:pPr>
        <w:pStyle w:val="BodyText"/>
      </w:pPr>
      <w:r>
        <w:rPr>
          <w:shd w:val="clear" w:color="auto" w:fill="FFFF00"/>
        </w:rPr>
        <w:t>ETHNIC STUDIES</w:t>
      </w:r>
    </w:p>
    <w:p w14:paraId="33E81050" w14:textId="5CAFDA12" w:rsidR="00210B43" w:rsidRDefault="007B07D7">
      <w:pPr>
        <w:spacing w:before="2"/>
        <w:ind w:left="140" w:right="6720"/>
      </w:pPr>
      <w:r>
        <w:rPr>
          <w:b/>
        </w:rPr>
        <w:t xml:space="preserve">Recommended Grade Level: </w:t>
      </w:r>
      <w:r>
        <w:t xml:space="preserve">9, 10, 11, 12 </w:t>
      </w:r>
      <w:r w:rsidR="00AD5E9D">
        <w:rPr>
          <w:b/>
        </w:rPr>
        <w:t>Prerequisites</w:t>
      </w:r>
      <w:r>
        <w:rPr>
          <w:b/>
        </w:rPr>
        <w:t>:</w:t>
      </w:r>
      <w:r>
        <w:rPr>
          <w:b/>
          <w:spacing w:val="50"/>
        </w:rPr>
        <w:t xml:space="preserve"> </w:t>
      </w:r>
      <w:r>
        <w:t>None</w:t>
      </w:r>
    </w:p>
    <w:p w14:paraId="68C69225" w14:textId="77777777" w:rsidR="00210B43" w:rsidRDefault="007B07D7">
      <w:pPr>
        <w:pStyle w:val="ListParagraph"/>
        <w:numPr>
          <w:ilvl w:val="1"/>
          <w:numId w:val="2"/>
        </w:numPr>
        <w:tabs>
          <w:tab w:val="left" w:pos="859"/>
          <w:tab w:val="left" w:pos="860"/>
        </w:tabs>
        <w:spacing w:before="5" w:line="274" w:lineRule="exact"/>
      </w:pPr>
      <w:r>
        <w:t>Credits: A one semester course/one</w:t>
      </w:r>
      <w:r>
        <w:rPr>
          <w:spacing w:val="-3"/>
        </w:rPr>
        <w:t xml:space="preserve"> </w:t>
      </w:r>
      <w:r>
        <w:t>credit</w:t>
      </w:r>
    </w:p>
    <w:p w14:paraId="24E1816A" w14:textId="57249304" w:rsidR="00210B43" w:rsidRDefault="007B07D7">
      <w:pPr>
        <w:pStyle w:val="ListParagraph"/>
        <w:numPr>
          <w:ilvl w:val="1"/>
          <w:numId w:val="2"/>
        </w:numPr>
        <w:tabs>
          <w:tab w:val="left" w:pos="859"/>
          <w:tab w:val="left" w:pos="860"/>
        </w:tabs>
        <w:spacing w:line="235" w:lineRule="auto"/>
        <w:ind w:right="896"/>
      </w:pPr>
      <w:r>
        <w:t xml:space="preserve">Counts as an Elective for </w:t>
      </w:r>
      <w:r w:rsidR="00D85A4F">
        <w:t>all D</w:t>
      </w:r>
      <w:r>
        <w:t>iplomas</w:t>
      </w:r>
    </w:p>
    <w:p w14:paraId="6B9D8402" w14:textId="29CB279A" w:rsidR="00B911AB" w:rsidRDefault="007B07D7" w:rsidP="00961802">
      <w:pPr>
        <w:pStyle w:val="BodyText"/>
        <w:ind w:right="579"/>
      </w:pPr>
      <w:r>
        <w:rPr>
          <w:i/>
        </w:rPr>
        <w:t xml:space="preserve">Ethnic Studies </w:t>
      </w:r>
      <w:r>
        <w:t xml:space="preserve">provides opportunities </w:t>
      </w:r>
      <w:r>
        <w:rPr>
          <w:spacing w:val="-3"/>
        </w:rPr>
        <w:t xml:space="preserve">to </w:t>
      </w:r>
      <w:r>
        <w:t xml:space="preserve">broaden students’ perspectives concerning lifestyles </w:t>
      </w:r>
      <w:r>
        <w:rPr>
          <w:spacing w:val="-3"/>
        </w:rPr>
        <w:t xml:space="preserve">and </w:t>
      </w:r>
      <w:r>
        <w:t xml:space="preserve">cultural patterns of ethnic groups in the United States. This course will either focus on a particular ethnic group or </w:t>
      </w:r>
      <w:proofErr w:type="gramStart"/>
      <w:r>
        <w:t>groups, or</w:t>
      </w:r>
      <w:proofErr w:type="gramEnd"/>
      <w:r>
        <w:t xml:space="preserve"> use a comparative approach to the study of patterns of cultural development, immigration, and assimilation, as well as the contributions of specific ethnic or cultural groups. The course may also include analysis of the political impact of ethnic diversity in the United</w:t>
      </w:r>
      <w:r>
        <w:rPr>
          <w:spacing w:val="-14"/>
        </w:rPr>
        <w:t xml:space="preserve"> </w:t>
      </w:r>
      <w:r>
        <w:t>States.</w:t>
      </w:r>
    </w:p>
    <w:p w14:paraId="67452DF2" w14:textId="77777777" w:rsidR="00210B43" w:rsidRDefault="00210B43">
      <w:pPr>
        <w:pStyle w:val="BodyText"/>
        <w:spacing w:before="10"/>
        <w:ind w:left="0"/>
        <w:rPr>
          <w:sz w:val="23"/>
        </w:rPr>
      </w:pPr>
    </w:p>
    <w:p w14:paraId="64007926" w14:textId="77777777" w:rsidR="00210B43" w:rsidRDefault="007B07D7">
      <w:pPr>
        <w:pStyle w:val="BodyText"/>
      </w:pPr>
      <w:r>
        <w:rPr>
          <w:shd w:val="clear" w:color="auto" w:fill="FFFF00"/>
        </w:rPr>
        <w:t>INDIANA STUDIES</w:t>
      </w:r>
    </w:p>
    <w:p w14:paraId="013497A7" w14:textId="7F061B7A" w:rsidR="00210B43" w:rsidRDefault="007B07D7">
      <w:pPr>
        <w:spacing w:before="2"/>
        <w:ind w:left="140" w:right="6720"/>
      </w:pPr>
      <w:r>
        <w:rPr>
          <w:b/>
        </w:rPr>
        <w:t xml:space="preserve">Recommended Grade Level: </w:t>
      </w:r>
      <w:r>
        <w:t xml:space="preserve">9, 10, 11, 12 </w:t>
      </w:r>
      <w:r w:rsidR="00AD5E9D">
        <w:rPr>
          <w:b/>
        </w:rPr>
        <w:t>Prerequisites</w:t>
      </w:r>
      <w:r>
        <w:rPr>
          <w:b/>
        </w:rPr>
        <w:t>:</w:t>
      </w:r>
      <w:r>
        <w:rPr>
          <w:b/>
          <w:spacing w:val="50"/>
        </w:rPr>
        <w:t xml:space="preserve"> </w:t>
      </w:r>
      <w:r>
        <w:t>None</w:t>
      </w:r>
    </w:p>
    <w:p w14:paraId="59AA83E9" w14:textId="77777777" w:rsidR="00210B43" w:rsidRDefault="007B07D7">
      <w:pPr>
        <w:pStyle w:val="ListParagraph"/>
        <w:numPr>
          <w:ilvl w:val="1"/>
          <w:numId w:val="2"/>
        </w:numPr>
        <w:tabs>
          <w:tab w:val="left" w:pos="859"/>
          <w:tab w:val="left" w:pos="860"/>
        </w:tabs>
        <w:spacing w:before="5" w:line="274" w:lineRule="exact"/>
      </w:pPr>
      <w:r>
        <w:t>Credits: A one semester course/one</w:t>
      </w:r>
      <w:r>
        <w:rPr>
          <w:spacing w:val="-3"/>
        </w:rPr>
        <w:t xml:space="preserve"> </w:t>
      </w:r>
      <w:r>
        <w:t>credit</w:t>
      </w:r>
    </w:p>
    <w:p w14:paraId="7D935BDB" w14:textId="085694E5" w:rsidR="00210B43" w:rsidRDefault="007B07D7">
      <w:pPr>
        <w:pStyle w:val="ListParagraph"/>
        <w:numPr>
          <w:ilvl w:val="1"/>
          <w:numId w:val="2"/>
        </w:numPr>
        <w:tabs>
          <w:tab w:val="left" w:pos="859"/>
          <w:tab w:val="left" w:pos="860"/>
        </w:tabs>
        <w:spacing w:before="3" w:line="230" w:lineRule="auto"/>
        <w:ind w:right="897"/>
      </w:pPr>
      <w:r>
        <w:t xml:space="preserve">Counts as an Elective for </w:t>
      </w:r>
      <w:r w:rsidR="00D85A4F">
        <w:t xml:space="preserve">all </w:t>
      </w:r>
      <w:r>
        <w:t>diplomas</w:t>
      </w:r>
    </w:p>
    <w:p w14:paraId="01E30F9F" w14:textId="2578573D" w:rsidR="00B75B2B" w:rsidRDefault="007B07D7" w:rsidP="00333F98">
      <w:pPr>
        <w:pStyle w:val="BodyText"/>
        <w:spacing w:before="4"/>
        <w:ind w:right="574"/>
      </w:pPr>
      <w:r>
        <w:rPr>
          <w:i/>
        </w:rPr>
        <w:t xml:space="preserve">Indiana Studies </w:t>
      </w:r>
      <w:r>
        <w:t xml:space="preserve">is an integrated course that </w:t>
      </w:r>
      <w:proofErr w:type="gramStart"/>
      <w:r>
        <w:t>compares and contrasts</w:t>
      </w:r>
      <w:proofErr w:type="gramEnd"/>
      <w:r>
        <w:t xml:space="preserve"> state and national developments in the areas of politics, economics, history, and culture. The course uses Indiana history as a basis for understanding current policies, practices, and state legislative procedures. It also includes the study of state and national constitutions from a historical perspective and as a current foundation of government. Examination of individual leaders and their roles in a democratic society will be included and student will examine the participation of citizens in the political process. Selections from Indiana arts and literature may also be analyzed for insights into historical events and cultural expressions.</w:t>
      </w:r>
    </w:p>
    <w:p w14:paraId="230738E8" w14:textId="77777777" w:rsidR="00333F98" w:rsidRPr="00333F98" w:rsidRDefault="00333F98" w:rsidP="00333F98">
      <w:pPr>
        <w:pStyle w:val="BodyText"/>
        <w:spacing w:before="4"/>
        <w:ind w:right="574"/>
      </w:pPr>
    </w:p>
    <w:p w14:paraId="3BC53A63" w14:textId="6EF9D812" w:rsidR="00343CD0" w:rsidRPr="001528F7" w:rsidRDefault="00343CD0" w:rsidP="00343CD0">
      <w:pPr>
        <w:pStyle w:val="BodyText"/>
        <w:spacing w:before="100" w:line="280" w:lineRule="exact"/>
      </w:pPr>
      <w:r w:rsidRPr="001528F7">
        <w:rPr>
          <w:shd w:val="clear" w:color="auto" w:fill="FFFF00"/>
        </w:rPr>
        <w:t>APPLIED INDIANA STUDIES</w:t>
      </w:r>
    </w:p>
    <w:p w14:paraId="5D17ED94" w14:textId="55FCC065" w:rsidR="00343CD0" w:rsidRPr="001528F7" w:rsidRDefault="00343CD0" w:rsidP="00343CD0">
      <w:pPr>
        <w:ind w:left="140" w:right="5490"/>
      </w:pPr>
      <w:r w:rsidRPr="001528F7">
        <w:rPr>
          <w:b/>
        </w:rPr>
        <w:t>Grade Level</w:t>
      </w:r>
      <w:r w:rsidRPr="001528F7">
        <w:t>: None</w:t>
      </w:r>
    </w:p>
    <w:p w14:paraId="7A0238BA" w14:textId="2D4078FB" w:rsidR="00343CD0" w:rsidRPr="001528F7" w:rsidRDefault="00AD5E9D" w:rsidP="00343CD0">
      <w:pPr>
        <w:ind w:left="140" w:right="5490"/>
      </w:pPr>
      <w:r>
        <w:rPr>
          <w:b/>
        </w:rPr>
        <w:t>Prerequisites</w:t>
      </w:r>
      <w:r w:rsidR="00343CD0" w:rsidRPr="001528F7">
        <w:rPr>
          <w:b/>
        </w:rPr>
        <w:t xml:space="preserve">: </w:t>
      </w:r>
      <w:r w:rsidR="00343CD0" w:rsidRPr="001528F7">
        <w:t>SCHOOL RECOMMENDATION ONLY</w:t>
      </w:r>
    </w:p>
    <w:p w14:paraId="42474256" w14:textId="1DE4BE55" w:rsidR="00343CD0" w:rsidRPr="001528F7" w:rsidRDefault="00343CD0" w:rsidP="00343CD0">
      <w:pPr>
        <w:pStyle w:val="ListParagraph"/>
        <w:numPr>
          <w:ilvl w:val="0"/>
          <w:numId w:val="7"/>
        </w:numPr>
        <w:tabs>
          <w:tab w:val="left" w:pos="860"/>
        </w:tabs>
        <w:spacing w:before="10"/>
      </w:pPr>
      <w:r w:rsidRPr="001528F7">
        <w:t>Applied Units: Two units maximum</w:t>
      </w:r>
    </w:p>
    <w:p w14:paraId="2358B0C5" w14:textId="77777777" w:rsidR="00343CD0" w:rsidRPr="001528F7" w:rsidRDefault="00343CD0" w:rsidP="00343CD0">
      <w:pPr>
        <w:pStyle w:val="ListParagraph"/>
        <w:numPr>
          <w:ilvl w:val="0"/>
          <w:numId w:val="7"/>
        </w:numPr>
        <w:tabs>
          <w:tab w:val="left" w:pos="860"/>
        </w:tabs>
        <w:spacing w:before="10"/>
        <w:ind w:right="1043" w:hanging="341"/>
        <w:rPr>
          <w:rFonts w:asciiTheme="majorHAnsi" w:hAnsiTheme="majorHAnsi"/>
        </w:rPr>
      </w:pPr>
      <w:r w:rsidRPr="001528F7">
        <w:t>Counts as a Social Studies Requirement or Elective for the Certificate of Completion</w:t>
      </w:r>
    </w:p>
    <w:p w14:paraId="20F64D86" w14:textId="7AFD80E0" w:rsidR="00210B43" w:rsidRPr="00A662D6" w:rsidRDefault="00711042" w:rsidP="00A662D6">
      <w:pPr>
        <w:tabs>
          <w:tab w:val="left" w:pos="860"/>
        </w:tabs>
        <w:spacing w:before="10"/>
        <w:ind w:left="180" w:right="1043" w:hanging="180"/>
        <w:rPr>
          <w:rFonts w:ascii="Cambria-BoldItalic" w:eastAsia="Cambria-BoldItalic" w:hAnsi="Cambria-BoldItalic" w:cs="Cambria-BoldItalic"/>
          <w:sz w:val="32"/>
          <w:szCs w:val="32"/>
        </w:rPr>
        <w:sectPr w:rsidR="00210B43" w:rsidRPr="00A662D6" w:rsidSect="00007073">
          <w:pgSz w:w="12240" w:h="15840"/>
          <w:pgMar w:top="460" w:right="140" w:bottom="368" w:left="580" w:header="0" w:footer="345" w:gutter="0"/>
          <w:cols w:space="720"/>
        </w:sectPr>
      </w:pPr>
      <w:r w:rsidRPr="001528F7">
        <w:rPr>
          <w:rFonts w:asciiTheme="majorHAnsi" w:hAnsiTheme="majorHAnsi" w:cs="Calibri"/>
          <w:i/>
          <w:iCs/>
        </w:rPr>
        <w:t xml:space="preserve">    </w:t>
      </w:r>
      <w:r w:rsidR="00343CD0" w:rsidRPr="001528F7">
        <w:rPr>
          <w:rFonts w:asciiTheme="majorHAnsi" w:hAnsiTheme="majorHAnsi" w:cs="Calibri"/>
          <w:i/>
          <w:iCs/>
        </w:rPr>
        <w:t xml:space="preserve">Applied Indiana Studies </w:t>
      </w:r>
      <w:r w:rsidR="00343CD0" w:rsidRPr="001528F7">
        <w:rPr>
          <w:rFonts w:asciiTheme="majorHAnsi" w:hAnsiTheme="majorHAnsi" w:cs="Calibri"/>
        </w:rPr>
        <w:t xml:space="preserve">is an integrated course that </w:t>
      </w:r>
      <w:proofErr w:type="gramStart"/>
      <w:r w:rsidR="00343CD0" w:rsidRPr="001528F7">
        <w:rPr>
          <w:rFonts w:asciiTheme="majorHAnsi" w:hAnsiTheme="majorHAnsi" w:cs="Calibri"/>
        </w:rPr>
        <w:t>compares and contrasts</w:t>
      </w:r>
      <w:proofErr w:type="gramEnd"/>
      <w:r w:rsidR="00343CD0" w:rsidRPr="001528F7">
        <w:rPr>
          <w:rFonts w:asciiTheme="majorHAnsi" w:hAnsiTheme="majorHAnsi" w:cs="Calibri"/>
        </w:rPr>
        <w:t xml:space="preserve"> state and national developments in the areas of politics, economics, history, and culture. The course uses Indiana history as a basis for understanding current policies, practices, and state legislative procedures. Examination of individual leaders (state or local) and their roles in a democratic society will be </w:t>
      </w:r>
      <w:r w:rsidR="00343CD0" w:rsidRPr="001528F7">
        <w:rPr>
          <w:rFonts w:asciiTheme="majorHAnsi" w:hAnsiTheme="majorHAnsi" w:cs="Calibri"/>
        </w:rPr>
        <w:lastRenderedPageBreak/>
        <w:t xml:space="preserve">included. Student will examine the participation of citizens in the political process to understand their role. Selections from Indiana arts and literature may also be analyzed for insights into </w:t>
      </w:r>
      <w:r w:rsidR="00333F98" w:rsidRPr="001528F7">
        <w:rPr>
          <w:rFonts w:asciiTheme="majorHAnsi" w:hAnsiTheme="majorHAnsi" w:cs="Calibri"/>
        </w:rPr>
        <w:t xml:space="preserve">historical </w:t>
      </w:r>
      <w:r w:rsidR="00333F98">
        <w:rPr>
          <w:rFonts w:asciiTheme="majorHAnsi" w:hAnsiTheme="majorHAnsi" w:cs="Calibri"/>
        </w:rPr>
        <w:t>events</w:t>
      </w:r>
      <w:r w:rsidR="00A662D6">
        <w:rPr>
          <w:rFonts w:asciiTheme="majorHAnsi" w:hAnsiTheme="majorHAnsi" w:cs="Calibri"/>
        </w:rPr>
        <w:t xml:space="preserve"> and cultural expressions.</w:t>
      </w:r>
    </w:p>
    <w:p w14:paraId="08ED402F" w14:textId="345C6E4B" w:rsidR="00F332BB" w:rsidRPr="00007073" w:rsidRDefault="00A662D6" w:rsidP="00007073">
      <w:pPr>
        <w:pStyle w:val="Heading1"/>
        <w:tabs>
          <w:tab w:val="left" w:pos="4037"/>
          <w:tab w:val="left" w:pos="10968"/>
        </w:tabs>
      </w:pPr>
      <w:r>
        <w:rPr>
          <w:rFonts w:ascii="Times New Roman"/>
          <w:b w:val="0"/>
          <w:color w:val="365F91"/>
          <w:u w:val="single" w:color="000000"/>
        </w:rPr>
        <w:lastRenderedPageBreak/>
        <w:tab/>
      </w:r>
      <w:r>
        <w:rPr>
          <w:color w:val="365F91"/>
          <w:u w:val="single" w:color="000000"/>
        </w:rPr>
        <w:t>WORLD</w:t>
      </w:r>
      <w:r>
        <w:rPr>
          <w:color w:val="365F91"/>
          <w:spacing w:val="-1"/>
          <w:u w:val="single" w:color="000000"/>
        </w:rPr>
        <w:t xml:space="preserve"> </w:t>
      </w:r>
      <w:r>
        <w:rPr>
          <w:color w:val="365F91"/>
          <w:u w:val="single" w:color="000000"/>
        </w:rPr>
        <w:t>LANGUAGES</w:t>
      </w:r>
      <w:r>
        <w:rPr>
          <w:color w:val="365F91"/>
          <w:u w:val="single" w:color="000000"/>
        </w:rPr>
        <w:tab/>
      </w:r>
    </w:p>
    <w:p w14:paraId="3E64A472" w14:textId="14DE35EB" w:rsidR="00210B43" w:rsidRPr="00B911AB" w:rsidRDefault="007B07D7" w:rsidP="00B911AB">
      <w:pPr>
        <w:spacing w:before="1"/>
        <w:ind w:left="140"/>
        <w:rPr>
          <w:b/>
          <w:i/>
          <w:iCs/>
          <w:sz w:val="32"/>
          <w:szCs w:val="32"/>
        </w:rPr>
      </w:pPr>
      <w:r w:rsidRPr="00F332BB">
        <w:rPr>
          <w:b/>
          <w:i/>
          <w:iCs/>
          <w:color w:val="FF6600"/>
          <w:sz w:val="32"/>
          <w:szCs w:val="32"/>
        </w:rPr>
        <w:t>SPANISH</w:t>
      </w:r>
    </w:p>
    <w:p w14:paraId="36057E75" w14:textId="77777777" w:rsidR="00210B43" w:rsidRDefault="007B07D7">
      <w:pPr>
        <w:pStyle w:val="BodyText"/>
        <w:spacing w:before="101" w:line="280" w:lineRule="exact"/>
      </w:pPr>
      <w:r>
        <w:rPr>
          <w:shd w:val="clear" w:color="auto" w:fill="FFFF00"/>
        </w:rPr>
        <w:t>SPANISH I</w:t>
      </w:r>
    </w:p>
    <w:p w14:paraId="0BD12E91" w14:textId="25E2CFDF" w:rsidR="00210B43" w:rsidRDefault="007B07D7">
      <w:pPr>
        <w:ind w:left="140" w:right="8196"/>
      </w:pPr>
      <w:r>
        <w:rPr>
          <w:b/>
        </w:rPr>
        <w:t>Grade Level</w:t>
      </w:r>
      <w:r>
        <w:t xml:space="preserve">: 9, 10, 11, 12 </w:t>
      </w:r>
      <w:r w:rsidR="00AD5E9D">
        <w:rPr>
          <w:b/>
        </w:rPr>
        <w:t>Prerequisites</w:t>
      </w:r>
      <w:r>
        <w:rPr>
          <w:b/>
        </w:rPr>
        <w:t xml:space="preserve">: </w:t>
      </w:r>
      <w:r>
        <w:t>None</w:t>
      </w:r>
    </w:p>
    <w:p w14:paraId="132D8E89" w14:textId="77777777" w:rsidR="00711042" w:rsidRDefault="007B07D7" w:rsidP="00711042">
      <w:pPr>
        <w:pStyle w:val="ListParagraph"/>
        <w:numPr>
          <w:ilvl w:val="1"/>
          <w:numId w:val="5"/>
        </w:numPr>
        <w:tabs>
          <w:tab w:val="left" w:pos="859"/>
          <w:tab w:val="left" w:pos="860"/>
        </w:tabs>
        <w:spacing w:before="8"/>
      </w:pPr>
      <w:r>
        <w:t xml:space="preserve">Credits: A </w:t>
      </w:r>
      <w:proofErr w:type="gramStart"/>
      <w:r>
        <w:t>two semester</w:t>
      </w:r>
      <w:proofErr w:type="gramEnd"/>
      <w:r>
        <w:t xml:space="preserve"> course/one credit per</w:t>
      </w:r>
      <w:r>
        <w:rPr>
          <w:spacing w:val="-14"/>
        </w:rPr>
        <w:t xml:space="preserve"> </w:t>
      </w:r>
      <w:r>
        <w:t>semester</w:t>
      </w:r>
    </w:p>
    <w:p w14:paraId="0907CA1F" w14:textId="77777777" w:rsidR="00711042" w:rsidRDefault="007B07D7" w:rsidP="00711042">
      <w:pPr>
        <w:pStyle w:val="ListParagraph"/>
        <w:numPr>
          <w:ilvl w:val="1"/>
          <w:numId w:val="5"/>
        </w:numPr>
        <w:tabs>
          <w:tab w:val="left" w:pos="859"/>
          <w:tab w:val="left" w:pos="860"/>
        </w:tabs>
        <w:spacing w:before="8"/>
      </w:pPr>
      <w:r>
        <w:t xml:space="preserve">Fulfills a World Language requirement for the Core 40 with Academic Honors diploma </w:t>
      </w:r>
    </w:p>
    <w:p w14:paraId="6B0DC625" w14:textId="173C6662" w:rsidR="00210B43" w:rsidRDefault="00D85A4F" w:rsidP="00711042">
      <w:pPr>
        <w:pStyle w:val="ListParagraph"/>
        <w:numPr>
          <w:ilvl w:val="1"/>
          <w:numId w:val="5"/>
        </w:numPr>
        <w:tabs>
          <w:tab w:val="left" w:pos="859"/>
          <w:tab w:val="left" w:pos="860"/>
        </w:tabs>
        <w:spacing w:before="8"/>
      </w:pPr>
      <w:r>
        <w:t>C</w:t>
      </w:r>
      <w:r w:rsidR="007B07D7">
        <w:t xml:space="preserve">ounts as a Directed Elective or Elective for </w:t>
      </w:r>
      <w:r w:rsidR="007B07D7" w:rsidRPr="00711042">
        <w:rPr>
          <w:spacing w:val="-3"/>
        </w:rPr>
        <w:t>a</w:t>
      </w:r>
      <w:r w:rsidRPr="00711042">
        <w:rPr>
          <w:spacing w:val="-3"/>
        </w:rPr>
        <w:t>ll</w:t>
      </w:r>
      <w:r w:rsidR="007B07D7" w:rsidRPr="00711042">
        <w:rPr>
          <w:spacing w:val="5"/>
        </w:rPr>
        <w:t xml:space="preserve"> </w:t>
      </w:r>
      <w:r w:rsidR="007B07D7">
        <w:t>diploma</w:t>
      </w:r>
      <w:r>
        <w:t>s</w:t>
      </w:r>
    </w:p>
    <w:p w14:paraId="03306924" w14:textId="448CD768" w:rsidR="009C6CB2" w:rsidRPr="009C6CB2" w:rsidRDefault="009C6CB2" w:rsidP="00711042">
      <w:pPr>
        <w:pStyle w:val="ListParagraph"/>
        <w:numPr>
          <w:ilvl w:val="1"/>
          <w:numId w:val="5"/>
        </w:numPr>
        <w:tabs>
          <w:tab w:val="left" w:pos="859"/>
          <w:tab w:val="left" w:pos="860"/>
        </w:tabs>
        <w:spacing w:before="8"/>
        <w:rPr>
          <w:b/>
          <w:bCs/>
        </w:rPr>
      </w:pPr>
      <w:r w:rsidRPr="009C6CB2">
        <w:rPr>
          <w:b/>
          <w:bCs/>
        </w:rPr>
        <w:t>Native Spanish speakers may start in Spanish II with teacher recommendation</w:t>
      </w:r>
    </w:p>
    <w:p w14:paraId="0A777A2C" w14:textId="77777777" w:rsidR="00210B43" w:rsidRDefault="007B07D7">
      <w:pPr>
        <w:pStyle w:val="BodyText"/>
        <w:spacing w:before="4"/>
        <w:ind w:right="570"/>
      </w:pPr>
      <w:proofErr w:type="gramStart"/>
      <w:r>
        <w:t>Spanish</w:t>
      </w:r>
      <w:proofErr w:type="gramEnd"/>
      <w:r>
        <w:t xml:space="preserve"> I </w:t>
      </w:r>
      <w:proofErr w:type="gramStart"/>
      <w:r>
        <w:t>provides</w:t>
      </w:r>
      <w:proofErr w:type="gramEnd"/>
      <w:r>
        <w:t xml:space="preserve"> instruction enabling students to discuss the many reasons for learning languages and to develop an understanding of the people who </w:t>
      </w:r>
      <w:proofErr w:type="gramStart"/>
      <w:r>
        <w:t>speak</w:t>
      </w:r>
      <w:proofErr w:type="gramEnd"/>
      <w:r>
        <w:t xml:space="preserve"> them. Students </w:t>
      </w:r>
      <w:proofErr w:type="gramStart"/>
      <w:r>
        <w:t>are able to</w:t>
      </w:r>
      <w:proofErr w:type="gramEnd"/>
      <w:r>
        <w:t xml:space="preserve"> apply effective strategies for language learning and show a willingness to experience various aspects of the cultures. Within this context, the course provides students with opportunities to respond to and give oral directions and commands and to make routine requests in the classroom and in public places; understand and use appropriate forms of address in courtesy expressions and be able to tell about daily routines and events; ask and answer simple questions and participate in brief guided conversations related to their needs and interests; read isolated words and phrases in a situational context, such as menus, signs, and schedules; comprehend brief written directions and information; read short narrative texts on simple topics; and write familiar words and phrases in appropriate contexts and respond in writing to various stimuli.</w:t>
      </w:r>
    </w:p>
    <w:p w14:paraId="24969FDC" w14:textId="77777777" w:rsidR="00210B43" w:rsidRDefault="007B07D7">
      <w:pPr>
        <w:pStyle w:val="BodyText"/>
        <w:ind w:right="657"/>
      </w:pPr>
      <w:r>
        <w:t>Additionally, students learn about nonverbal communication, such as gestures and body language; about awareness of current events in the cultures; the major holidays and geographical features of the countries being studied; greeting and leave taking behaviors in a variety of social situations: the appropriate way to respond to introductions and use courtesy behaviors; and appropriate etiquette in a variety of social settings.</w:t>
      </w:r>
    </w:p>
    <w:p w14:paraId="417F8567" w14:textId="77777777" w:rsidR="00210B43" w:rsidRDefault="00210B43">
      <w:pPr>
        <w:pStyle w:val="BodyText"/>
        <w:ind w:left="0"/>
      </w:pPr>
    </w:p>
    <w:p w14:paraId="542D8906" w14:textId="77777777" w:rsidR="00210B43" w:rsidRDefault="007B07D7">
      <w:pPr>
        <w:pStyle w:val="BodyText"/>
        <w:spacing w:before="1"/>
      </w:pPr>
      <w:r>
        <w:rPr>
          <w:shd w:val="clear" w:color="auto" w:fill="FFFF00"/>
        </w:rPr>
        <w:t>SPANISH II</w:t>
      </w:r>
    </w:p>
    <w:p w14:paraId="668041D7" w14:textId="77777777" w:rsidR="00210B43" w:rsidRDefault="007B07D7">
      <w:pPr>
        <w:spacing w:line="280" w:lineRule="exact"/>
        <w:ind w:left="140"/>
      </w:pPr>
      <w:r>
        <w:rPr>
          <w:b/>
        </w:rPr>
        <w:t xml:space="preserve">Grade: </w:t>
      </w:r>
      <w:r>
        <w:t>9</w:t>
      </w:r>
      <w:r>
        <w:rPr>
          <w:position w:val="6"/>
          <w:sz w:val="16"/>
        </w:rPr>
        <w:t xml:space="preserve">, </w:t>
      </w:r>
      <w:r>
        <w:t>10, 11, 12</w:t>
      </w:r>
    </w:p>
    <w:p w14:paraId="616AC053" w14:textId="463E0F40" w:rsidR="00210B43" w:rsidRDefault="00AD5E9D">
      <w:pPr>
        <w:pStyle w:val="BodyText"/>
        <w:spacing w:before="2"/>
      </w:pPr>
      <w:r>
        <w:rPr>
          <w:b/>
        </w:rPr>
        <w:t>Prerequisites</w:t>
      </w:r>
      <w:r w:rsidR="007B07D7">
        <w:rPr>
          <w:b/>
        </w:rPr>
        <w:t xml:space="preserve">: </w:t>
      </w:r>
      <w:r w:rsidR="007B07D7">
        <w:t>Spanish 1, or beginning level for those whose home language is Spanish</w:t>
      </w:r>
    </w:p>
    <w:p w14:paraId="57612D95" w14:textId="77777777" w:rsidR="00210B43" w:rsidRDefault="007B07D7">
      <w:pPr>
        <w:pStyle w:val="ListParagraph"/>
        <w:numPr>
          <w:ilvl w:val="1"/>
          <w:numId w:val="5"/>
        </w:numPr>
        <w:tabs>
          <w:tab w:val="left" w:pos="922"/>
          <w:tab w:val="left" w:pos="923"/>
        </w:tabs>
        <w:spacing w:before="7" w:line="274" w:lineRule="exact"/>
        <w:ind w:left="922"/>
      </w:pPr>
      <w:r>
        <w:t xml:space="preserve">Credits: A </w:t>
      </w:r>
      <w:proofErr w:type="gramStart"/>
      <w:r>
        <w:t>two semester</w:t>
      </w:r>
      <w:proofErr w:type="gramEnd"/>
      <w:r>
        <w:t xml:space="preserve"> course/one credit per</w:t>
      </w:r>
      <w:r>
        <w:rPr>
          <w:spacing w:val="-14"/>
        </w:rPr>
        <w:t xml:space="preserve"> </w:t>
      </w:r>
      <w:r>
        <w:t>semester</w:t>
      </w:r>
    </w:p>
    <w:p w14:paraId="4BF6E195" w14:textId="77777777" w:rsidR="00D85A4F" w:rsidRDefault="007B07D7">
      <w:pPr>
        <w:pStyle w:val="ListParagraph"/>
        <w:numPr>
          <w:ilvl w:val="1"/>
          <w:numId w:val="5"/>
        </w:numPr>
        <w:tabs>
          <w:tab w:val="left" w:pos="922"/>
          <w:tab w:val="left" w:pos="923"/>
        </w:tabs>
        <w:spacing w:before="2" w:line="230" w:lineRule="auto"/>
        <w:ind w:left="922" w:right="1241"/>
      </w:pPr>
      <w:r>
        <w:t xml:space="preserve">Fulfills a World Language requirement for the Core 40 </w:t>
      </w:r>
      <w:r w:rsidR="00D85A4F">
        <w:t xml:space="preserve">with Academic Honors diploma </w:t>
      </w:r>
    </w:p>
    <w:p w14:paraId="461E8984" w14:textId="28173178" w:rsidR="00210B43" w:rsidRDefault="00D85A4F">
      <w:pPr>
        <w:pStyle w:val="ListParagraph"/>
        <w:numPr>
          <w:ilvl w:val="1"/>
          <w:numId w:val="5"/>
        </w:numPr>
        <w:tabs>
          <w:tab w:val="left" w:pos="922"/>
          <w:tab w:val="left" w:pos="923"/>
        </w:tabs>
        <w:spacing w:before="2" w:line="230" w:lineRule="auto"/>
        <w:ind w:left="922" w:right="1241"/>
      </w:pPr>
      <w:r>
        <w:t>C</w:t>
      </w:r>
      <w:r w:rsidR="007B07D7">
        <w:t xml:space="preserve">ounts as a Directed Elective or Elective for </w:t>
      </w:r>
      <w:r w:rsidR="007B07D7">
        <w:rPr>
          <w:spacing w:val="-3"/>
        </w:rPr>
        <w:t>a</w:t>
      </w:r>
      <w:r>
        <w:rPr>
          <w:spacing w:val="-3"/>
        </w:rPr>
        <w:t>ll</w:t>
      </w:r>
      <w:r w:rsidR="007B07D7">
        <w:rPr>
          <w:spacing w:val="5"/>
        </w:rPr>
        <w:t xml:space="preserve"> </w:t>
      </w:r>
      <w:r w:rsidR="007B07D7">
        <w:t>diploma</w:t>
      </w:r>
      <w:r>
        <w:t>s</w:t>
      </w:r>
    </w:p>
    <w:p w14:paraId="4A8984AC" w14:textId="59000837" w:rsidR="0018716C" w:rsidRDefault="007B07D7" w:rsidP="00A662D6">
      <w:pPr>
        <w:pStyle w:val="BodyText"/>
        <w:spacing w:before="5"/>
        <w:ind w:right="576"/>
      </w:pPr>
      <w:r>
        <w:t xml:space="preserve">Spanish II enables students to participate in classroom and extracurricular activities related to the language studied as well </w:t>
      </w:r>
      <w:r>
        <w:rPr>
          <w:spacing w:val="-4"/>
        </w:rPr>
        <w:t xml:space="preserve">as </w:t>
      </w:r>
      <w:r>
        <w:t xml:space="preserve">to participate in conversations dealing with daily activities and personal interests. Students are able to ask questions regarding routine activities; participate in conversations on a variety of topics; relate a simple narrative about a personal experience or event; interact in a variety of situations </w:t>
      </w:r>
      <w:r>
        <w:rPr>
          <w:spacing w:val="-3"/>
        </w:rPr>
        <w:t xml:space="preserve">to </w:t>
      </w:r>
      <w:r>
        <w:t xml:space="preserve">meet personal needs, such as asking permission, asking for or responding </w:t>
      </w:r>
      <w:r>
        <w:rPr>
          <w:spacing w:val="-3"/>
        </w:rPr>
        <w:t xml:space="preserve">to </w:t>
      </w:r>
      <w:r>
        <w:t xml:space="preserve">an offer of help, and expressing preferences pertaining to everyday life; understand main ideas and facts from simple texts over familiar topics; read aloud with appropriate intonation and pronunciation; and write briefly in response to given situations, for example postcards, personal notes, phone messages, and directions, as well as write letters using culturally appropriate format and style. Additionally, students become familiar with major geographical features, historical events, and political structures of </w:t>
      </w:r>
      <w:proofErr w:type="spellStart"/>
      <w:r>
        <w:t>he</w:t>
      </w:r>
      <w:proofErr w:type="spellEnd"/>
      <w:r>
        <w:t xml:space="preserve"> country(</w:t>
      </w:r>
      <w:proofErr w:type="spellStart"/>
      <w:r>
        <w:t>ies</w:t>
      </w:r>
      <w:proofErr w:type="spellEnd"/>
      <w:r>
        <w:t>) being studied; familiar with different aspects of the culture, including the visual arts, architecture, literature and music, using the foreign language where appropriate; able to extend and respond to hospitality as a host or a guest; and aware of time expectations, such as arriving for appointments and social engagements.</w:t>
      </w:r>
    </w:p>
    <w:p w14:paraId="5D8C28BF" w14:textId="304C726A" w:rsidR="00007073" w:rsidRDefault="00007073" w:rsidP="00007073">
      <w:pPr>
        <w:pStyle w:val="BodyText"/>
        <w:spacing w:before="5"/>
        <w:ind w:right="576"/>
      </w:pPr>
    </w:p>
    <w:p w14:paraId="7FCE0DC4" w14:textId="1EF3206D" w:rsidR="00007073" w:rsidRDefault="00007073" w:rsidP="00007073">
      <w:pPr>
        <w:pStyle w:val="BodyText"/>
        <w:spacing w:before="5"/>
        <w:ind w:right="576"/>
      </w:pPr>
    </w:p>
    <w:p w14:paraId="3B093470" w14:textId="2BC72F25" w:rsidR="0018716C" w:rsidRDefault="0018716C" w:rsidP="00B911AB">
      <w:pPr>
        <w:pStyle w:val="BodyText"/>
        <w:ind w:left="0"/>
      </w:pPr>
    </w:p>
    <w:p w14:paraId="771F0FDD" w14:textId="77777777" w:rsidR="00F60B5F" w:rsidRDefault="00F60B5F" w:rsidP="00B911AB">
      <w:pPr>
        <w:pStyle w:val="BodyText"/>
        <w:ind w:left="0"/>
      </w:pPr>
    </w:p>
    <w:p w14:paraId="13686FD1" w14:textId="77777777" w:rsidR="00B911AB" w:rsidRDefault="00B911AB" w:rsidP="00B911AB">
      <w:pPr>
        <w:pStyle w:val="BodyText"/>
        <w:ind w:left="0"/>
        <w:rPr>
          <w:shd w:val="clear" w:color="auto" w:fill="FFFF00"/>
        </w:rPr>
      </w:pPr>
    </w:p>
    <w:p w14:paraId="5CC24556" w14:textId="18B38BDC" w:rsidR="00210B43" w:rsidRDefault="007B07D7">
      <w:pPr>
        <w:pStyle w:val="BodyText"/>
      </w:pPr>
      <w:r>
        <w:rPr>
          <w:shd w:val="clear" w:color="auto" w:fill="FFFF00"/>
        </w:rPr>
        <w:lastRenderedPageBreak/>
        <w:t>SPANISH III</w:t>
      </w:r>
    </w:p>
    <w:p w14:paraId="04E1EB6C" w14:textId="7EC848CD" w:rsidR="00210B43" w:rsidRDefault="007B07D7">
      <w:pPr>
        <w:spacing w:line="280" w:lineRule="exact"/>
        <w:ind w:left="140"/>
      </w:pPr>
      <w:r>
        <w:rPr>
          <w:b/>
        </w:rPr>
        <w:t>Grade Level</w:t>
      </w:r>
      <w:r>
        <w:t xml:space="preserve">: </w:t>
      </w:r>
      <w:r w:rsidR="002874FE">
        <w:t xml:space="preserve">10, </w:t>
      </w:r>
      <w:r>
        <w:t>11, 12</w:t>
      </w:r>
    </w:p>
    <w:p w14:paraId="6A113BB7" w14:textId="6DAAD078" w:rsidR="00210B43" w:rsidRDefault="00AD5E9D">
      <w:pPr>
        <w:spacing w:before="2"/>
        <w:ind w:left="140"/>
      </w:pPr>
      <w:r>
        <w:rPr>
          <w:b/>
        </w:rPr>
        <w:t>Prerequisites</w:t>
      </w:r>
      <w:r w:rsidR="007B07D7">
        <w:t>: Spanish II</w:t>
      </w:r>
    </w:p>
    <w:p w14:paraId="322CBF23" w14:textId="77777777" w:rsidR="00210B43" w:rsidRDefault="007B07D7">
      <w:pPr>
        <w:pStyle w:val="ListParagraph"/>
        <w:numPr>
          <w:ilvl w:val="1"/>
          <w:numId w:val="5"/>
        </w:numPr>
        <w:tabs>
          <w:tab w:val="left" w:pos="859"/>
          <w:tab w:val="left" w:pos="860"/>
        </w:tabs>
        <w:spacing w:before="7" w:line="274" w:lineRule="exact"/>
      </w:pPr>
      <w:r>
        <w:t xml:space="preserve">Credits: A </w:t>
      </w:r>
      <w:proofErr w:type="gramStart"/>
      <w:r>
        <w:t>two semester</w:t>
      </w:r>
      <w:proofErr w:type="gramEnd"/>
      <w:r>
        <w:t xml:space="preserve"> course/one credit per</w:t>
      </w:r>
      <w:r>
        <w:rPr>
          <w:spacing w:val="-14"/>
        </w:rPr>
        <w:t xml:space="preserve"> </w:t>
      </w:r>
      <w:r>
        <w:t>semester</w:t>
      </w:r>
    </w:p>
    <w:p w14:paraId="0F431196" w14:textId="77777777" w:rsidR="00D85A4F" w:rsidRDefault="007B07D7">
      <w:pPr>
        <w:pStyle w:val="ListParagraph"/>
        <w:numPr>
          <w:ilvl w:val="1"/>
          <w:numId w:val="5"/>
        </w:numPr>
        <w:tabs>
          <w:tab w:val="left" w:pos="859"/>
          <w:tab w:val="left" w:pos="860"/>
        </w:tabs>
        <w:spacing w:before="2" w:line="230" w:lineRule="auto"/>
        <w:ind w:right="1304"/>
      </w:pPr>
      <w:r>
        <w:t xml:space="preserve">Fulfills a World Language requirement for the Core 40 </w:t>
      </w:r>
      <w:r w:rsidR="00D85A4F">
        <w:t xml:space="preserve">with Academic Honors diploma </w:t>
      </w:r>
    </w:p>
    <w:p w14:paraId="79AD6B84" w14:textId="0A78CA87" w:rsidR="00210B43" w:rsidRDefault="00D85A4F">
      <w:pPr>
        <w:pStyle w:val="ListParagraph"/>
        <w:numPr>
          <w:ilvl w:val="1"/>
          <w:numId w:val="5"/>
        </w:numPr>
        <w:tabs>
          <w:tab w:val="left" w:pos="859"/>
          <w:tab w:val="left" w:pos="860"/>
        </w:tabs>
        <w:spacing w:before="2" w:line="230" w:lineRule="auto"/>
        <w:ind w:right="1304"/>
      </w:pPr>
      <w:r>
        <w:t>C</w:t>
      </w:r>
      <w:r w:rsidR="007B07D7">
        <w:t xml:space="preserve">ounts as a Directed Elective or Elective for </w:t>
      </w:r>
      <w:r w:rsidR="007B07D7">
        <w:rPr>
          <w:spacing w:val="-3"/>
        </w:rPr>
        <w:t>a</w:t>
      </w:r>
      <w:r>
        <w:rPr>
          <w:spacing w:val="-3"/>
        </w:rPr>
        <w:t xml:space="preserve">ll </w:t>
      </w:r>
      <w:r w:rsidR="007B07D7">
        <w:t>diploma</w:t>
      </w:r>
      <w:r>
        <w:t>s</w:t>
      </w:r>
    </w:p>
    <w:p w14:paraId="077E7824" w14:textId="77777777" w:rsidR="00711042" w:rsidRDefault="007B07D7" w:rsidP="00711042">
      <w:pPr>
        <w:pStyle w:val="BodyText"/>
        <w:spacing w:before="5"/>
        <w:ind w:right="585"/>
      </w:pPr>
      <w:r>
        <w:t>Spanish III provides instruction using authentic resources to give cultural context to the topics covered, and to allow students to see real-world use of the language. These resources will include authentic news articles, short stories, songs, and videos. Students will study the music, film, food, and holidays of</w:t>
      </w:r>
    </w:p>
    <w:p w14:paraId="6A80606F" w14:textId="04BF48D0" w:rsidR="00210B43" w:rsidRPr="00007073" w:rsidRDefault="007B07D7" w:rsidP="00007073">
      <w:pPr>
        <w:pStyle w:val="BodyText"/>
        <w:spacing w:before="5"/>
        <w:ind w:right="585"/>
        <w:rPr>
          <w:sz w:val="15"/>
        </w:rPr>
      </w:pPr>
      <w:r>
        <w:t xml:space="preserve">Spanish-speaking countries, and practice communicating about these topics in Spanish. Students will converse in Spanish daily with the teacher and other </w:t>
      </w:r>
      <w:proofErr w:type="gramStart"/>
      <w:r>
        <w:t>students, and</w:t>
      </w:r>
      <w:proofErr w:type="gramEnd"/>
      <w:r>
        <w:t xml:space="preserve"> will be given opportunities to speak Spanish in the community. Spanish III provides instruction, enabling students to understand and appreciate other cultures by comparing social behaviors and values of people using the languages being learned. Students are willing to initiate and participate in discussions concerning these cultures. In addition, students are able to respond to factual and interpretive questions an interact in a variety of social situations, such as expressing regrets, condolences, and complaints, and using more than rote memory formula phrases; read for comprehension from a variety of authentic materials, such as advertisements in newspapers and magazines and cartoons and personal correspondence; read short literary selections of poetry, plays, and short stories; complete authentic forms and documents and take notes that require familiar vocabulary and structures; write paraphrases, summaries, and brief compositions; describe different aspects of the culture, using the foreign language where appropriate, including: (1) major historical events, (2) political structures, (3) value systems, (4) visual arts, (5) architecture, (6) literature, and (7) music; and seek help in a crisis situation and participate appropriately at special family occasions, such as birthdays, weddings, funerals, and anniversaries.</w:t>
      </w:r>
    </w:p>
    <w:p w14:paraId="5C4C7860" w14:textId="77777777" w:rsidR="00007073" w:rsidRDefault="00007073"/>
    <w:p w14:paraId="41861F9D" w14:textId="77777777" w:rsidR="00007073" w:rsidRDefault="00007073" w:rsidP="00007073">
      <w:pPr>
        <w:pStyle w:val="BodyText"/>
        <w:spacing w:before="100" w:line="280" w:lineRule="exact"/>
      </w:pPr>
      <w:r>
        <w:rPr>
          <w:shd w:val="clear" w:color="auto" w:fill="FFFF00"/>
        </w:rPr>
        <w:t xml:space="preserve">AP SPANISH LANGUAGE &amp; CULTURE </w:t>
      </w:r>
      <w:r>
        <w:rPr>
          <w:b/>
          <w:shd w:val="clear" w:color="auto" w:fill="FFFFFF"/>
        </w:rPr>
        <w:t>*ICC (Qualifying dual credit possible)</w:t>
      </w:r>
    </w:p>
    <w:p w14:paraId="729D9F29" w14:textId="77777777" w:rsidR="00007073" w:rsidRDefault="00007073" w:rsidP="00007073">
      <w:pPr>
        <w:spacing w:before="2" w:line="280" w:lineRule="exact"/>
        <w:ind w:left="140"/>
      </w:pPr>
      <w:r>
        <w:rPr>
          <w:b/>
        </w:rPr>
        <w:t xml:space="preserve">Grade Level: </w:t>
      </w:r>
      <w:r>
        <w:t>11, 12</w:t>
      </w:r>
    </w:p>
    <w:p w14:paraId="23EFE121" w14:textId="77777777" w:rsidR="00007073" w:rsidRDefault="00007073" w:rsidP="00007073">
      <w:pPr>
        <w:spacing w:line="280" w:lineRule="exact"/>
        <w:ind w:left="140"/>
      </w:pPr>
      <w:r>
        <w:rPr>
          <w:b/>
        </w:rPr>
        <w:t xml:space="preserve">Prerequisites: </w:t>
      </w:r>
      <w:r>
        <w:t>Spanish I, II and III</w:t>
      </w:r>
    </w:p>
    <w:p w14:paraId="449C84EE" w14:textId="77777777" w:rsidR="00007073" w:rsidRDefault="00007073" w:rsidP="00007073">
      <w:pPr>
        <w:pStyle w:val="ListParagraph"/>
        <w:numPr>
          <w:ilvl w:val="1"/>
          <w:numId w:val="5"/>
        </w:numPr>
        <w:tabs>
          <w:tab w:val="left" w:pos="859"/>
          <w:tab w:val="left" w:pos="860"/>
        </w:tabs>
        <w:spacing w:before="7" w:line="277" w:lineRule="exact"/>
      </w:pPr>
      <w:r>
        <w:t xml:space="preserve">Credits: A </w:t>
      </w:r>
      <w:proofErr w:type="gramStart"/>
      <w:r>
        <w:t>two semester</w:t>
      </w:r>
      <w:proofErr w:type="gramEnd"/>
      <w:r>
        <w:t xml:space="preserve"> course/one credit per</w:t>
      </w:r>
      <w:r>
        <w:rPr>
          <w:spacing w:val="-14"/>
        </w:rPr>
        <w:t xml:space="preserve"> </w:t>
      </w:r>
      <w:r>
        <w:t>semester</w:t>
      </w:r>
    </w:p>
    <w:p w14:paraId="43A4856A" w14:textId="77777777" w:rsidR="00007073" w:rsidRDefault="00007073" w:rsidP="00007073">
      <w:pPr>
        <w:pStyle w:val="ListParagraph"/>
        <w:numPr>
          <w:ilvl w:val="1"/>
          <w:numId w:val="5"/>
        </w:numPr>
        <w:tabs>
          <w:tab w:val="left" w:pos="859"/>
          <w:tab w:val="left" w:pos="860"/>
        </w:tabs>
        <w:spacing w:before="4" w:line="230" w:lineRule="auto"/>
        <w:ind w:right="1303"/>
      </w:pPr>
      <w:r>
        <w:t xml:space="preserve">Fulfills a World Language requirement for the Core 40 with Academic Honors diploma </w:t>
      </w:r>
    </w:p>
    <w:p w14:paraId="199EFD04" w14:textId="77777777" w:rsidR="00007073" w:rsidRDefault="00007073" w:rsidP="00007073">
      <w:pPr>
        <w:pStyle w:val="ListParagraph"/>
        <w:numPr>
          <w:ilvl w:val="1"/>
          <w:numId w:val="5"/>
        </w:numPr>
        <w:tabs>
          <w:tab w:val="left" w:pos="859"/>
          <w:tab w:val="left" w:pos="860"/>
        </w:tabs>
        <w:spacing w:before="4" w:line="230" w:lineRule="auto"/>
        <w:ind w:right="1303"/>
      </w:pPr>
      <w:r>
        <w:t xml:space="preserve">Counts as a Directed Elective or Elective for </w:t>
      </w:r>
      <w:r>
        <w:rPr>
          <w:spacing w:val="-3"/>
        </w:rPr>
        <w:t>all</w:t>
      </w:r>
      <w:r>
        <w:t xml:space="preserve"> diplomas</w:t>
      </w:r>
    </w:p>
    <w:p w14:paraId="035D3D33" w14:textId="77777777" w:rsidR="00007073" w:rsidRPr="00A6369F" w:rsidRDefault="00007073" w:rsidP="00007073">
      <w:pPr>
        <w:pStyle w:val="ListParagraph"/>
        <w:adjustRightInd w:val="0"/>
        <w:ind w:left="180" w:right="630" w:firstLine="0"/>
        <w:rPr>
          <w:rFonts w:asciiTheme="majorHAnsi" w:eastAsiaTheme="minorHAnsi" w:hAnsiTheme="majorHAnsi" w:cs="øNÀÕ˛"/>
          <w:sz w:val="24"/>
          <w:szCs w:val="24"/>
        </w:rPr>
      </w:pPr>
      <w:r w:rsidRPr="00A6369F">
        <w:rPr>
          <w:rFonts w:asciiTheme="majorHAnsi" w:eastAsiaTheme="minorHAnsi" w:hAnsiTheme="majorHAnsi" w:cs="øNÀÕ˛"/>
          <w:sz w:val="24"/>
          <w:szCs w:val="24"/>
        </w:rPr>
        <w:t>AP Spanish Language and Culture is a course established and copyrighted by the College Board and</w:t>
      </w:r>
    </w:p>
    <w:p w14:paraId="2B019097" w14:textId="77777777" w:rsidR="00007073" w:rsidRPr="00A6369F" w:rsidRDefault="00007073" w:rsidP="00007073">
      <w:pPr>
        <w:pStyle w:val="ListParagraph"/>
        <w:adjustRightInd w:val="0"/>
        <w:ind w:left="180" w:right="630" w:firstLine="0"/>
        <w:rPr>
          <w:rFonts w:asciiTheme="majorHAnsi" w:eastAsiaTheme="minorHAnsi" w:hAnsiTheme="majorHAnsi" w:cs="øNÀÕ˛"/>
          <w:sz w:val="24"/>
          <w:szCs w:val="24"/>
        </w:rPr>
      </w:pPr>
      <w:r w:rsidRPr="00A6369F">
        <w:rPr>
          <w:rFonts w:asciiTheme="majorHAnsi" w:eastAsiaTheme="minorHAnsi" w:hAnsiTheme="majorHAnsi" w:cs="øNÀÕ˛"/>
          <w:sz w:val="24"/>
          <w:szCs w:val="24"/>
        </w:rPr>
        <w:t>follows the College Board course guidelines for AP Spanish Language and Culture. The course prepares</w:t>
      </w:r>
    </w:p>
    <w:p w14:paraId="7614BA22" w14:textId="77777777" w:rsidR="00007073" w:rsidRPr="00A6369F" w:rsidRDefault="00007073" w:rsidP="00007073">
      <w:pPr>
        <w:pStyle w:val="ListParagraph"/>
        <w:adjustRightInd w:val="0"/>
        <w:ind w:left="180" w:right="630" w:firstLine="0"/>
        <w:rPr>
          <w:rFonts w:asciiTheme="majorHAnsi" w:eastAsiaTheme="minorHAnsi" w:hAnsiTheme="majorHAnsi" w:cs="øNÀÕ˛"/>
          <w:sz w:val="24"/>
          <w:szCs w:val="24"/>
        </w:rPr>
      </w:pPr>
      <w:r w:rsidRPr="00A6369F">
        <w:rPr>
          <w:rFonts w:asciiTheme="majorHAnsi" w:eastAsiaTheme="minorHAnsi" w:hAnsiTheme="majorHAnsi" w:cs="øNÀÕ˛"/>
          <w:sz w:val="24"/>
          <w:szCs w:val="24"/>
        </w:rPr>
        <w:t>students to be successful on the AP Spanish Language and Culture exam. The course is not intended to</w:t>
      </w:r>
    </w:p>
    <w:p w14:paraId="14359CEC" w14:textId="77777777" w:rsidR="00007073" w:rsidRPr="0046274E" w:rsidRDefault="00007073" w:rsidP="00007073">
      <w:pPr>
        <w:pStyle w:val="ListParagraph"/>
        <w:adjustRightInd w:val="0"/>
        <w:ind w:left="180" w:right="630" w:firstLine="0"/>
        <w:rPr>
          <w:rFonts w:asciiTheme="majorHAnsi" w:eastAsiaTheme="minorHAnsi" w:hAnsiTheme="majorHAnsi" w:cs="øNÀÕ˛"/>
          <w:sz w:val="24"/>
          <w:szCs w:val="24"/>
        </w:rPr>
      </w:pPr>
      <w:r w:rsidRPr="00A6369F">
        <w:rPr>
          <w:rFonts w:asciiTheme="majorHAnsi" w:eastAsiaTheme="minorHAnsi" w:hAnsiTheme="majorHAnsi" w:cs="øNÀÕ˛"/>
          <w:sz w:val="24"/>
          <w:szCs w:val="24"/>
        </w:rPr>
        <w:t>be used as a dual credit course. The AP Spanish Language and Culture course emphasizes communication</w:t>
      </w:r>
      <w:r w:rsidRPr="0046274E">
        <w:rPr>
          <w:rFonts w:asciiTheme="majorHAnsi" w:eastAsiaTheme="minorHAnsi" w:hAnsiTheme="majorHAnsi" w:cs="øNÀÕ˛"/>
          <w:sz w:val="24"/>
          <w:szCs w:val="24"/>
        </w:rPr>
        <w:t xml:space="preserve"> (understanding and being understood by others) by applying interpersonal, interpretive, and presentational skills in real-life situations. This includes vocabulary usage, language control, communication strategies, and cultural awareness. The AP Spanish Language and Culture course strives not to overemphasize grammatical accuracy at the expense of communication. To best facilitate the study of language and culture, the course is taught almost exclusively in Spanish.</w:t>
      </w:r>
    </w:p>
    <w:p w14:paraId="67D1B2DE" w14:textId="77777777" w:rsidR="00007073" w:rsidRPr="00A6369F" w:rsidRDefault="00007073" w:rsidP="00007073">
      <w:pPr>
        <w:autoSpaceDE w:val="0"/>
        <w:autoSpaceDN w:val="0"/>
        <w:adjustRightInd w:val="0"/>
        <w:ind w:left="180" w:right="630"/>
        <w:rPr>
          <w:rFonts w:asciiTheme="majorHAnsi" w:eastAsiaTheme="minorHAnsi" w:hAnsiTheme="majorHAnsi" w:cs="øNÀÕ˛"/>
        </w:rPr>
      </w:pPr>
      <w:r w:rsidRPr="00A6369F">
        <w:rPr>
          <w:rFonts w:asciiTheme="majorHAnsi" w:eastAsiaTheme="minorHAnsi" w:hAnsiTheme="majorHAnsi" w:cs="øNÀÕ˛"/>
        </w:rPr>
        <w:t>The AP Spanish Language and Culture course engages students in an exploration of culture in both</w:t>
      </w:r>
    </w:p>
    <w:p w14:paraId="72C7E422" w14:textId="77777777" w:rsidR="00007073" w:rsidRPr="00A6369F" w:rsidRDefault="00007073" w:rsidP="00007073">
      <w:pPr>
        <w:autoSpaceDE w:val="0"/>
        <w:autoSpaceDN w:val="0"/>
        <w:adjustRightInd w:val="0"/>
        <w:ind w:left="180" w:right="630"/>
        <w:rPr>
          <w:rFonts w:asciiTheme="majorHAnsi" w:eastAsiaTheme="minorHAnsi" w:hAnsiTheme="majorHAnsi" w:cs="øNÀÕ˛"/>
        </w:rPr>
      </w:pPr>
      <w:r w:rsidRPr="00A6369F">
        <w:rPr>
          <w:rFonts w:asciiTheme="majorHAnsi" w:eastAsiaTheme="minorHAnsi" w:hAnsiTheme="majorHAnsi" w:cs="øNÀÕ˛"/>
        </w:rPr>
        <w:t>contemporary and historical contexts. The course develops students’ awareness and appreciation of</w:t>
      </w:r>
    </w:p>
    <w:p w14:paraId="7987E55C" w14:textId="77777777" w:rsidR="00007073" w:rsidRPr="00A6369F" w:rsidRDefault="00007073" w:rsidP="00007073">
      <w:pPr>
        <w:autoSpaceDE w:val="0"/>
        <w:autoSpaceDN w:val="0"/>
        <w:adjustRightInd w:val="0"/>
        <w:ind w:left="180" w:right="630"/>
        <w:rPr>
          <w:rFonts w:asciiTheme="majorHAnsi" w:eastAsiaTheme="minorHAnsi" w:hAnsiTheme="majorHAnsi" w:cs="øNÀÕ˛"/>
        </w:rPr>
      </w:pPr>
      <w:r w:rsidRPr="00A6369F">
        <w:rPr>
          <w:rFonts w:asciiTheme="majorHAnsi" w:eastAsiaTheme="minorHAnsi" w:hAnsiTheme="majorHAnsi" w:cs="øNÀÕ˛"/>
        </w:rPr>
        <w:t>cultural products (e.g., tools, books, music, laws, conventions, institutions); practices (pa􀆩erns of social</w:t>
      </w:r>
    </w:p>
    <w:p w14:paraId="7B67C7E4" w14:textId="0B7D5629" w:rsidR="00007073" w:rsidRPr="00007073" w:rsidRDefault="00007073" w:rsidP="00007073">
      <w:pPr>
        <w:ind w:left="180" w:right="630"/>
        <w:rPr>
          <w:rFonts w:asciiTheme="majorHAnsi" w:eastAsiaTheme="minorHAnsi" w:hAnsiTheme="majorHAnsi" w:cs="øNÀÕ˛"/>
        </w:rPr>
        <w:sectPr w:rsidR="00007073" w:rsidRPr="00007073">
          <w:pgSz w:w="12240" w:h="15840"/>
          <w:pgMar w:top="640" w:right="140" w:bottom="540" w:left="580" w:header="0" w:footer="345" w:gutter="0"/>
          <w:cols w:space="720"/>
        </w:sectPr>
      </w:pPr>
      <w:r w:rsidRPr="00A6369F">
        <w:rPr>
          <w:rFonts w:asciiTheme="majorHAnsi" w:eastAsiaTheme="minorHAnsi" w:hAnsiTheme="majorHAnsi" w:cs="øNÀÕ˛"/>
        </w:rPr>
        <w:t>interactions within a culture); and perspectives (values, attitudes, and assumptions)</w:t>
      </w:r>
      <w:r>
        <w:rPr>
          <w:rFonts w:asciiTheme="majorHAnsi" w:eastAsiaTheme="minorHAnsi" w:hAnsiTheme="majorHAnsi" w:cs="øNÀÕ˛"/>
        </w:rPr>
        <w:t>.</w:t>
      </w:r>
    </w:p>
    <w:p w14:paraId="74AB9D3D" w14:textId="28966272" w:rsidR="00210B43" w:rsidRPr="00B911AB" w:rsidRDefault="00007073" w:rsidP="00B911AB">
      <w:pPr>
        <w:pStyle w:val="Heading2"/>
        <w:spacing w:before="78"/>
        <w:ind w:left="0"/>
        <w:rPr>
          <w:i/>
          <w:iCs/>
          <w:sz w:val="32"/>
          <w:szCs w:val="32"/>
        </w:rPr>
      </w:pPr>
      <w:r>
        <w:rPr>
          <w:i/>
          <w:iCs/>
          <w:color w:val="FF6600"/>
          <w:sz w:val="32"/>
          <w:szCs w:val="32"/>
        </w:rPr>
        <w:lastRenderedPageBreak/>
        <w:t xml:space="preserve">   </w:t>
      </w:r>
      <w:r w:rsidR="007B07D7" w:rsidRPr="00F332BB">
        <w:rPr>
          <w:i/>
          <w:iCs/>
          <w:color w:val="FF6600"/>
          <w:sz w:val="32"/>
          <w:szCs w:val="32"/>
        </w:rPr>
        <w:t>AMERICAN SIGN LANGUAGE</w:t>
      </w:r>
    </w:p>
    <w:p w14:paraId="76BC154F" w14:textId="77777777" w:rsidR="00210B43" w:rsidRDefault="007B07D7">
      <w:pPr>
        <w:pStyle w:val="BodyText"/>
        <w:spacing w:before="101" w:line="280" w:lineRule="exact"/>
      </w:pPr>
      <w:r>
        <w:rPr>
          <w:shd w:val="clear" w:color="auto" w:fill="FFFF00"/>
        </w:rPr>
        <w:t>AMERICAN SIGN LANGUAGE I</w:t>
      </w:r>
    </w:p>
    <w:p w14:paraId="288A641F" w14:textId="7DB07E61" w:rsidR="00210B43" w:rsidRDefault="007B07D7">
      <w:pPr>
        <w:ind w:left="140" w:right="7612"/>
      </w:pPr>
      <w:r>
        <w:rPr>
          <w:b/>
        </w:rPr>
        <w:t xml:space="preserve">Grade Level: </w:t>
      </w:r>
      <w:r>
        <w:t xml:space="preserve">9, 10, 11, 12 </w:t>
      </w:r>
      <w:r w:rsidR="00AD5E9D">
        <w:rPr>
          <w:b/>
        </w:rPr>
        <w:t>Prerequisites</w:t>
      </w:r>
      <w:r>
        <w:rPr>
          <w:b/>
        </w:rPr>
        <w:t xml:space="preserve">: </w:t>
      </w:r>
      <w:r>
        <w:t>N/A</w:t>
      </w:r>
    </w:p>
    <w:p w14:paraId="602FCCCE" w14:textId="77777777" w:rsidR="00210B43" w:rsidRDefault="007B07D7">
      <w:pPr>
        <w:pStyle w:val="ListParagraph"/>
        <w:numPr>
          <w:ilvl w:val="1"/>
          <w:numId w:val="5"/>
        </w:numPr>
        <w:tabs>
          <w:tab w:val="left" w:pos="859"/>
          <w:tab w:val="left" w:pos="860"/>
        </w:tabs>
        <w:spacing w:before="4" w:line="277" w:lineRule="exact"/>
      </w:pPr>
      <w:r>
        <w:t xml:space="preserve">Credits: A </w:t>
      </w:r>
      <w:proofErr w:type="gramStart"/>
      <w:r>
        <w:t>two semester</w:t>
      </w:r>
      <w:proofErr w:type="gramEnd"/>
      <w:r>
        <w:t xml:space="preserve"> course/one credit per</w:t>
      </w:r>
      <w:r>
        <w:rPr>
          <w:spacing w:val="-14"/>
        </w:rPr>
        <w:t xml:space="preserve"> </w:t>
      </w:r>
      <w:r>
        <w:t>semester</w:t>
      </w:r>
    </w:p>
    <w:p w14:paraId="54E331C7" w14:textId="77777777" w:rsidR="00D85A4F" w:rsidRDefault="007B07D7">
      <w:pPr>
        <w:pStyle w:val="ListParagraph"/>
        <w:numPr>
          <w:ilvl w:val="1"/>
          <w:numId w:val="5"/>
        </w:numPr>
        <w:tabs>
          <w:tab w:val="left" w:pos="859"/>
          <w:tab w:val="left" w:pos="860"/>
        </w:tabs>
        <w:spacing w:before="4" w:line="230" w:lineRule="auto"/>
        <w:ind w:right="1303"/>
      </w:pPr>
      <w:r>
        <w:t>Fulfills a World Language requirement for the Core 40</w:t>
      </w:r>
      <w:r w:rsidR="00D85A4F">
        <w:t xml:space="preserve"> with Academic Honors diploma</w:t>
      </w:r>
    </w:p>
    <w:p w14:paraId="24D0E8FC" w14:textId="52516861" w:rsidR="00210B43" w:rsidRDefault="00D85A4F">
      <w:pPr>
        <w:pStyle w:val="ListParagraph"/>
        <w:numPr>
          <w:ilvl w:val="1"/>
          <w:numId w:val="5"/>
        </w:numPr>
        <w:tabs>
          <w:tab w:val="left" w:pos="859"/>
          <w:tab w:val="left" w:pos="860"/>
        </w:tabs>
        <w:spacing w:before="4" w:line="230" w:lineRule="auto"/>
        <w:ind w:right="1303"/>
      </w:pPr>
      <w:r>
        <w:t>C</w:t>
      </w:r>
      <w:r w:rsidR="007B07D7">
        <w:t xml:space="preserve">ounts as a Directed Elective or Elective for </w:t>
      </w:r>
      <w:r w:rsidR="007B07D7">
        <w:rPr>
          <w:spacing w:val="-3"/>
        </w:rPr>
        <w:t>a</w:t>
      </w:r>
      <w:r>
        <w:rPr>
          <w:spacing w:val="-3"/>
        </w:rPr>
        <w:t>ll</w:t>
      </w:r>
      <w:r w:rsidR="007B07D7">
        <w:t xml:space="preserve"> diploma</w:t>
      </w:r>
      <w:r>
        <w:t>s</w:t>
      </w:r>
    </w:p>
    <w:p w14:paraId="4EF751D2" w14:textId="77777777" w:rsidR="006971BD" w:rsidRDefault="006971BD" w:rsidP="006971BD">
      <w:pPr>
        <w:pStyle w:val="BodyText"/>
        <w:spacing w:before="5"/>
        <w:ind w:right="667"/>
      </w:pPr>
      <w:r>
        <w:t xml:space="preserve">American Sign Language I is a course that introduces students to American Sign Language (ASL) and the Deaf community. The course focuses on frequently used signs through a functional notional </w:t>
      </w:r>
      <w:proofErr w:type="gramStart"/>
      <w:r>
        <w:t>approach, and</w:t>
      </w:r>
      <w:proofErr w:type="gramEnd"/>
      <w:r>
        <w:t xml:space="preserve"> discusses cultural features of the Deaf community. Emphasis is placed on development of receptive and expressive language skills. Through this course, students are given the opportunity to develop visual acuity; follow brief verbal instructions; understand short statements, questions, and dialogues; develop short descriptions with guidance; begin to understand the current GLOSSING system used to write ASL; and examine other methods developed to write ASL, including Sign Writing. Students also learn to recognize the difference between the pathological and psychological definitions of deafness, recognize the widespread use of ASL throughout the United States, and develop an understanding of the relationship between languages and </w:t>
      </w:r>
      <w:proofErr w:type="gramStart"/>
      <w:r>
        <w:t>cultures as a whole</w:t>
      </w:r>
      <w:proofErr w:type="gramEnd"/>
      <w:r>
        <w:t xml:space="preserve">. It’s important to note that students will be expected to record videos in various projects throughout this course. </w:t>
      </w:r>
    </w:p>
    <w:p w14:paraId="356C5A14" w14:textId="77777777" w:rsidR="00210B43" w:rsidRDefault="00210B43">
      <w:pPr>
        <w:pStyle w:val="BodyText"/>
        <w:spacing w:before="8"/>
        <w:ind w:left="0"/>
        <w:rPr>
          <w:sz w:val="23"/>
        </w:rPr>
      </w:pPr>
    </w:p>
    <w:p w14:paraId="18C871EE" w14:textId="77777777" w:rsidR="00210B43" w:rsidRDefault="007B07D7">
      <w:pPr>
        <w:pStyle w:val="BodyText"/>
      </w:pPr>
      <w:r>
        <w:rPr>
          <w:shd w:val="clear" w:color="auto" w:fill="FFFF00"/>
        </w:rPr>
        <w:t>AMERICAN SIGN LANGUAGE II</w:t>
      </w:r>
    </w:p>
    <w:p w14:paraId="6DB6B8CF" w14:textId="77777777" w:rsidR="00210B43" w:rsidRDefault="007B07D7">
      <w:pPr>
        <w:spacing w:before="1" w:line="280" w:lineRule="exact"/>
        <w:ind w:left="140"/>
      </w:pPr>
      <w:r>
        <w:rPr>
          <w:b/>
        </w:rPr>
        <w:t xml:space="preserve">Grade Level: </w:t>
      </w:r>
      <w:r>
        <w:t>10, 11, 12</w:t>
      </w:r>
    </w:p>
    <w:p w14:paraId="15DCC700" w14:textId="69DBAADA" w:rsidR="00210B43" w:rsidRDefault="00AD5E9D">
      <w:pPr>
        <w:spacing w:line="280" w:lineRule="exact"/>
        <w:ind w:left="140"/>
      </w:pPr>
      <w:r>
        <w:rPr>
          <w:b/>
        </w:rPr>
        <w:t>Prerequisites</w:t>
      </w:r>
      <w:r w:rsidR="007B07D7">
        <w:rPr>
          <w:b/>
        </w:rPr>
        <w:t xml:space="preserve">: </w:t>
      </w:r>
      <w:r w:rsidR="007B07D7">
        <w:t>American Sign Language I</w:t>
      </w:r>
    </w:p>
    <w:p w14:paraId="51CB10C2" w14:textId="77777777" w:rsidR="00210B43" w:rsidRDefault="007B07D7">
      <w:pPr>
        <w:pStyle w:val="ListParagraph"/>
        <w:numPr>
          <w:ilvl w:val="1"/>
          <w:numId w:val="5"/>
        </w:numPr>
        <w:tabs>
          <w:tab w:val="left" w:pos="859"/>
          <w:tab w:val="left" w:pos="860"/>
        </w:tabs>
        <w:spacing w:before="7" w:line="277" w:lineRule="exact"/>
      </w:pPr>
      <w:r>
        <w:t xml:space="preserve">Credits: A </w:t>
      </w:r>
      <w:proofErr w:type="gramStart"/>
      <w:r>
        <w:t>two semester</w:t>
      </w:r>
      <w:proofErr w:type="gramEnd"/>
      <w:r>
        <w:t xml:space="preserve"> course/one credit per</w:t>
      </w:r>
      <w:r>
        <w:rPr>
          <w:spacing w:val="-14"/>
        </w:rPr>
        <w:t xml:space="preserve"> </w:t>
      </w:r>
      <w:r>
        <w:t>semester</w:t>
      </w:r>
    </w:p>
    <w:p w14:paraId="7EC6E85D" w14:textId="77777777" w:rsidR="00D85A4F" w:rsidRDefault="007B07D7">
      <w:pPr>
        <w:pStyle w:val="ListParagraph"/>
        <w:numPr>
          <w:ilvl w:val="1"/>
          <w:numId w:val="5"/>
        </w:numPr>
        <w:tabs>
          <w:tab w:val="left" w:pos="859"/>
          <w:tab w:val="left" w:pos="860"/>
        </w:tabs>
        <w:spacing w:before="5" w:line="230" w:lineRule="auto"/>
        <w:ind w:right="1303"/>
      </w:pPr>
      <w:r>
        <w:t>Fulfills a World Language requirement for the Core 40</w:t>
      </w:r>
      <w:r w:rsidR="00D85A4F">
        <w:t xml:space="preserve"> with Academic Honors diploma</w:t>
      </w:r>
    </w:p>
    <w:p w14:paraId="764EC06F" w14:textId="258FBE3B" w:rsidR="00210B43" w:rsidRDefault="00D85A4F">
      <w:pPr>
        <w:pStyle w:val="ListParagraph"/>
        <w:numPr>
          <w:ilvl w:val="1"/>
          <w:numId w:val="5"/>
        </w:numPr>
        <w:tabs>
          <w:tab w:val="left" w:pos="859"/>
          <w:tab w:val="left" w:pos="860"/>
        </w:tabs>
        <w:spacing w:before="5" w:line="230" w:lineRule="auto"/>
        <w:ind w:right="1303"/>
      </w:pPr>
      <w:r>
        <w:t>C</w:t>
      </w:r>
      <w:r w:rsidR="007B07D7">
        <w:t xml:space="preserve">ounts as a Directed Elective or Elective for </w:t>
      </w:r>
      <w:r>
        <w:rPr>
          <w:spacing w:val="-3"/>
        </w:rPr>
        <w:t>all</w:t>
      </w:r>
      <w:r w:rsidR="007B07D7">
        <w:t xml:space="preserve"> diploma</w:t>
      </w:r>
      <w:r>
        <w:t>s</w:t>
      </w:r>
    </w:p>
    <w:p w14:paraId="036DCE36" w14:textId="77777777" w:rsidR="006971BD" w:rsidRDefault="006971BD" w:rsidP="006971BD">
      <w:pPr>
        <w:pStyle w:val="BodyText"/>
        <w:spacing w:before="4"/>
        <w:ind w:right="632"/>
      </w:pPr>
      <w:r>
        <w:rPr>
          <w:i/>
        </w:rPr>
        <w:t xml:space="preserve">American Sign Language II </w:t>
      </w:r>
      <w:r>
        <w:t xml:space="preserve">is a course that continues the focus on frequently used signs through a functional-notional approach and the discussion of the cultural features of the Deaf community. Emphasis is placed on further development of receptive and expressive communication skills in American Sign Language (ASL). Through this course, students are given the opportunity to watch and understand short stories, dialogues and poetry in ASL; continue to develop visual discrimination skills; begin to understand various dialects of ASL by interacting with ASL users within the Deaf community; begin to use classifiers appropriately; continue the mastery of the current GLOSSING system used in texts to write ASL; and begin to write in GLOSS their own simple dialogues, poetry and translations. Students will also learn to examine some of the political issues associated with the Deaf </w:t>
      </w:r>
      <w:proofErr w:type="gramStart"/>
      <w:r>
        <w:t>community, and</w:t>
      </w:r>
      <w:proofErr w:type="gramEnd"/>
      <w:r>
        <w:t xml:space="preserve"> will further develop an understanding of the relationship between languages and </w:t>
      </w:r>
      <w:proofErr w:type="gramStart"/>
      <w:r>
        <w:t>cultures as a whole</w:t>
      </w:r>
      <w:proofErr w:type="gramEnd"/>
      <w:r>
        <w:t>. It’s important to note that students will be expected to record videos in various projects throughout this course.</w:t>
      </w:r>
    </w:p>
    <w:p w14:paraId="213DF589" w14:textId="77777777" w:rsidR="00210B43" w:rsidRDefault="00210B43">
      <w:pPr>
        <w:pStyle w:val="BodyText"/>
        <w:spacing w:before="10"/>
        <w:ind w:left="0"/>
        <w:rPr>
          <w:sz w:val="23"/>
        </w:rPr>
      </w:pPr>
    </w:p>
    <w:p w14:paraId="61014C34" w14:textId="77777777" w:rsidR="00210B43" w:rsidRDefault="007B07D7">
      <w:pPr>
        <w:pStyle w:val="BodyText"/>
      </w:pPr>
      <w:r>
        <w:rPr>
          <w:shd w:val="clear" w:color="auto" w:fill="FFFF00"/>
        </w:rPr>
        <w:t>AMERICAN SIGN LANGUAGE III</w:t>
      </w:r>
    </w:p>
    <w:p w14:paraId="57DE780C" w14:textId="77777777" w:rsidR="00210B43" w:rsidRDefault="007B07D7">
      <w:pPr>
        <w:spacing w:line="280" w:lineRule="exact"/>
        <w:ind w:left="140"/>
      </w:pPr>
      <w:r>
        <w:rPr>
          <w:b/>
        </w:rPr>
        <w:t xml:space="preserve">Grade Level: </w:t>
      </w:r>
      <w:r>
        <w:t>11, 12</w:t>
      </w:r>
    </w:p>
    <w:p w14:paraId="0CB05C06" w14:textId="5F0D5662" w:rsidR="00210B43" w:rsidRDefault="00AD5E9D">
      <w:pPr>
        <w:spacing w:before="2"/>
        <w:ind w:left="140"/>
      </w:pPr>
      <w:r>
        <w:rPr>
          <w:b/>
        </w:rPr>
        <w:t>Prerequisites</w:t>
      </w:r>
      <w:r w:rsidR="007B07D7">
        <w:rPr>
          <w:b/>
        </w:rPr>
        <w:t xml:space="preserve">: </w:t>
      </w:r>
      <w:r w:rsidR="007B07D7">
        <w:t>American Sign Language I &amp; II</w:t>
      </w:r>
    </w:p>
    <w:p w14:paraId="64C708BA" w14:textId="77777777" w:rsidR="00210B43" w:rsidRDefault="007B07D7">
      <w:pPr>
        <w:pStyle w:val="ListParagraph"/>
        <w:numPr>
          <w:ilvl w:val="1"/>
          <w:numId w:val="5"/>
        </w:numPr>
        <w:tabs>
          <w:tab w:val="left" w:pos="859"/>
          <w:tab w:val="left" w:pos="860"/>
        </w:tabs>
        <w:spacing w:before="6" w:line="274" w:lineRule="exact"/>
      </w:pPr>
      <w:r>
        <w:t xml:space="preserve">Credits: A </w:t>
      </w:r>
      <w:proofErr w:type="gramStart"/>
      <w:r>
        <w:t>two semester</w:t>
      </w:r>
      <w:proofErr w:type="gramEnd"/>
      <w:r>
        <w:t xml:space="preserve"> course/one credit per</w:t>
      </w:r>
      <w:r>
        <w:rPr>
          <w:spacing w:val="-14"/>
        </w:rPr>
        <w:t xml:space="preserve"> </w:t>
      </w:r>
      <w:r>
        <w:t>semester</w:t>
      </w:r>
    </w:p>
    <w:p w14:paraId="00C7C3CB" w14:textId="77777777" w:rsidR="00D85A4F" w:rsidRDefault="007B07D7">
      <w:pPr>
        <w:pStyle w:val="ListParagraph"/>
        <w:numPr>
          <w:ilvl w:val="1"/>
          <w:numId w:val="5"/>
        </w:numPr>
        <w:tabs>
          <w:tab w:val="left" w:pos="859"/>
          <w:tab w:val="left" w:pos="860"/>
        </w:tabs>
        <w:spacing w:before="3" w:line="230" w:lineRule="auto"/>
        <w:ind w:right="1303"/>
      </w:pPr>
      <w:r>
        <w:t xml:space="preserve">Fulfills a World Language requirement for the Core 40 </w:t>
      </w:r>
      <w:r w:rsidR="00D85A4F">
        <w:t xml:space="preserve">with Academic Honors diploma </w:t>
      </w:r>
    </w:p>
    <w:p w14:paraId="42A6AA67" w14:textId="11BAE239" w:rsidR="00210B43" w:rsidRDefault="00D85A4F">
      <w:pPr>
        <w:pStyle w:val="ListParagraph"/>
        <w:numPr>
          <w:ilvl w:val="1"/>
          <w:numId w:val="5"/>
        </w:numPr>
        <w:tabs>
          <w:tab w:val="left" w:pos="859"/>
          <w:tab w:val="left" w:pos="860"/>
        </w:tabs>
        <w:spacing w:before="3" w:line="230" w:lineRule="auto"/>
        <w:ind w:right="1303"/>
      </w:pPr>
      <w:r>
        <w:t>C</w:t>
      </w:r>
      <w:r w:rsidR="007B07D7">
        <w:t xml:space="preserve">ounts as a Directed Elective or Elective for </w:t>
      </w:r>
      <w:r w:rsidR="007B07D7">
        <w:rPr>
          <w:spacing w:val="-3"/>
        </w:rPr>
        <w:t>a</w:t>
      </w:r>
      <w:r>
        <w:rPr>
          <w:spacing w:val="-3"/>
        </w:rPr>
        <w:t>ll</w:t>
      </w:r>
      <w:r w:rsidR="007B07D7">
        <w:t xml:space="preserve"> diploma</w:t>
      </w:r>
      <w:r>
        <w:t>s</w:t>
      </w:r>
    </w:p>
    <w:p w14:paraId="6EB6F69E" w14:textId="77777777" w:rsidR="006971BD" w:rsidRDefault="006971BD" w:rsidP="006971BD">
      <w:pPr>
        <w:pStyle w:val="BodyText"/>
        <w:spacing w:before="4"/>
        <w:ind w:right="784"/>
      </w:pPr>
      <w:r>
        <w:rPr>
          <w:i/>
        </w:rPr>
        <w:t xml:space="preserve">American Sign Language III </w:t>
      </w:r>
      <w:r>
        <w:t>is a course that continues to focus on the students’ non-verbal communication skills at advanced levels of competency. American Sign Language is used exclusively in the class as students communicate using more complex structures of the language on a variety of topics, moving from concrete to more abstract concepts. This course provides opportunities for</w:t>
      </w:r>
    </w:p>
    <w:p w14:paraId="7C1FF9EA" w14:textId="77777777" w:rsidR="006971BD" w:rsidRDefault="006971BD" w:rsidP="006971BD">
      <w:pPr>
        <w:pStyle w:val="ListParagraph"/>
        <w:numPr>
          <w:ilvl w:val="0"/>
          <w:numId w:val="5"/>
        </w:numPr>
        <w:sectPr w:rsidR="006971BD">
          <w:pgSz w:w="12240" w:h="15840"/>
          <w:pgMar w:top="640" w:right="140" w:bottom="540" w:left="580" w:header="0" w:footer="345" w:gutter="0"/>
          <w:cols w:space="720"/>
        </w:sectPr>
      </w:pPr>
    </w:p>
    <w:p w14:paraId="71C38336" w14:textId="77777777" w:rsidR="006971BD" w:rsidRDefault="006971BD" w:rsidP="006971BD">
      <w:pPr>
        <w:pStyle w:val="BodyText"/>
        <w:spacing w:before="82"/>
        <w:ind w:right="629"/>
      </w:pPr>
      <w:r>
        <w:lastRenderedPageBreak/>
        <w:t>students to learn to express themselves in advanced situations, using more sophisticated vocabulary and structure; apply advanced grammatical features, such as descriptors, classifier use and various numbering systems; and develop the ability to discuss topics related to historical and contemporary events and issues within the hearing-impaired community. Students will also build on narrative skills and learn to relay information they’ve read or heard through explanation of more complex ideas. This course further emphasizes the development of spontaneous language responsive behaviors through activities designed for this purpose. It’s important to note that students will be expected to record videos in various projects throughout this course.</w:t>
      </w:r>
    </w:p>
    <w:p w14:paraId="5C486013" w14:textId="77777777" w:rsidR="00641698" w:rsidRDefault="00641698" w:rsidP="00641698">
      <w:pPr>
        <w:pStyle w:val="BodyText"/>
        <w:spacing w:before="82"/>
        <w:ind w:right="629"/>
      </w:pPr>
    </w:p>
    <w:p w14:paraId="4C12A59F" w14:textId="41BB2178" w:rsidR="00641698" w:rsidRPr="00641698" w:rsidRDefault="00641698" w:rsidP="00641698">
      <w:pPr>
        <w:pStyle w:val="BodyText"/>
      </w:pPr>
      <w:r>
        <w:rPr>
          <w:shd w:val="clear" w:color="auto" w:fill="FFFF00"/>
        </w:rPr>
        <w:t xml:space="preserve">AMERICAN SIGN LANGUAGE IV   </w:t>
      </w:r>
    </w:p>
    <w:p w14:paraId="01F2931F" w14:textId="7C2DDFE0" w:rsidR="00641698" w:rsidRDefault="00641698" w:rsidP="00641698">
      <w:pPr>
        <w:spacing w:line="280" w:lineRule="exact"/>
        <w:ind w:left="140"/>
      </w:pPr>
      <w:r>
        <w:rPr>
          <w:b/>
        </w:rPr>
        <w:t xml:space="preserve">Grade Level: </w:t>
      </w:r>
      <w:r>
        <w:t>12</w:t>
      </w:r>
    </w:p>
    <w:p w14:paraId="5202C822" w14:textId="32E31841" w:rsidR="00641698" w:rsidRDefault="00AD5E9D" w:rsidP="00641698">
      <w:pPr>
        <w:spacing w:before="2"/>
        <w:ind w:left="140"/>
      </w:pPr>
      <w:r>
        <w:rPr>
          <w:b/>
        </w:rPr>
        <w:t>Prerequisites</w:t>
      </w:r>
      <w:r w:rsidR="00641698">
        <w:rPr>
          <w:b/>
        </w:rPr>
        <w:t xml:space="preserve">: </w:t>
      </w:r>
      <w:r w:rsidR="00641698">
        <w:t>American Sign Language I, II &amp; III</w:t>
      </w:r>
    </w:p>
    <w:p w14:paraId="4FC48FD8" w14:textId="77777777" w:rsidR="00641698" w:rsidRDefault="00641698" w:rsidP="00641698">
      <w:pPr>
        <w:pStyle w:val="ListParagraph"/>
        <w:numPr>
          <w:ilvl w:val="1"/>
          <w:numId w:val="5"/>
        </w:numPr>
        <w:tabs>
          <w:tab w:val="left" w:pos="859"/>
          <w:tab w:val="left" w:pos="860"/>
        </w:tabs>
        <w:spacing w:before="6" w:line="274" w:lineRule="exact"/>
      </w:pPr>
      <w:r>
        <w:t xml:space="preserve">Credits: A </w:t>
      </w:r>
      <w:proofErr w:type="gramStart"/>
      <w:r>
        <w:t>two semester</w:t>
      </w:r>
      <w:proofErr w:type="gramEnd"/>
      <w:r>
        <w:t xml:space="preserve"> course/one credit per</w:t>
      </w:r>
      <w:r>
        <w:rPr>
          <w:spacing w:val="-14"/>
        </w:rPr>
        <w:t xml:space="preserve"> </w:t>
      </w:r>
      <w:r>
        <w:t>semester</w:t>
      </w:r>
    </w:p>
    <w:p w14:paraId="42CF3F50" w14:textId="77777777" w:rsidR="00641698" w:rsidRDefault="00641698" w:rsidP="00641698">
      <w:pPr>
        <w:pStyle w:val="ListParagraph"/>
        <w:numPr>
          <w:ilvl w:val="1"/>
          <w:numId w:val="5"/>
        </w:numPr>
        <w:tabs>
          <w:tab w:val="left" w:pos="859"/>
          <w:tab w:val="left" w:pos="860"/>
        </w:tabs>
        <w:spacing w:before="3" w:line="230" w:lineRule="auto"/>
        <w:ind w:right="1303"/>
      </w:pPr>
      <w:r>
        <w:t xml:space="preserve">Fulfills a World Language requirement for the Core 40 with Academic Honors diploma </w:t>
      </w:r>
    </w:p>
    <w:p w14:paraId="569578E2" w14:textId="77777777" w:rsidR="00641698" w:rsidRDefault="00641698" w:rsidP="00641698">
      <w:pPr>
        <w:pStyle w:val="ListParagraph"/>
        <w:numPr>
          <w:ilvl w:val="1"/>
          <w:numId w:val="5"/>
        </w:numPr>
        <w:tabs>
          <w:tab w:val="left" w:pos="859"/>
          <w:tab w:val="left" w:pos="860"/>
        </w:tabs>
        <w:spacing w:before="3" w:line="230" w:lineRule="auto"/>
        <w:ind w:right="1303"/>
      </w:pPr>
      <w:r>
        <w:t xml:space="preserve">Counts as a Directed Elective or Elective for </w:t>
      </w:r>
      <w:r>
        <w:rPr>
          <w:spacing w:val="-3"/>
        </w:rPr>
        <w:t>all</w:t>
      </w:r>
      <w:r>
        <w:t xml:space="preserve"> diplomas</w:t>
      </w:r>
    </w:p>
    <w:p w14:paraId="06D86BBE" w14:textId="77777777" w:rsidR="006971BD" w:rsidRPr="006971BD" w:rsidRDefault="006971BD" w:rsidP="006971BD">
      <w:pPr>
        <w:pStyle w:val="ListParagraph"/>
        <w:tabs>
          <w:tab w:val="left" w:pos="859"/>
          <w:tab w:val="left" w:pos="860"/>
        </w:tabs>
        <w:spacing w:before="3" w:line="230" w:lineRule="auto"/>
        <w:ind w:left="140" w:right="1303" w:firstLine="0"/>
        <w:rPr>
          <w:rFonts w:asciiTheme="majorHAnsi" w:hAnsiTheme="majorHAnsi"/>
          <w:sz w:val="24"/>
          <w:szCs w:val="24"/>
        </w:rPr>
      </w:pPr>
      <w:r w:rsidRPr="006971BD">
        <w:rPr>
          <w:rFonts w:asciiTheme="majorHAnsi" w:hAnsiTheme="majorHAnsi"/>
          <w:i/>
          <w:iCs/>
          <w:sz w:val="24"/>
          <w:szCs w:val="24"/>
        </w:rPr>
        <w:t xml:space="preserve">American Sign Language IV </w:t>
      </w:r>
      <w:r w:rsidRPr="006971BD">
        <w:rPr>
          <w:rFonts w:asciiTheme="majorHAnsi" w:hAnsiTheme="majorHAnsi"/>
          <w:sz w:val="24"/>
          <w:szCs w:val="24"/>
        </w:rPr>
        <w:t xml:space="preserve">is a course based on Indiana Academic Standards for World Languages, is a course that continues to focus on the students’ non-verbal communication skills at advanced levels of competency. American Sign Language is used exclusively in the class as students communicate using more complex structures of the language on a variety of topics, moving from concrete to more abstract concepts. It’s important to note that students will be expected to record videos in various projects throughout this course.  </w:t>
      </w:r>
    </w:p>
    <w:p w14:paraId="45CB2DF7" w14:textId="77777777" w:rsidR="00641698" w:rsidRDefault="00641698"/>
    <w:p w14:paraId="3E81422F" w14:textId="77777777" w:rsidR="009A7C92" w:rsidRDefault="009A7C92"/>
    <w:p w14:paraId="6A5448B3" w14:textId="085F03C0" w:rsidR="009A7C92" w:rsidRPr="009A7C92" w:rsidRDefault="009A7C92">
      <w:pPr>
        <w:rPr>
          <w:rFonts w:asciiTheme="majorHAnsi" w:hAnsiTheme="majorHAnsi"/>
          <w:b/>
          <w:bCs/>
        </w:rPr>
        <w:sectPr w:rsidR="009A7C92" w:rsidRPr="009A7C92">
          <w:pgSz w:w="12240" w:h="15840"/>
          <w:pgMar w:top="640" w:right="140" w:bottom="540" w:left="580" w:header="0" w:footer="345" w:gutter="0"/>
          <w:cols w:space="720"/>
        </w:sectPr>
      </w:pPr>
    </w:p>
    <w:p w14:paraId="4A852E09" w14:textId="77FEAC21" w:rsidR="00210B43" w:rsidRPr="003D0166" w:rsidRDefault="007B07D7" w:rsidP="003D0166">
      <w:pPr>
        <w:pStyle w:val="Heading1"/>
        <w:tabs>
          <w:tab w:val="left" w:pos="2271"/>
          <w:tab w:val="left" w:pos="10968"/>
        </w:tabs>
      </w:pPr>
      <w:r>
        <w:rPr>
          <w:rFonts w:ascii="Times New Roman"/>
          <w:b w:val="0"/>
          <w:color w:val="365F91"/>
          <w:u w:val="single" w:color="000000"/>
        </w:rPr>
        <w:lastRenderedPageBreak/>
        <w:t xml:space="preserve"> </w:t>
      </w:r>
      <w:r>
        <w:rPr>
          <w:rFonts w:ascii="Times New Roman"/>
          <w:b w:val="0"/>
          <w:color w:val="365F91"/>
          <w:u w:val="single" w:color="000000"/>
        </w:rPr>
        <w:tab/>
      </w:r>
      <w:r>
        <w:rPr>
          <w:color w:val="365F91"/>
          <w:u w:val="single" w:color="000000"/>
        </w:rPr>
        <w:t>INDIVIDUALIZED STUDENT</w:t>
      </w:r>
      <w:r>
        <w:rPr>
          <w:color w:val="365F91"/>
          <w:spacing w:val="-14"/>
          <w:u w:val="single" w:color="000000"/>
        </w:rPr>
        <w:t xml:space="preserve"> </w:t>
      </w:r>
      <w:r>
        <w:rPr>
          <w:color w:val="365F91"/>
          <w:u w:val="single" w:color="000000"/>
        </w:rPr>
        <w:t>OPPORTUNITIES</w:t>
      </w:r>
      <w:r>
        <w:rPr>
          <w:color w:val="365F91"/>
          <w:u w:val="single" w:color="000000"/>
        </w:rPr>
        <w:tab/>
      </w:r>
    </w:p>
    <w:p w14:paraId="31139733" w14:textId="2B1F221A" w:rsidR="00210B43" w:rsidRDefault="0026500E" w:rsidP="0026500E">
      <w:pPr>
        <w:spacing w:before="101"/>
        <w:ind w:left="140"/>
        <w:rPr>
          <w:b/>
          <w:color w:val="008000"/>
          <w:sz w:val="32"/>
        </w:rPr>
      </w:pPr>
      <w:r>
        <w:rPr>
          <w:noProof/>
        </w:rPr>
        <w:drawing>
          <wp:anchor distT="0" distB="0" distL="0" distR="0" simplePos="0" relativeHeight="251657728" behindDoc="0" locked="0" layoutInCell="1" allowOverlap="1" wp14:anchorId="65428518" wp14:editId="0B34A61F">
            <wp:simplePos x="0" y="0"/>
            <wp:positionH relativeFrom="page">
              <wp:posOffset>3911600</wp:posOffset>
            </wp:positionH>
            <wp:positionV relativeFrom="paragraph">
              <wp:posOffset>182879</wp:posOffset>
            </wp:positionV>
            <wp:extent cx="635000" cy="908295"/>
            <wp:effectExtent l="0" t="0" r="0" b="6350"/>
            <wp:wrapNone/>
            <wp:docPr id="7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jpeg"/>
                    <pic:cNvPicPr/>
                  </pic:nvPicPr>
                  <pic:blipFill>
                    <a:blip r:embed="rId22" cstate="print"/>
                    <a:stretch>
                      <a:fillRect/>
                    </a:stretch>
                  </pic:blipFill>
                  <pic:spPr>
                    <a:xfrm>
                      <a:off x="0" y="0"/>
                      <a:ext cx="658758" cy="942278"/>
                    </a:xfrm>
                    <a:prstGeom prst="rect">
                      <a:avLst/>
                    </a:prstGeom>
                  </pic:spPr>
                </pic:pic>
              </a:graphicData>
            </a:graphic>
            <wp14:sizeRelH relativeFrom="margin">
              <wp14:pctWidth>0</wp14:pctWidth>
            </wp14:sizeRelH>
            <wp14:sizeRelV relativeFrom="margin">
              <wp14:pctHeight>0</wp14:pctHeight>
            </wp14:sizeRelV>
          </wp:anchor>
        </w:drawing>
      </w:r>
      <w:r w:rsidR="007B07D7">
        <w:rPr>
          <w:b/>
          <w:color w:val="008000"/>
          <w:sz w:val="32"/>
        </w:rPr>
        <w:t>Ivy Tech Pathway Programs:</w:t>
      </w:r>
    </w:p>
    <w:p w14:paraId="662FF8AB" w14:textId="4022AA0E" w:rsidR="0026500E" w:rsidRDefault="0026500E" w:rsidP="0026500E">
      <w:pPr>
        <w:spacing w:before="101"/>
        <w:ind w:left="140"/>
        <w:rPr>
          <w:b/>
          <w:sz w:val="32"/>
        </w:rPr>
      </w:pPr>
    </w:p>
    <w:p w14:paraId="7613D925" w14:textId="3FB558DE" w:rsidR="0026500E" w:rsidRPr="0026500E" w:rsidRDefault="0026500E" w:rsidP="0026500E">
      <w:pPr>
        <w:pStyle w:val="ListParagraph"/>
        <w:spacing w:before="101"/>
        <w:ind w:left="274" w:firstLine="0"/>
        <w:rPr>
          <w:b/>
          <w:sz w:val="32"/>
        </w:rPr>
      </w:pPr>
    </w:p>
    <w:p w14:paraId="4D023763" w14:textId="03067911" w:rsidR="0026500E" w:rsidRPr="0026500E" w:rsidRDefault="0026500E">
      <w:pPr>
        <w:pStyle w:val="ListParagraph"/>
        <w:numPr>
          <w:ilvl w:val="0"/>
          <w:numId w:val="1"/>
        </w:numPr>
        <w:tabs>
          <w:tab w:val="left" w:pos="275"/>
        </w:tabs>
        <w:spacing w:before="2" w:line="280" w:lineRule="exact"/>
        <w:ind w:hanging="134"/>
        <w:rPr>
          <w:rFonts w:ascii="Cambria"/>
          <w:sz w:val="24"/>
          <w:highlight w:val="yellow"/>
        </w:rPr>
      </w:pPr>
      <w:r>
        <w:rPr>
          <w:rFonts w:ascii="Cambria"/>
          <w:sz w:val="24"/>
          <w:highlight w:val="yellow"/>
        </w:rPr>
        <w:t>SOFTWARE DEVELOPMENT</w:t>
      </w:r>
    </w:p>
    <w:p w14:paraId="579C5612" w14:textId="62FAA0D1" w:rsidR="00210B43" w:rsidRPr="0026500E" w:rsidRDefault="007B07D7">
      <w:pPr>
        <w:pStyle w:val="ListParagraph"/>
        <w:numPr>
          <w:ilvl w:val="0"/>
          <w:numId w:val="1"/>
        </w:numPr>
        <w:tabs>
          <w:tab w:val="left" w:pos="275"/>
        </w:tabs>
        <w:spacing w:before="2" w:line="280" w:lineRule="exact"/>
        <w:ind w:hanging="134"/>
        <w:rPr>
          <w:rFonts w:ascii="Cambria"/>
          <w:sz w:val="24"/>
          <w:highlight w:val="yellow"/>
        </w:rPr>
      </w:pPr>
      <w:r w:rsidRPr="00CD5A31">
        <w:rPr>
          <w:rFonts w:ascii="Cambria"/>
          <w:sz w:val="24"/>
          <w:highlight w:val="yellow"/>
          <w:shd w:val="clear" w:color="auto" w:fill="FFFF00"/>
        </w:rPr>
        <w:t>ADVANCED</w:t>
      </w:r>
      <w:r w:rsidRPr="00CD5A31">
        <w:rPr>
          <w:rFonts w:ascii="Cambria"/>
          <w:sz w:val="24"/>
          <w:highlight w:val="yellow"/>
          <w:shd w:val="clear" w:color="auto" w:fill="FFFFFF"/>
        </w:rPr>
        <w:t xml:space="preserve"> </w:t>
      </w:r>
      <w:r w:rsidRPr="00CD5A31">
        <w:rPr>
          <w:rFonts w:ascii="Cambria"/>
          <w:sz w:val="24"/>
          <w:highlight w:val="yellow"/>
          <w:shd w:val="clear" w:color="auto" w:fill="FFFF00"/>
        </w:rPr>
        <w:t>MANUFACTURING</w:t>
      </w:r>
      <w:r w:rsidRPr="00CD5A31">
        <w:rPr>
          <w:rFonts w:ascii="Cambria"/>
          <w:sz w:val="24"/>
          <w:highlight w:val="yellow"/>
          <w:shd w:val="clear" w:color="auto" w:fill="FFFFFF"/>
        </w:rPr>
        <w:t xml:space="preserve"> </w:t>
      </w:r>
      <w:r w:rsidRPr="00CD5A31">
        <w:rPr>
          <w:rFonts w:ascii="Cambria"/>
          <w:sz w:val="24"/>
          <w:highlight w:val="yellow"/>
          <w:shd w:val="clear" w:color="auto" w:fill="FFFF00"/>
        </w:rPr>
        <w:t>AND</w:t>
      </w:r>
      <w:r w:rsidRPr="00CD5A31">
        <w:rPr>
          <w:rFonts w:ascii="Cambria"/>
          <w:spacing w:val="-1"/>
          <w:sz w:val="24"/>
          <w:highlight w:val="yellow"/>
          <w:shd w:val="clear" w:color="auto" w:fill="FFFFFF"/>
        </w:rPr>
        <w:t xml:space="preserve"> </w:t>
      </w:r>
      <w:r w:rsidRPr="00CD5A31">
        <w:rPr>
          <w:rFonts w:ascii="Cambria"/>
          <w:sz w:val="24"/>
          <w:highlight w:val="yellow"/>
          <w:shd w:val="clear" w:color="auto" w:fill="FFFF00"/>
        </w:rPr>
        <w:t>ENGINEERING</w:t>
      </w:r>
    </w:p>
    <w:p w14:paraId="6533CD24" w14:textId="49089FF6" w:rsidR="004B7520" w:rsidRPr="0026500E" w:rsidRDefault="004B7520">
      <w:pPr>
        <w:pStyle w:val="ListParagraph"/>
        <w:numPr>
          <w:ilvl w:val="0"/>
          <w:numId w:val="1"/>
        </w:numPr>
        <w:tabs>
          <w:tab w:val="left" w:pos="275"/>
        </w:tabs>
        <w:spacing w:before="2" w:line="280" w:lineRule="exact"/>
        <w:ind w:hanging="134"/>
        <w:rPr>
          <w:rFonts w:ascii="Cambria"/>
          <w:sz w:val="24"/>
        </w:rPr>
      </w:pPr>
      <w:r>
        <w:rPr>
          <w:rFonts w:ascii="Cambria"/>
          <w:sz w:val="24"/>
          <w:highlight w:val="yellow"/>
          <w:shd w:val="clear" w:color="auto" w:fill="FFFF00"/>
        </w:rPr>
        <w:t>HEALTH CAREERS</w:t>
      </w:r>
      <w:r w:rsidR="00215FBD">
        <w:rPr>
          <w:rFonts w:ascii="Cambria"/>
          <w:sz w:val="24"/>
          <w:highlight w:val="yellow"/>
          <w:shd w:val="clear" w:color="auto" w:fill="FFFF00"/>
        </w:rPr>
        <w:t>: C</w:t>
      </w:r>
      <w:r w:rsidR="00EB031E">
        <w:rPr>
          <w:rFonts w:ascii="Cambria"/>
          <w:sz w:val="24"/>
          <w:highlight w:val="yellow"/>
          <w:shd w:val="clear" w:color="auto" w:fill="FFFF00"/>
        </w:rPr>
        <w:t>ertified Nursing Assistant (CNA) &amp; Certified Clinical Medical Assistance (CCMA)</w:t>
      </w:r>
    </w:p>
    <w:p w14:paraId="1C98EA7E" w14:textId="5CA31E70" w:rsidR="00210B43" w:rsidRDefault="007B07D7">
      <w:pPr>
        <w:pStyle w:val="Heading4"/>
        <w:spacing w:before="3"/>
      </w:pPr>
      <w:r w:rsidRPr="00EB031E">
        <w:t xml:space="preserve">(DUAL ENROLLMENT Courses included with </w:t>
      </w:r>
      <w:r w:rsidR="0026500E">
        <w:t xml:space="preserve">these </w:t>
      </w:r>
      <w:r w:rsidRPr="00EB031E">
        <w:t>program</w:t>
      </w:r>
      <w:r w:rsidR="0026500E">
        <w:t>s</w:t>
      </w:r>
      <w:r w:rsidRPr="00EB031E">
        <w:t>)</w:t>
      </w:r>
    </w:p>
    <w:p w14:paraId="3168A184" w14:textId="05FF96FA" w:rsidR="00210B43" w:rsidRDefault="007B07D7">
      <w:pPr>
        <w:spacing w:line="280" w:lineRule="exact"/>
        <w:ind w:left="140"/>
      </w:pPr>
      <w:r>
        <w:rPr>
          <w:b/>
        </w:rPr>
        <w:t xml:space="preserve">Approximate Course Cost: </w:t>
      </w:r>
      <w:r w:rsidR="00F60B5F">
        <w:t>Ivy Tech textbook fee</w:t>
      </w:r>
    </w:p>
    <w:p w14:paraId="16091235" w14:textId="77777777" w:rsidR="00210B43" w:rsidRDefault="007B07D7">
      <w:pPr>
        <w:spacing w:before="2" w:line="280" w:lineRule="exact"/>
        <w:ind w:left="140"/>
      </w:pPr>
      <w:r>
        <w:rPr>
          <w:b/>
        </w:rPr>
        <w:t xml:space="preserve">Grade Level: </w:t>
      </w:r>
      <w:r>
        <w:t>11, 12</w:t>
      </w:r>
    </w:p>
    <w:p w14:paraId="750C3924" w14:textId="4FF21EE5" w:rsidR="00210B43" w:rsidRDefault="007B07D7">
      <w:pPr>
        <w:spacing w:line="280" w:lineRule="exact"/>
        <w:ind w:left="140"/>
      </w:pPr>
      <w:r>
        <w:rPr>
          <w:b/>
        </w:rPr>
        <w:t xml:space="preserve">Required </w:t>
      </w:r>
      <w:r w:rsidR="00AD5E9D">
        <w:rPr>
          <w:b/>
        </w:rPr>
        <w:t>Prerequisites</w:t>
      </w:r>
      <w:r w:rsidRPr="00F332BB">
        <w:rPr>
          <w:b/>
        </w:rPr>
        <w:t xml:space="preserve">: </w:t>
      </w:r>
      <w:r w:rsidR="00FE7EF8">
        <w:t>Interest in pathway</w:t>
      </w:r>
    </w:p>
    <w:p w14:paraId="690A7E9F" w14:textId="77777777" w:rsidR="00493856" w:rsidRDefault="00493856" w:rsidP="00493856">
      <w:pPr>
        <w:pStyle w:val="ListParagraph"/>
        <w:numPr>
          <w:ilvl w:val="1"/>
          <w:numId w:val="1"/>
        </w:numPr>
        <w:tabs>
          <w:tab w:val="left" w:pos="859"/>
          <w:tab w:val="left" w:pos="860"/>
        </w:tabs>
        <w:spacing w:before="7" w:line="277" w:lineRule="exact"/>
      </w:pPr>
      <w:r>
        <w:t>Credits: 1-2 credits per block</w:t>
      </w:r>
    </w:p>
    <w:p w14:paraId="52A87A58" w14:textId="77777777" w:rsidR="00493856" w:rsidRDefault="00493856" w:rsidP="00493856">
      <w:pPr>
        <w:pStyle w:val="ListParagraph"/>
        <w:numPr>
          <w:ilvl w:val="1"/>
          <w:numId w:val="1"/>
        </w:numPr>
        <w:tabs>
          <w:tab w:val="left" w:pos="859"/>
          <w:tab w:val="left" w:pos="860"/>
        </w:tabs>
        <w:spacing w:before="7" w:line="277" w:lineRule="exact"/>
      </w:pPr>
      <w:r>
        <w:t>Manufacturing &amp; Software are full one-year pathways</w:t>
      </w:r>
    </w:p>
    <w:p w14:paraId="246A60FB" w14:textId="77777777" w:rsidR="00493856" w:rsidRDefault="00493856" w:rsidP="00493856">
      <w:pPr>
        <w:pStyle w:val="ListParagraph"/>
        <w:numPr>
          <w:ilvl w:val="1"/>
          <w:numId w:val="1"/>
        </w:numPr>
        <w:tabs>
          <w:tab w:val="left" w:pos="859"/>
          <w:tab w:val="left" w:pos="860"/>
        </w:tabs>
        <w:spacing w:before="7" w:line="277" w:lineRule="exact"/>
      </w:pPr>
      <w:r>
        <w:t>CNA and CCMA are one semester pathways (2</w:t>
      </w:r>
      <w:r w:rsidRPr="008C4F06">
        <w:rPr>
          <w:vertAlign w:val="superscript"/>
        </w:rPr>
        <w:t>nd</w:t>
      </w:r>
      <w:r>
        <w:t xml:space="preserve"> semester)</w:t>
      </w:r>
    </w:p>
    <w:p w14:paraId="1FA5CB94" w14:textId="64152660" w:rsidR="00210B43" w:rsidRDefault="00D85A4F">
      <w:pPr>
        <w:pStyle w:val="ListParagraph"/>
        <w:numPr>
          <w:ilvl w:val="1"/>
          <w:numId w:val="1"/>
        </w:numPr>
        <w:tabs>
          <w:tab w:val="left" w:pos="859"/>
          <w:tab w:val="left" w:pos="860"/>
        </w:tabs>
        <w:spacing w:before="4" w:line="230" w:lineRule="auto"/>
        <w:ind w:right="663"/>
      </w:pPr>
      <w:r>
        <w:t>Counts as an E</w:t>
      </w:r>
      <w:r w:rsidR="007B07D7">
        <w:t xml:space="preserve">lective </w:t>
      </w:r>
      <w:r>
        <w:t>or Directed Elective</w:t>
      </w:r>
      <w:r w:rsidR="007B07D7">
        <w:t xml:space="preserve"> for </w:t>
      </w:r>
      <w:r>
        <w:t xml:space="preserve">all </w:t>
      </w:r>
      <w:r w:rsidR="007B07D7">
        <w:t>Diplomas</w:t>
      </w:r>
    </w:p>
    <w:p w14:paraId="5D0E8503" w14:textId="77777777" w:rsidR="00AC32DF" w:rsidRDefault="007B07D7" w:rsidP="00AC32DF">
      <w:pPr>
        <w:pStyle w:val="ListParagraph"/>
        <w:numPr>
          <w:ilvl w:val="1"/>
          <w:numId w:val="1"/>
        </w:numPr>
        <w:tabs>
          <w:tab w:val="left" w:pos="859"/>
          <w:tab w:val="left" w:pos="860"/>
        </w:tabs>
        <w:spacing w:before="18" w:line="230" w:lineRule="auto"/>
        <w:ind w:right="1128"/>
      </w:pPr>
      <w:proofErr w:type="gramStart"/>
      <w:r>
        <w:t>In order to</w:t>
      </w:r>
      <w:proofErr w:type="gramEnd"/>
      <w:r>
        <w:t xml:space="preserve"> </w:t>
      </w:r>
      <w:r>
        <w:rPr>
          <w:spacing w:val="-3"/>
        </w:rPr>
        <w:t xml:space="preserve">obtain </w:t>
      </w:r>
      <w:r>
        <w:t>college credit, the institution awarding college credit may require other credentials.</w:t>
      </w:r>
    </w:p>
    <w:p w14:paraId="512CBD34" w14:textId="6CA07BA3" w:rsidR="00AC32DF" w:rsidRDefault="001D5F04" w:rsidP="00AC32DF">
      <w:pPr>
        <w:pStyle w:val="ListParagraph"/>
        <w:numPr>
          <w:ilvl w:val="1"/>
          <w:numId w:val="1"/>
        </w:numPr>
        <w:tabs>
          <w:tab w:val="left" w:pos="859"/>
          <w:tab w:val="left" w:pos="860"/>
        </w:tabs>
        <w:spacing w:before="18" w:line="230" w:lineRule="auto"/>
        <w:ind w:right="1128"/>
      </w:pPr>
      <w:r>
        <w:t>Possibility to c</w:t>
      </w:r>
      <w:r w:rsidR="00AC32DF" w:rsidRPr="002E720B">
        <w:t>ount as a Career Technical Education (CTE) Course for technical honors and</w:t>
      </w:r>
      <w:r w:rsidR="00B45D73">
        <w:t xml:space="preserve"> </w:t>
      </w:r>
      <w:r w:rsidR="006850B0">
        <w:t>Graduation Pathways</w:t>
      </w:r>
      <w:r w:rsidR="00B45D73">
        <w:t xml:space="preserve"> box 2 and 3</w:t>
      </w:r>
    </w:p>
    <w:p w14:paraId="3348C5BD" w14:textId="1F1E4331" w:rsidR="007E151C" w:rsidRDefault="007E151C" w:rsidP="00FE7EF8">
      <w:pPr>
        <w:pStyle w:val="BodyText"/>
        <w:spacing w:before="4"/>
        <w:ind w:left="274" w:right="723"/>
        <w:rPr>
          <w:rFonts w:asciiTheme="majorHAnsi" w:hAnsiTheme="majorHAnsi" w:cs="Calibri"/>
        </w:rPr>
      </w:pPr>
    </w:p>
    <w:p w14:paraId="0B84A02C" w14:textId="14878D69" w:rsidR="0026500E" w:rsidRPr="00CB0B2F" w:rsidRDefault="0026500E" w:rsidP="0026500E">
      <w:pPr>
        <w:pStyle w:val="BodyText"/>
        <w:spacing w:before="2"/>
        <w:ind w:right="612"/>
        <w:rPr>
          <w:highlight w:val="green"/>
        </w:rPr>
      </w:pPr>
      <w:r w:rsidRPr="002E6396">
        <w:rPr>
          <w:highlight w:val="yellow"/>
        </w:rPr>
        <w:t xml:space="preserve">IVY </w:t>
      </w:r>
      <w:r w:rsidRPr="00CB0B2F">
        <w:rPr>
          <w:highlight w:val="yellow"/>
        </w:rPr>
        <w:t>TECH SOFTWARE APPLICATIO</w:t>
      </w:r>
      <w:r>
        <w:rPr>
          <w:highlight w:val="yellow"/>
        </w:rPr>
        <w:t>N</w:t>
      </w:r>
      <w:r w:rsidRPr="00CB0B2F">
        <w:rPr>
          <w:highlight w:val="yellow"/>
        </w:rPr>
        <w:t xml:space="preserve"> DEVELOPER CERTIFICATE</w:t>
      </w:r>
      <w:r>
        <w:rPr>
          <w:highlight w:val="yellow"/>
        </w:rPr>
        <w:t xml:space="preserve"> </w:t>
      </w:r>
    </w:p>
    <w:p w14:paraId="7A016696" w14:textId="77777777" w:rsidR="0026500E" w:rsidRDefault="0026500E" w:rsidP="0026500E">
      <w:pPr>
        <w:pStyle w:val="BodyText"/>
        <w:spacing w:before="2"/>
        <w:ind w:right="612"/>
      </w:pPr>
      <w:r w:rsidRPr="00CB0B2F">
        <w:rPr>
          <w:highlight w:val="yellow"/>
        </w:rPr>
        <w:t>ATC ANDROID DEVELOPER CERTIFICATION</w:t>
      </w:r>
    </w:p>
    <w:p w14:paraId="22C987F3" w14:textId="77777777" w:rsidR="0026500E" w:rsidRDefault="0026500E" w:rsidP="0026500E">
      <w:pPr>
        <w:pStyle w:val="Heading4"/>
        <w:spacing w:before="1" w:line="240" w:lineRule="auto"/>
        <w:rPr>
          <w:b w:val="0"/>
        </w:rPr>
      </w:pPr>
      <w:r>
        <w:t>Approximate Course Cost</w:t>
      </w:r>
      <w:r>
        <w:rPr>
          <w:b w:val="0"/>
        </w:rPr>
        <w:t xml:space="preserve">: </w:t>
      </w:r>
      <w:r w:rsidRPr="00F60B5F">
        <w:rPr>
          <w:b w:val="0"/>
          <w:bCs w:val="0"/>
        </w:rPr>
        <w:t>Ivy Tech textbook fee</w:t>
      </w:r>
    </w:p>
    <w:p w14:paraId="287127B5" w14:textId="77777777" w:rsidR="0026500E" w:rsidRDefault="0026500E" w:rsidP="0026500E">
      <w:pPr>
        <w:spacing w:before="2" w:line="280" w:lineRule="exact"/>
        <w:ind w:left="140"/>
      </w:pPr>
      <w:r>
        <w:rPr>
          <w:b/>
        </w:rPr>
        <w:t xml:space="preserve">Grade Level: </w:t>
      </w:r>
      <w:r>
        <w:t>11, 12</w:t>
      </w:r>
    </w:p>
    <w:p w14:paraId="180D0799" w14:textId="77777777" w:rsidR="0026500E" w:rsidRDefault="0026500E" w:rsidP="0026500E">
      <w:pPr>
        <w:spacing w:line="280" w:lineRule="exact"/>
        <w:ind w:left="140"/>
      </w:pPr>
      <w:r>
        <w:rPr>
          <w:b/>
        </w:rPr>
        <w:t xml:space="preserve">Prerequisites: </w:t>
      </w:r>
      <w:r>
        <w:t xml:space="preserve">Pass testing requirements &amp; complete required DE registration </w:t>
      </w:r>
    </w:p>
    <w:p w14:paraId="46E93EF1" w14:textId="77777777" w:rsidR="0026500E" w:rsidRPr="00EE462D" w:rsidRDefault="0026500E" w:rsidP="0026500E">
      <w:pPr>
        <w:spacing w:line="280" w:lineRule="exact"/>
        <w:ind w:left="140"/>
        <w:rPr>
          <w:rFonts w:asciiTheme="majorHAnsi" w:hAnsiTheme="majorHAnsi"/>
          <w:bCs/>
        </w:rPr>
      </w:pPr>
      <w:r w:rsidRPr="00E0085F">
        <w:rPr>
          <w:rFonts w:asciiTheme="majorHAnsi" w:hAnsiTheme="majorHAnsi"/>
          <w:bCs/>
        </w:rPr>
        <w:t xml:space="preserve">Students </w:t>
      </w:r>
      <w:proofErr w:type="gramStart"/>
      <w:r w:rsidRPr="00E0085F">
        <w:rPr>
          <w:rFonts w:asciiTheme="majorHAnsi" w:hAnsiTheme="majorHAnsi"/>
          <w:bCs/>
        </w:rPr>
        <w:t>have the opportunity to</w:t>
      </w:r>
      <w:proofErr w:type="gramEnd"/>
      <w:r w:rsidRPr="00E0085F">
        <w:rPr>
          <w:rFonts w:asciiTheme="majorHAnsi" w:hAnsiTheme="majorHAnsi"/>
          <w:bCs/>
        </w:rPr>
        <w:t xml:space="preserve"> earn certificate from Ivy Tech in</w:t>
      </w:r>
      <w:r>
        <w:rPr>
          <w:rFonts w:asciiTheme="majorHAnsi" w:hAnsiTheme="majorHAnsi"/>
          <w:bCs/>
        </w:rPr>
        <w:t xml:space="preserve"> Software Application Development </w:t>
      </w:r>
      <w:r w:rsidRPr="00E0085F">
        <w:rPr>
          <w:rFonts w:asciiTheme="majorHAnsi" w:hAnsiTheme="majorHAnsi"/>
          <w:bCs/>
        </w:rPr>
        <w:t>by completing the corresponding course work listed below</w:t>
      </w:r>
      <w:r>
        <w:rPr>
          <w:rFonts w:asciiTheme="majorHAnsi" w:hAnsiTheme="majorHAnsi"/>
          <w:bCs/>
        </w:rPr>
        <w:t xml:space="preserve"> in the recommended sequence.</w:t>
      </w:r>
    </w:p>
    <w:p w14:paraId="7D206C87" w14:textId="77777777" w:rsidR="0026500E" w:rsidRDefault="0026500E" w:rsidP="0026500E">
      <w:pPr>
        <w:pStyle w:val="BodyText"/>
        <w:spacing w:before="4"/>
        <w:ind w:left="274" w:right="723"/>
        <w:rPr>
          <w:strike/>
          <w:shd w:val="clear" w:color="auto" w:fill="FFFF00"/>
        </w:rPr>
      </w:pPr>
    </w:p>
    <w:p w14:paraId="5FF07419" w14:textId="77777777" w:rsidR="0026500E" w:rsidRDefault="0026500E" w:rsidP="0026500E">
      <w:pPr>
        <w:pStyle w:val="BodyText"/>
        <w:spacing w:before="4"/>
        <w:ind w:left="0" w:right="723"/>
        <w:rPr>
          <w:b/>
          <w:bCs/>
          <w:shd w:val="clear" w:color="auto" w:fill="FFFF00"/>
        </w:rPr>
      </w:pPr>
      <w:r w:rsidRPr="00FE5452">
        <w:rPr>
          <w:b/>
          <w:bCs/>
          <w:highlight w:val="lightGray"/>
          <w:shd w:val="clear" w:color="auto" w:fill="FFFF00"/>
        </w:rPr>
        <w:t>Software Development NLPS Concentrator Sequence &amp; Technical Honors Route</w:t>
      </w:r>
    </w:p>
    <w:p w14:paraId="26A2C311" w14:textId="77777777" w:rsidR="0026500E" w:rsidRDefault="0026500E" w:rsidP="0026500E">
      <w:pPr>
        <w:pStyle w:val="BodyText"/>
        <w:spacing w:before="4"/>
        <w:ind w:left="0" w:right="723"/>
        <w:rPr>
          <w:b/>
          <w:bCs/>
          <w:shd w:val="clear" w:color="auto" w:fill="FFFF00"/>
        </w:rPr>
      </w:pPr>
    </w:p>
    <w:p w14:paraId="29EB99D2" w14:textId="7D8BBE2A" w:rsidR="0026500E" w:rsidRPr="00FE5452" w:rsidRDefault="0026500E" w:rsidP="0026500E">
      <w:pPr>
        <w:pStyle w:val="BodyText"/>
        <w:spacing w:before="4"/>
        <w:ind w:left="0" w:right="723"/>
        <w:rPr>
          <w:b/>
          <w:bCs/>
          <w:shd w:val="clear" w:color="auto" w:fill="FFFF00"/>
        </w:rPr>
      </w:pPr>
      <w:r>
        <w:rPr>
          <w:b/>
          <w:bCs/>
          <w:noProof/>
          <w:shd w:val="clear" w:color="auto" w:fill="FFFF00"/>
        </w:rPr>
        <w:drawing>
          <wp:inline distT="0" distB="0" distL="0" distR="0" wp14:anchorId="19985045" wp14:editId="034C32E6">
            <wp:extent cx="7315200" cy="116903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36"/>
                    <a:stretch>
                      <a:fillRect/>
                    </a:stretch>
                  </pic:blipFill>
                  <pic:spPr>
                    <a:xfrm>
                      <a:off x="0" y="0"/>
                      <a:ext cx="7315200" cy="1169035"/>
                    </a:xfrm>
                    <a:prstGeom prst="rect">
                      <a:avLst/>
                    </a:prstGeom>
                  </pic:spPr>
                </pic:pic>
              </a:graphicData>
            </a:graphic>
          </wp:inline>
        </w:drawing>
      </w:r>
    </w:p>
    <w:p w14:paraId="4E78C7F5" w14:textId="77777777" w:rsidR="0026500E" w:rsidRDefault="0026500E" w:rsidP="0026500E">
      <w:pPr>
        <w:pStyle w:val="BodyText"/>
        <w:spacing w:before="4"/>
        <w:ind w:left="274" w:right="723"/>
        <w:rPr>
          <w:strike/>
        </w:rPr>
      </w:pPr>
    </w:p>
    <w:p w14:paraId="20FD188D" w14:textId="77777777" w:rsidR="00493856" w:rsidRDefault="00493856" w:rsidP="00493856">
      <w:pPr>
        <w:pStyle w:val="BodyText"/>
        <w:spacing w:before="4"/>
        <w:ind w:left="274" w:right="723"/>
        <w:rPr>
          <w:strike/>
        </w:rPr>
      </w:pPr>
    </w:p>
    <w:p w14:paraId="7D214C5C" w14:textId="77777777" w:rsidR="00493856" w:rsidRDefault="00493856" w:rsidP="00493856">
      <w:pPr>
        <w:tabs>
          <w:tab w:val="left" w:pos="275"/>
        </w:tabs>
        <w:spacing w:before="2" w:line="280" w:lineRule="exact"/>
        <w:ind w:firstLine="180"/>
        <w:rPr>
          <w:rFonts w:ascii="Cambria"/>
          <w:highlight w:val="yellow"/>
          <w:shd w:val="clear" w:color="auto" w:fill="FFFF00"/>
        </w:rPr>
      </w:pPr>
    </w:p>
    <w:p w14:paraId="769D355E" w14:textId="77777777" w:rsidR="00493856" w:rsidRDefault="00493856" w:rsidP="00493856">
      <w:pPr>
        <w:tabs>
          <w:tab w:val="left" w:pos="275"/>
        </w:tabs>
        <w:spacing w:before="2" w:line="280" w:lineRule="exact"/>
        <w:ind w:firstLine="180"/>
        <w:rPr>
          <w:rFonts w:ascii="Cambria"/>
          <w:highlight w:val="yellow"/>
          <w:shd w:val="clear" w:color="auto" w:fill="FFFF00"/>
        </w:rPr>
      </w:pPr>
    </w:p>
    <w:p w14:paraId="356BD8EB" w14:textId="77777777" w:rsidR="00493856" w:rsidRDefault="00493856" w:rsidP="00493856">
      <w:pPr>
        <w:tabs>
          <w:tab w:val="left" w:pos="275"/>
        </w:tabs>
        <w:spacing w:before="2" w:line="280" w:lineRule="exact"/>
        <w:ind w:firstLine="180"/>
        <w:rPr>
          <w:rFonts w:ascii="Cambria"/>
          <w:highlight w:val="yellow"/>
          <w:shd w:val="clear" w:color="auto" w:fill="FFFF00"/>
        </w:rPr>
      </w:pPr>
    </w:p>
    <w:p w14:paraId="52223D3C" w14:textId="77777777" w:rsidR="00493856" w:rsidRDefault="00493856" w:rsidP="00493856">
      <w:pPr>
        <w:tabs>
          <w:tab w:val="left" w:pos="275"/>
        </w:tabs>
        <w:spacing w:before="2" w:line="280" w:lineRule="exact"/>
        <w:ind w:firstLine="180"/>
        <w:rPr>
          <w:rFonts w:ascii="Cambria"/>
          <w:highlight w:val="yellow"/>
          <w:shd w:val="clear" w:color="auto" w:fill="FFFF00"/>
        </w:rPr>
      </w:pPr>
    </w:p>
    <w:p w14:paraId="76CF600C" w14:textId="77777777" w:rsidR="00493856" w:rsidRDefault="00493856" w:rsidP="00493856">
      <w:pPr>
        <w:tabs>
          <w:tab w:val="left" w:pos="275"/>
        </w:tabs>
        <w:spacing w:before="2" w:line="280" w:lineRule="exact"/>
        <w:ind w:firstLine="180"/>
        <w:rPr>
          <w:rFonts w:ascii="Cambria"/>
          <w:highlight w:val="yellow"/>
          <w:shd w:val="clear" w:color="auto" w:fill="FFFF00"/>
        </w:rPr>
      </w:pPr>
    </w:p>
    <w:p w14:paraId="68321664" w14:textId="77777777" w:rsidR="00493856" w:rsidRDefault="00493856" w:rsidP="00493856">
      <w:pPr>
        <w:tabs>
          <w:tab w:val="left" w:pos="275"/>
        </w:tabs>
        <w:spacing w:before="2" w:line="280" w:lineRule="exact"/>
        <w:ind w:firstLine="180"/>
        <w:rPr>
          <w:rFonts w:ascii="Cambria"/>
          <w:highlight w:val="yellow"/>
          <w:shd w:val="clear" w:color="auto" w:fill="FFFF00"/>
        </w:rPr>
      </w:pPr>
    </w:p>
    <w:p w14:paraId="4A20804F" w14:textId="77777777" w:rsidR="00493856" w:rsidRDefault="00493856" w:rsidP="00493856">
      <w:pPr>
        <w:tabs>
          <w:tab w:val="left" w:pos="275"/>
        </w:tabs>
        <w:spacing w:before="2" w:line="280" w:lineRule="exact"/>
        <w:ind w:firstLine="180"/>
        <w:rPr>
          <w:rFonts w:ascii="Cambria"/>
          <w:highlight w:val="yellow"/>
          <w:shd w:val="clear" w:color="auto" w:fill="FFFF00"/>
        </w:rPr>
      </w:pPr>
    </w:p>
    <w:p w14:paraId="5051E364" w14:textId="77777777" w:rsidR="00493856" w:rsidRDefault="00493856" w:rsidP="00493856">
      <w:pPr>
        <w:tabs>
          <w:tab w:val="left" w:pos="275"/>
        </w:tabs>
        <w:spacing w:before="2" w:line="280" w:lineRule="exact"/>
        <w:ind w:firstLine="180"/>
        <w:rPr>
          <w:rFonts w:ascii="Cambria"/>
          <w:highlight w:val="yellow"/>
          <w:shd w:val="clear" w:color="auto" w:fill="FFFF00"/>
        </w:rPr>
      </w:pPr>
    </w:p>
    <w:p w14:paraId="75F911C2" w14:textId="77777777" w:rsidR="00493856" w:rsidRDefault="00493856" w:rsidP="00493856">
      <w:pPr>
        <w:tabs>
          <w:tab w:val="left" w:pos="275"/>
        </w:tabs>
        <w:spacing w:before="2" w:line="280" w:lineRule="exact"/>
        <w:ind w:firstLine="180"/>
        <w:rPr>
          <w:rFonts w:ascii="Cambria"/>
          <w:highlight w:val="yellow"/>
          <w:shd w:val="clear" w:color="auto" w:fill="FFFF00"/>
        </w:rPr>
      </w:pPr>
    </w:p>
    <w:p w14:paraId="682E53DB" w14:textId="77777777" w:rsidR="00493856" w:rsidRDefault="00493856" w:rsidP="00493856">
      <w:pPr>
        <w:tabs>
          <w:tab w:val="left" w:pos="275"/>
        </w:tabs>
        <w:spacing w:before="2" w:line="280" w:lineRule="exact"/>
        <w:ind w:firstLine="180"/>
        <w:rPr>
          <w:rFonts w:ascii="Cambria"/>
          <w:highlight w:val="yellow"/>
          <w:shd w:val="clear" w:color="auto" w:fill="FFFF00"/>
        </w:rPr>
      </w:pPr>
    </w:p>
    <w:p w14:paraId="2F0BE11B" w14:textId="77777777" w:rsidR="00493856" w:rsidRDefault="00493856" w:rsidP="00493856">
      <w:pPr>
        <w:tabs>
          <w:tab w:val="left" w:pos="275"/>
        </w:tabs>
        <w:spacing w:before="2" w:line="280" w:lineRule="exact"/>
        <w:ind w:firstLine="180"/>
        <w:rPr>
          <w:rFonts w:ascii="Cambria"/>
          <w:highlight w:val="yellow"/>
          <w:shd w:val="clear" w:color="auto" w:fill="FFFF00"/>
        </w:rPr>
      </w:pPr>
    </w:p>
    <w:p w14:paraId="069ACD46" w14:textId="77777777" w:rsidR="00493856" w:rsidRDefault="00493856" w:rsidP="00493856">
      <w:pPr>
        <w:tabs>
          <w:tab w:val="left" w:pos="275"/>
        </w:tabs>
        <w:spacing w:before="2" w:line="280" w:lineRule="exact"/>
        <w:ind w:firstLine="180"/>
        <w:rPr>
          <w:rFonts w:ascii="Cambria"/>
          <w:highlight w:val="yellow"/>
          <w:shd w:val="clear" w:color="auto" w:fill="FFFF00"/>
        </w:rPr>
      </w:pPr>
    </w:p>
    <w:p w14:paraId="28A3A128" w14:textId="75C7A1E5" w:rsidR="00493856" w:rsidRDefault="00493856" w:rsidP="00493856">
      <w:pPr>
        <w:tabs>
          <w:tab w:val="left" w:pos="275"/>
        </w:tabs>
        <w:spacing w:before="2" w:line="280" w:lineRule="exact"/>
        <w:ind w:firstLine="180"/>
        <w:rPr>
          <w:rFonts w:ascii="Cambria"/>
          <w:highlight w:val="yellow"/>
          <w:shd w:val="clear" w:color="auto" w:fill="FFFF00"/>
        </w:rPr>
      </w:pPr>
      <w:r w:rsidRPr="004A326E">
        <w:rPr>
          <w:rFonts w:ascii="Cambria"/>
          <w:highlight w:val="yellow"/>
          <w:shd w:val="clear" w:color="auto" w:fill="FFFF00"/>
        </w:rPr>
        <w:lastRenderedPageBreak/>
        <w:t>ADVANCED</w:t>
      </w:r>
      <w:r w:rsidRPr="004A326E">
        <w:rPr>
          <w:rFonts w:ascii="Cambria"/>
          <w:highlight w:val="yellow"/>
          <w:shd w:val="clear" w:color="auto" w:fill="FFFFFF"/>
        </w:rPr>
        <w:t xml:space="preserve"> </w:t>
      </w:r>
      <w:r w:rsidRPr="004A326E">
        <w:rPr>
          <w:rFonts w:ascii="Cambria"/>
          <w:highlight w:val="yellow"/>
          <w:shd w:val="clear" w:color="auto" w:fill="FFFF00"/>
        </w:rPr>
        <w:t>MANUFACTURING</w:t>
      </w:r>
      <w:r w:rsidRPr="004A326E">
        <w:rPr>
          <w:rFonts w:ascii="Cambria"/>
          <w:highlight w:val="yellow"/>
          <w:shd w:val="clear" w:color="auto" w:fill="FFFFFF"/>
        </w:rPr>
        <w:t xml:space="preserve"> </w:t>
      </w:r>
      <w:r w:rsidRPr="004A326E">
        <w:rPr>
          <w:rFonts w:ascii="Cambria"/>
          <w:highlight w:val="yellow"/>
          <w:shd w:val="clear" w:color="auto" w:fill="FFFF00"/>
        </w:rPr>
        <w:t>AND</w:t>
      </w:r>
      <w:r w:rsidRPr="004A326E">
        <w:rPr>
          <w:rFonts w:ascii="Cambria"/>
          <w:spacing w:val="-1"/>
          <w:highlight w:val="yellow"/>
          <w:shd w:val="clear" w:color="auto" w:fill="FFFFFF"/>
        </w:rPr>
        <w:t xml:space="preserve"> </w:t>
      </w:r>
      <w:r w:rsidRPr="004A326E">
        <w:rPr>
          <w:rFonts w:ascii="Cambria"/>
          <w:highlight w:val="yellow"/>
          <w:shd w:val="clear" w:color="auto" w:fill="FFFF00"/>
        </w:rPr>
        <w:t>ENGINEERING</w:t>
      </w:r>
    </w:p>
    <w:p w14:paraId="286A3D65" w14:textId="77777777" w:rsidR="00493856" w:rsidRDefault="00493856" w:rsidP="00493856">
      <w:pPr>
        <w:pStyle w:val="Heading4"/>
        <w:spacing w:before="1" w:line="240" w:lineRule="auto"/>
        <w:rPr>
          <w:b w:val="0"/>
        </w:rPr>
      </w:pPr>
      <w:r>
        <w:t>Approximate Course Cost</w:t>
      </w:r>
      <w:r>
        <w:rPr>
          <w:b w:val="0"/>
        </w:rPr>
        <w:t xml:space="preserve">: </w:t>
      </w:r>
      <w:r w:rsidRPr="00F60B5F">
        <w:rPr>
          <w:b w:val="0"/>
          <w:bCs w:val="0"/>
        </w:rPr>
        <w:t>Ivy Tech textbook fee</w:t>
      </w:r>
    </w:p>
    <w:p w14:paraId="0EC21892" w14:textId="77777777" w:rsidR="00493856" w:rsidRDefault="00493856" w:rsidP="00493856">
      <w:pPr>
        <w:spacing w:before="2" w:line="280" w:lineRule="exact"/>
        <w:ind w:left="140"/>
      </w:pPr>
      <w:r>
        <w:rPr>
          <w:b/>
        </w:rPr>
        <w:t xml:space="preserve">Grade Level: </w:t>
      </w:r>
      <w:r>
        <w:t>11, 12</w:t>
      </w:r>
    </w:p>
    <w:p w14:paraId="47355A74" w14:textId="77777777" w:rsidR="00493856" w:rsidRPr="004A326E" w:rsidRDefault="00493856" w:rsidP="00493856">
      <w:pPr>
        <w:spacing w:line="280" w:lineRule="exact"/>
        <w:ind w:left="140"/>
      </w:pPr>
      <w:r>
        <w:rPr>
          <w:b/>
        </w:rPr>
        <w:t xml:space="preserve">Prerequisites: </w:t>
      </w:r>
      <w:r>
        <w:t xml:space="preserve">Interest &amp; complete required DE registration </w:t>
      </w:r>
    </w:p>
    <w:p w14:paraId="51CE4896" w14:textId="77777777" w:rsidR="0026500E" w:rsidRDefault="0026500E" w:rsidP="0026500E">
      <w:pPr>
        <w:pStyle w:val="BodyText"/>
        <w:spacing w:before="4"/>
        <w:ind w:left="0" w:right="723"/>
        <w:rPr>
          <w:rFonts w:asciiTheme="majorHAnsi" w:hAnsiTheme="majorHAnsi" w:cs="Calibri"/>
        </w:rPr>
      </w:pPr>
    </w:p>
    <w:p w14:paraId="1EE3CAB0" w14:textId="77777777" w:rsidR="0026500E" w:rsidRDefault="0026500E" w:rsidP="00493856">
      <w:pPr>
        <w:pStyle w:val="BodyText"/>
        <w:spacing w:before="4"/>
        <w:ind w:left="0" w:right="723"/>
        <w:rPr>
          <w:rFonts w:asciiTheme="majorHAnsi" w:hAnsiTheme="majorHAnsi" w:cs="Calibri"/>
          <w:b/>
          <w:bCs/>
        </w:rPr>
      </w:pPr>
      <w:r w:rsidRPr="00FE5452">
        <w:rPr>
          <w:rFonts w:asciiTheme="majorHAnsi" w:hAnsiTheme="majorHAnsi" w:cs="Calibri"/>
          <w:b/>
          <w:bCs/>
          <w:highlight w:val="lightGray"/>
        </w:rPr>
        <w:t>Industrial Maintenance Electrical NLPS Concentrator Sequence &amp; Technical Honors Route</w:t>
      </w:r>
    </w:p>
    <w:p w14:paraId="23E37C9C" w14:textId="77777777" w:rsidR="0026500E" w:rsidRDefault="0026500E" w:rsidP="0026500E">
      <w:pPr>
        <w:pStyle w:val="BodyText"/>
        <w:spacing w:before="4"/>
        <w:ind w:left="0" w:right="723"/>
        <w:rPr>
          <w:rFonts w:asciiTheme="majorHAnsi" w:hAnsiTheme="majorHAnsi" w:cs="Calibri"/>
        </w:rPr>
      </w:pPr>
    </w:p>
    <w:p w14:paraId="693028C3" w14:textId="77777777" w:rsidR="0026500E" w:rsidRDefault="0026500E" w:rsidP="0026500E">
      <w:pPr>
        <w:pStyle w:val="BodyText"/>
        <w:spacing w:before="4"/>
        <w:ind w:left="0" w:right="723"/>
        <w:rPr>
          <w:rFonts w:asciiTheme="majorHAnsi" w:hAnsiTheme="majorHAnsi" w:cs="Calibri"/>
        </w:rPr>
      </w:pPr>
      <w:r>
        <w:rPr>
          <w:rFonts w:asciiTheme="majorHAnsi" w:hAnsiTheme="majorHAnsi" w:cs="Calibri"/>
          <w:noProof/>
        </w:rPr>
        <w:drawing>
          <wp:inline distT="0" distB="0" distL="0" distR="0" wp14:anchorId="38556A23" wp14:editId="3FD593A9">
            <wp:extent cx="7034529" cy="1158240"/>
            <wp:effectExtent l="0" t="0" r="1905" b="0"/>
            <wp:docPr id="2369178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17839" name="Picture 236917839"/>
                    <pic:cNvPicPr/>
                  </pic:nvPicPr>
                  <pic:blipFill>
                    <a:blip r:embed="rId37"/>
                    <a:stretch>
                      <a:fillRect/>
                    </a:stretch>
                  </pic:blipFill>
                  <pic:spPr>
                    <a:xfrm>
                      <a:off x="0" y="0"/>
                      <a:ext cx="7063877" cy="1163072"/>
                    </a:xfrm>
                    <a:prstGeom prst="rect">
                      <a:avLst/>
                    </a:prstGeom>
                  </pic:spPr>
                </pic:pic>
              </a:graphicData>
            </a:graphic>
          </wp:inline>
        </w:drawing>
      </w:r>
    </w:p>
    <w:p w14:paraId="4E8BAA40" w14:textId="77777777" w:rsidR="0026500E" w:rsidRDefault="0026500E" w:rsidP="0026500E">
      <w:pPr>
        <w:pStyle w:val="BodyText"/>
        <w:spacing w:before="4"/>
        <w:ind w:left="0" w:right="723"/>
        <w:rPr>
          <w:rFonts w:asciiTheme="majorHAnsi" w:hAnsiTheme="majorHAnsi" w:cs="Calibri"/>
        </w:rPr>
      </w:pPr>
    </w:p>
    <w:p w14:paraId="19E2D4BD" w14:textId="77777777" w:rsidR="00493856" w:rsidRDefault="00493856" w:rsidP="00493856">
      <w:pPr>
        <w:tabs>
          <w:tab w:val="left" w:pos="275"/>
        </w:tabs>
        <w:spacing w:before="2" w:line="280" w:lineRule="exact"/>
        <w:ind w:firstLine="180"/>
        <w:rPr>
          <w:rFonts w:ascii="Cambria"/>
          <w:highlight w:val="yellow"/>
          <w:shd w:val="clear" w:color="auto" w:fill="FFFF00"/>
        </w:rPr>
      </w:pPr>
      <w:r>
        <w:rPr>
          <w:rFonts w:ascii="Cambria"/>
          <w:highlight w:val="yellow"/>
          <w:shd w:val="clear" w:color="auto" w:fill="FFFF00"/>
        </w:rPr>
        <w:t>CERTIFIED NURSING ASSISTANT</w:t>
      </w:r>
    </w:p>
    <w:p w14:paraId="2E08165A" w14:textId="77777777" w:rsidR="00493856" w:rsidRDefault="00493856" w:rsidP="00493856">
      <w:pPr>
        <w:pStyle w:val="Heading4"/>
        <w:spacing w:before="1" w:line="240" w:lineRule="auto"/>
        <w:rPr>
          <w:b w:val="0"/>
        </w:rPr>
      </w:pPr>
      <w:r>
        <w:t>Approximate Course Cost</w:t>
      </w:r>
      <w:r>
        <w:rPr>
          <w:b w:val="0"/>
        </w:rPr>
        <w:t xml:space="preserve">: </w:t>
      </w:r>
      <w:r w:rsidRPr="00F60B5F">
        <w:rPr>
          <w:b w:val="0"/>
          <w:bCs w:val="0"/>
        </w:rPr>
        <w:t>Ivy Tech textbook fee</w:t>
      </w:r>
    </w:p>
    <w:p w14:paraId="074E3D4F" w14:textId="77777777" w:rsidR="00493856" w:rsidRDefault="00493856" w:rsidP="00493856">
      <w:pPr>
        <w:spacing w:before="2" w:line="280" w:lineRule="exact"/>
        <w:ind w:left="140"/>
      </w:pPr>
      <w:r>
        <w:rPr>
          <w:b/>
        </w:rPr>
        <w:t xml:space="preserve">Grade Level: </w:t>
      </w:r>
      <w:r>
        <w:t>11, 12</w:t>
      </w:r>
    </w:p>
    <w:p w14:paraId="5F92C588" w14:textId="77777777" w:rsidR="00493856" w:rsidRPr="004A326E" w:rsidRDefault="00493856" w:rsidP="00493856">
      <w:pPr>
        <w:spacing w:line="280" w:lineRule="exact"/>
        <w:ind w:left="140"/>
      </w:pPr>
      <w:r>
        <w:rPr>
          <w:b/>
        </w:rPr>
        <w:t xml:space="preserve">Prerequisites: </w:t>
      </w:r>
      <w:r>
        <w:t xml:space="preserve">Interest &amp; complete required DE registration </w:t>
      </w:r>
    </w:p>
    <w:p w14:paraId="1CB0D756" w14:textId="77777777" w:rsidR="00493856" w:rsidRDefault="00493856" w:rsidP="00493856">
      <w:pPr>
        <w:pStyle w:val="BodyText"/>
        <w:spacing w:before="4"/>
        <w:ind w:left="0" w:right="723"/>
        <w:rPr>
          <w:rFonts w:asciiTheme="majorHAnsi" w:hAnsiTheme="majorHAnsi" w:cs="Calibri"/>
        </w:rPr>
      </w:pPr>
    </w:p>
    <w:p w14:paraId="4741CB6B" w14:textId="77777777" w:rsidR="00493856" w:rsidRPr="007E151C" w:rsidRDefault="00493856" w:rsidP="00493856">
      <w:pPr>
        <w:ind w:left="140"/>
        <w:rPr>
          <w:b/>
          <w:bCs/>
          <w:iCs/>
        </w:rPr>
      </w:pPr>
      <w:r w:rsidRPr="007E151C">
        <w:rPr>
          <w:b/>
          <w:bCs/>
          <w:iCs/>
          <w:highlight w:val="lightGray"/>
        </w:rPr>
        <w:t xml:space="preserve">Pre-Nursing (CNA) </w:t>
      </w:r>
      <w:r>
        <w:rPr>
          <w:b/>
          <w:bCs/>
          <w:iCs/>
          <w:highlight w:val="lightGray"/>
        </w:rPr>
        <w:t>CTE</w:t>
      </w:r>
      <w:r w:rsidRPr="007E151C">
        <w:rPr>
          <w:b/>
          <w:bCs/>
          <w:iCs/>
          <w:highlight w:val="lightGray"/>
        </w:rPr>
        <w:t xml:space="preserve"> Concentrator Sequence</w:t>
      </w:r>
    </w:p>
    <w:p w14:paraId="4225A528" w14:textId="77777777" w:rsidR="00493856" w:rsidRDefault="00B65C16" w:rsidP="00493856">
      <w:pPr>
        <w:pStyle w:val="BodyText"/>
        <w:spacing w:before="4"/>
        <w:ind w:right="720"/>
        <w:rPr>
          <w:noProof/>
        </w:rPr>
      </w:pPr>
      <w:r>
        <w:rPr>
          <w:noProof/>
        </w:rPr>
        <w:pict w14:anchorId="409A2B08">
          <v:rect id="_x0000_i1026" alt="" style="width:257.05pt;height:.05pt;mso-width-percent:0;mso-height-percent:0;mso-width-percent:0;mso-height-percent:0" o:hrpct="595" o:hralign="center" o:hrstd="t" o:hr="t" fillcolor="#a0a0a0" stroked="f"/>
        </w:pict>
      </w:r>
    </w:p>
    <w:p w14:paraId="393DCED7" w14:textId="77777777" w:rsidR="00493856" w:rsidRDefault="00493856" w:rsidP="00493856">
      <w:pPr>
        <w:pStyle w:val="BodyText"/>
        <w:spacing w:before="4"/>
        <w:ind w:right="720"/>
      </w:pPr>
      <w:r>
        <w:rPr>
          <w:noProof/>
        </w:rPr>
        <w:drawing>
          <wp:inline distT="0" distB="0" distL="0" distR="0" wp14:anchorId="678B04F1" wp14:editId="2843E0F1">
            <wp:extent cx="7112000" cy="1146810"/>
            <wp:effectExtent l="0" t="0" r="0" b="0"/>
            <wp:docPr id="150561118" name="Picture 150561118" descr="A list of medical rec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61118" name="Picture 150561118" descr="A list of medical records&#10;&#10;AI-generated content may be incorrect."/>
                    <pic:cNvPicPr/>
                  </pic:nvPicPr>
                  <pic:blipFill>
                    <a:blip r:embed="rId34"/>
                    <a:stretch>
                      <a:fillRect/>
                    </a:stretch>
                  </pic:blipFill>
                  <pic:spPr>
                    <a:xfrm>
                      <a:off x="0" y="0"/>
                      <a:ext cx="7112000" cy="1146810"/>
                    </a:xfrm>
                    <a:prstGeom prst="rect">
                      <a:avLst/>
                    </a:prstGeom>
                  </pic:spPr>
                </pic:pic>
              </a:graphicData>
            </a:graphic>
          </wp:inline>
        </w:drawing>
      </w:r>
    </w:p>
    <w:p w14:paraId="1334E9BF" w14:textId="77777777" w:rsidR="00493856" w:rsidRDefault="00493856" w:rsidP="00493856">
      <w:pPr>
        <w:pStyle w:val="BodyText"/>
        <w:spacing w:before="4"/>
        <w:ind w:left="0" w:right="720"/>
      </w:pPr>
    </w:p>
    <w:p w14:paraId="6FF7FD7B" w14:textId="77777777" w:rsidR="00493856" w:rsidRDefault="00493856" w:rsidP="00493856">
      <w:pPr>
        <w:tabs>
          <w:tab w:val="left" w:pos="275"/>
        </w:tabs>
        <w:spacing w:before="2" w:line="280" w:lineRule="exact"/>
        <w:ind w:firstLine="180"/>
        <w:rPr>
          <w:rFonts w:ascii="Cambria"/>
          <w:highlight w:val="yellow"/>
          <w:shd w:val="clear" w:color="auto" w:fill="FFFF00"/>
        </w:rPr>
      </w:pPr>
      <w:r>
        <w:rPr>
          <w:rFonts w:ascii="Cambria"/>
          <w:highlight w:val="yellow"/>
          <w:shd w:val="clear" w:color="auto" w:fill="FFFF00"/>
        </w:rPr>
        <w:t>CERTIFIED CLINICAL MEDICAL ASSISTANT</w:t>
      </w:r>
    </w:p>
    <w:p w14:paraId="17C44143" w14:textId="77777777" w:rsidR="00493856" w:rsidRDefault="00493856" w:rsidP="00493856">
      <w:pPr>
        <w:pStyle w:val="Heading4"/>
        <w:spacing w:before="1" w:line="240" w:lineRule="auto"/>
        <w:rPr>
          <w:b w:val="0"/>
        </w:rPr>
      </w:pPr>
      <w:r>
        <w:t>Approximate Course Cost</w:t>
      </w:r>
      <w:r>
        <w:rPr>
          <w:b w:val="0"/>
        </w:rPr>
        <w:t xml:space="preserve">: </w:t>
      </w:r>
      <w:r w:rsidRPr="00F60B5F">
        <w:rPr>
          <w:b w:val="0"/>
          <w:bCs w:val="0"/>
        </w:rPr>
        <w:t>Ivy Tech textbook fee</w:t>
      </w:r>
    </w:p>
    <w:p w14:paraId="5F085844" w14:textId="77777777" w:rsidR="00493856" w:rsidRDefault="00493856" w:rsidP="00493856">
      <w:pPr>
        <w:spacing w:before="2" w:line="280" w:lineRule="exact"/>
        <w:ind w:left="140"/>
      </w:pPr>
      <w:r>
        <w:rPr>
          <w:b/>
        </w:rPr>
        <w:t xml:space="preserve">Grade Level: </w:t>
      </w:r>
      <w:r>
        <w:t>11, 12</w:t>
      </w:r>
    </w:p>
    <w:p w14:paraId="5E2F19FE" w14:textId="77777777" w:rsidR="00493856" w:rsidRDefault="00493856" w:rsidP="00493856">
      <w:pPr>
        <w:spacing w:line="280" w:lineRule="exact"/>
        <w:ind w:left="140"/>
      </w:pPr>
      <w:r>
        <w:rPr>
          <w:b/>
        </w:rPr>
        <w:t xml:space="preserve">Prerequisites: </w:t>
      </w:r>
      <w:r>
        <w:t xml:space="preserve">Interest &amp; complete required DE registration </w:t>
      </w:r>
    </w:p>
    <w:p w14:paraId="500517B0" w14:textId="77777777" w:rsidR="00493856" w:rsidRDefault="00493856" w:rsidP="00493856">
      <w:pPr>
        <w:pStyle w:val="BodyText"/>
        <w:spacing w:before="4"/>
        <w:ind w:right="720"/>
      </w:pPr>
    </w:p>
    <w:p w14:paraId="6E6AA2C9" w14:textId="77777777" w:rsidR="00493856" w:rsidRDefault="00493856" w:rsidP="00493856">
      <w:pPr>
        <w:pStyle w:val="BodyText"/>
        <w:spacing w:before="4"/>
        <w:ind w:right="720" w:firstLine="40"/>
        <w:rPr>
          <w:b/>
          <w:bCs/>
        </w:rPr>
      </w:pPr>
      <w:r w:rsidRPr="007E151C">
        <w:rPr>
          <w:b/>
          <w:bCs/>
          <w:highlight w:val="lightGray"/>
        </w:rPr>
        <w:t>Pre-Nursing (</w:t>
      </w:r>
      <w:r>
        <w:rPr>
          <w:b/>
          <w:bCs/>
          <w:highlight w:val="lightGray"/>
        </w:rPr>
        <w:t>CCMA</w:t>
      </w:r>
      <w:r w:rsidRPr="007E151C">
        <w:rPr>
          <w:b/>
          <w:bCs/>
          <w:highlight w:val="lightGray"/>
        </w:rPr>
        <w:t xml:space="preserve">) </w:t>
      </w:r>
      <w:r>
        <w:rPr>
          <w:b/>
          <w:bCs/>
          <w:highlight w:val="lightGray"/>
        </w:rPr>
        <w:t xml:space="preserve">CTE </w:t>
      </w:r>
      <w:r w:rsidRPr="007E151C">
        <w:rPr>
          <w:b/>
          <w:bCs/>
          <w:highlight w:val="lightGray"/>
        </w:rPr>
        <w:t>Concentrator Sequence</w:t>
      </w:r>
    </w:p>
    <w:p w14:paraId="0BF3EFC9" w14:textId="77777777" w:rsidR="00493856" w:rsidRDefault="00B65C16" w:rsidP="00493856">
      <w:pPr>
        <w:pStyle w:val="BodyText"/>
        <w:spacing w:before="4"/>
        <w:ind w:right="720" w:firstLine="40"/>
        <w:rPr>
          <w:b/>
          <w:bCs/>
          <w:noProof/>
        </w:rPr>
      </w:pPr>
      <w:r>
        <w:rPr>
          <w:b/>
          <w:bCs/>
          <w:noProof/>
        </w:rPr>
        <w:pict w14:anchorId="4A5B9A96">
          <v:rect id="_x0000_i1025" alt="" style="width:187.6pt;height:.05pt;mso-width-percent:0;mso-height-percent:0;mso-width-percent:0;mso-height-percent:0" o:hrpct="355" o:hralign="center" o:hrstd="t" o:hr="t" fillcolor="#a0a0a0" stroked="f"/>
        </w:pict>
      </w:r>
    </w:p>
    <w:p w14:paraId="2842A1C0" w14:textId="77777777" w:rsidR="00493856" w:rsidRPr="007E151C" w:rsidRDefault="00493856" w:rsidP="00493856">
      <w:pPr>
        <w:pStyle w:val="BodyText"/>
        <w:spacing w:before="4"/>
        <w:ind w:left="0" w:right="720"/>
        <w:rPr>
          <w:b/>
          <w:bCs/>
        </w:rPr>
        <w:sectPr w:rsidR="00493856" w:rsidRPr="007E151C" w:rsidSect="00493856">
          <w:pgSz w:w="12240" w:h="15840"/>
          <w:pgMar w:top="315" w:right="230" w:bottom="449" w:left="580" w:header="0" w:footer="345" w:gutter="0"/>
          <w:cols w:space="720"/>
        </w:sectPr>
      </w:pPr>
      <w:r>
        <w:rPr>
          <w:b/>
          <w:bCs/>
          <w:noProof/>
        </w:rPr>
        <w:drawing>
          <wp:inline distT="0" distB="0" distL="0" distR="0" wp14:anchorId="25EA2BAC" wp14:editId="239A1F68">
            <wp:extent cx="7121525" cy="1320800"/>
            <wp:effectExtent l="0" t="0" r="3175" b="0"/>
            <wp:docPr id="896670373" name="Picture 1" descr="A close-up of a 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70373" name="Picture 1" descr="A close-up of a list&#10;&#10;AI-generated content may be incorrect."/>
                    <pic:cNvPicPr/>
                  </pic:nvPicPr>
                  <pic:blipFill>
                    <a:blip r:embed="rId35"/>
                    <a:stretch>
                      <a:fillRect/>
                    </a:stretch>
                  </pic:blipFill>
                  <pic:spPr>
                    <a:xfrm>
                      <a:off x="0" y="0"/>
                      <a:ext cx="7234280" cy="1341712"/>
                    </a:xfrm>
                    <a:prstGeom prst="rect">
                      <a:avLst/>
                    </a:prstGeom>
                  </pic:spPr>
                </pic:pic>
              </a:graphicData>
            </a:graphic>
          </wp:inline>
        </w:drawing>
      </w:r>
    </w:p>
    <w:p w14:paraId="5949721D" w14:textId="77777777" w:rsidR="00F60B5F" w:rsidRDefault="00F60B5F" w:rsidP="00493856">
      <w:pPr>
        <w:pStyle w:val="BodyText"/>
        <w:spacing w:before="4"/>
        <w:ind w:left="0" w:right="723"/>
        <w:rPr>
          <w:strike/>
        </w:rPr>
      </w:pPr>
    </w:p>
    <w:p w14:paraId="3757B2E8" w14:textId="406E686C" w:rsidR="00B11E8B" w:rsidRDefault="00B11E8B" w:rsidP="0099520F">
      <w:pPr>
        <w:pStyle w:val="BodyText"/>
        <w:spacing w:before="4"/>
        <w:ind w:right="723"/>
      </w:pPr>
      <w:r w:rsidRPr="00A10607">
        <w:rPr>
          <w:highlight w:val="yellow"/>
        </w:rPr>
        <w:t>CAREER READY ACADEMY</w:t>
      </w:r>
      <w:r w:rsidR="002C70AE">
        <w:t xml:space="preserve"> (BHS Alternative School</w:t>
      </w:r>
      <w:r w:rsidR="00493856">
        <w:t>)</w:t>
      </w:r>
    </w:p>
    <w:p w14:paraId="5D604820" w14:textId="77777777" w:rsidR="00B11E8B" w:rsidRDefault="00B11E8B" w:rsidP="00B11E8B">
      <w:pPr>
        <w:spacing w:before="2" w:line="280" w:lineRule="exact"/>
        <w:ind w:left="140"/>
      </w:pPr>
      <w:r>
        <w:rPr>
          <w:b/>
        </w:rPr>
        <w:t>Grade Level</w:t>
      </w:r>
      <w:r>
        <w:t>: 11, 12</w:t>
      </w:r>
    </w:p>
    <w:p w14:paraId="2077022A" w14:textId="0186804D" w:rsidR="00B11E8B" w:rsidRPr="00B11E8B" w:rsidRDefault="00B11E8B" w:rsidP="006514E7">
      <w:pPr>
        <w:pStyle w:val="Heading4"/>
        <w:rPr>
          <w:b w:val="0"/>
          <w:u w:val="single"/>
        </w:rPr>
      </w:pPr>
      <w:r>
        <w:t xml:space="preserve">Prerequisites: </w:t>
      </w:r>
      <w:r w:rsidRPr="00B11E8B">
        <w:rPr>
          <w:b w:val="0"/>
          <w:u w:val="single"/>
        </w:rPr>
        <w:t>SCHOOL RECOMMENDATION ONLY &amp; APPLICATION PROCESS</w:t>
      </w:r>
    </w:p>
    <w:p w14:paraId="64A7C8F3" w14:textId="1DE087B9" w:rsidR="00356F0D" w:rsidRDefault="00B11E8B" w:rsidP="00FE5452">
      <w:pPr>
        <w:ind w:left="180" w:right="720"/>
        <w:rPr>
          <w:rFonts w:asciiTheme="majorHAnsi" w:hAnsiTheme="majorHAnsi"/>
          <w:color w:val="000000"/>
          <w:shd w:val="clear" w:color="auto" w:fill="FFFFFF"/>
        </w:rPr>
      </w:pPr>
      <w:r w:rsidRPr="00B11E8B">
        <w:rPr>
          <w:rFonts w:asciiTheme="majorHAnsi" w:hAnsiTheme="majorHAnsi"/>
          <w:color w:val="000000"/>
          <w:shd w:val="clear" w:color="auto" w:fill="FFFFFF"/>
        </w:rPr>
        <w:t>The Career Ready Academy</w:t>
      </w:r>
      <w:r w:rsidR="00A662D6">
        <w:rPr>
          <w:rFonts w:asciiTheme="majorHAnsi" w:hAnsiTheme="majorHAnsi"/>
          <w:color w:val="000000"/>
          <w:shd w:val="clear" w:color="auto" w:fill="FFFFFF"/>
        </w:rPr>
        <w:t xml:space="preserve">, also known as the </w:t>
      </w:r>
      <w:r w:rsidR="002C70AE">
        <w:rPr>
          <w:rFonts w:asciiTheme="majorHAnsi" w:hAnsiTheme="majorHAnsi"/>
          <w:color w:val="000000"/>
          <w:shd w:val="clear" w:color="auto" w:fill="FFFFFF"/>
        </w:rPr>
        <w:t xml:space="preserve">BHS </w:t>
      </w:r>
      <w:r w:rsidR="00A662D6">
        <w:rPr>
          <w:rFonts w:asciiTheme="majorHAnsi" w:hAnsiTheme="majorHAnsi"/>
          <w:color w:val="000000"/>
          <w:shd w:val="clear" w:color="auto" w:fill="FFFFFF"/>
        </w:rPr>
        <w:t xml:space="preserve">Alternative School, </w:t>
      </w:r>
      <w:r w:rsidRPr="00B11E8B">
        <w:rPr>
          <w:rFonts w:asciiTheme="majorHAnsi" w:hAnsiTheme="majorHAnsi"/>
          <w:color w:val="000000"/>
          <w:shd w:val="clear" w:color="auto" w:fill="FFFFFF"/>
        </w:rPr>
        <w:t>is available to students during their junior &amp; senior year of high school.  The Academy allows students who meet the criteria to earn their high school diploma requirements through a more hands-on approach by splitting class time with career tasks, community service and working after school hours, and/or attendance at the career center to gain an increased level of employable skills.</w:t>
      </w:r>
    </w:p>
    <w:p w14:paraId="4E352BD8" w14:textId="77777777" w:rsidR="00C43519" w:rsidRDefault="00C43519" w:rsidP="00FE5452">
      <w:pPr>
        <w:ind w:left="180" w:right="720"/>
        <w:rPr>
          <w:rFonts w:asciiTheme="majorHAnsi" w:hAnsiTheme="majorHAnsi"/>
          <w:color w:val="000000"/>
          <w:shd w:val="clear" w:color="auto" w:fill="FFFFFF"/>
        </w:rPr>
      </w:pPr>
    </w:p>
    <w:p w14:paraId="6EDDBD29" w14:textId="47CB8AA7" w:rsidR="00C43519" w:rsidRPr="00297907" w:rsidRDefault="00C43519" w:rsidP="00FE5452">
      <w:pPr>
        <w:ind w:left="180" w:right="720"/>
        <w:rPr>
          <w:rFonts w:asciiTheme="majorHAnsi" w:hAnsiTheme="majorHAnsi"/>
          <w:color w:val="000000"/>
          <w:shd w:val="clear" w:color="auto" w:fill="FFFFFF"/>
        </w:rPr>
      </w:pPr>
      <w:r w:rsidRPr="00297907">
        <w:rPr>
          <w:rFonts w:asciiTheme="majorHAnsi" w:hAnsiTheme="majorHAnsi"/>
          <w:color w:val="000000"/>
          <w:highlight w:val="yellow"/>
          <w:shd w:val="clear" w:color="auto" w:fill="FFFFFF"/>
        </w:rPr>
        <w:t>PREPARING FOR COLLEGE &amp; CAREERS</w:t>
      </w:r>
      <w:r w:rsidRPr="00297907">
        <w:rPr>
          <w:rFonts w:asciiTheme="majorHAnsi" w:hAnsiTheme="majorHAnsi"/>
          <w:color w:val="000000"/>
          <w:shd w:val="clear" w:color="auto" w:fill="FFFFFF"/>
        </w:rPr>
        <w:t xml:space="preserve"> (PCC)</w:t>
      </w:r>
    </w:p>
    <w:p w14:paraId="32E20F3C" w14:textId="3B7DB1EC" w:rsidR="00C43519" w:rsidRDefault="00C43519" w:rsidP="00FE5452">
      <w:pPr>
        <w:ind w:left="180" w:right="720"/>
        <w:rPr>
          <w:rFonts w:asciiTheme="majorHAnsi" w:hAnsiTheme="majorHAnsi"/>
          <w:color w:val="000000"/>
          <w:shd w:val="clear" w:color="auto" w:fill="FFFFFF"/>
        </w:rPr>
      </w:pPr>
      <w:r w:rsidRPr="00C43519">
        <w:rPr>
          <w:rFonts w:asciiTheme="majorHAnsi" w:hAnsiTheme="majorHAnsi"/>
          <w:b/>
          <w:bCs/>
          <w:color w:val="000000"/>
          <w:shd w:val="clear" w:color="auto" w:fill="FFFFFF"/>
        </w:rPr>
        <w:t>Grade Level:</w:t>
      </w:r>
      <w:r>
        <w:rPr>
          <w:rFonts w:asciiTheme="majorHAnsi" w:hAnsiTheme="majorHAnsi"/>
          <w:color w:val="000000"/>
          <w:shd w:val="clear" w:color="auto" w:fill="FFFFFF"/>
        </w:rPr>
        <w:t xml:space="preserve"> 9</w:t>
      </w:r>
    </w:p>
    <w:p w14:paraId="086FCD67" w14:textId="16DD52B7" w:rsidR="00C43519" w:rsidRDefault="00C43519" w:rsidP="00FE5452">
      <w:pPr>
        <w:ind w:left="180" w:right="720"/>
        <w:rPr>
          <w:rFonts w:asciiTheme="majorHAnsi" w:hAnsiTheme="majorHAnsi"/>
          <w:color w:val="000000"/>
          <w:shd w:val="clear" w:color="auto" w:fill="FFFFFF"/>
        </w:rPr>
      </w:pPr>
      <w:r w:rsidRPr="00C43519">
        <w:rPr>
          <w:rFonts w:asciiTheme="majorHAnsi" w:hAnsiTheme="majorHAnsi"/>
          <w:b/>
          <w:bCs/>
          <w:color w:val="000000"/>
          <w:shd w:val="clear" w:color="auto" w:fill="FFFFFF"/>
        </w:rPr>
        <w:t>Prerequisites:</w:t>
      </w:r>
      <w:r>
        <w:rPr>
          <w:rFonts w:asciiTheme="majorHAnsi" w:hAnsiTheme="majorHAnsi"/>
          <w:color w:val="000000"/>
          <w:shd w:val="clear" w:color="auto" w:fill="FFFFFF"/>
        </w:rPr>
        <w:t xml:space="preserve"> </w:t>
      </w:r>
      <w:r w:rsidR="00773DF8">
        <w:rPr>
          <w:rFonts w:asciiTheme="majorHAnsi" w:hAnsiTheme="majorHAnsi"/>
          <w:color w:val="000000"/>
          <w:shd w:val="clear" w:color="auto" w:fill="FFFFFF"/>
        </w:rPr>
        <w:t>SCHOOL PLACEMENT ONLY</w:t>
      </w:r>
    </w:p>
    <w:p w14:paraId="66B9F02B" w14:textId="77777777" w:rsidR="00C43519" w:rsidRDefault="00C43519" w:rsidP="00C43519">
      <w:pPr>
        <w:pStyle w:val="ListParagraph"/>
        <w:numPr>
          <w:ilvl w:val="1"/>
          <w:numId w:val="1"/>
        </w:numPr>
        <w:tabs>
          <w:tab w:val="left" w:pos="859"/>
          <w:tab w:val="left" w:pos="860"/>
        </w:tabs>
        <w:spacing w:before="7" w:line="277" w:lineRule="exact"/>
      </w:pPr>
      <w:r>
        <w:t>Credits: One or two semesters, one credit per</w:t>
      </w:r>
      <w:r>
        <w:rPr>
          <w:spacing w:val="-17"/>
        </w:rPr>
        <w:t xml:space="preserve"> </w:t>
      </w:r>
      <w:r>
        <w:t>semester, two credits max</w:t>
      </w:r>
    </w:p>
    <w:p w14:paraId="5BED0D14" w14:textId="31054AA5" w:rsidR="00D54ADF" w:rsidRDefault="00D54ADF" w:rsidP="00C43519">
      <w:pPr>
        <w:pStyle w:val="ListParagraph"/>
        <w:numPr>
          <w:ilvl w:val="1"/>
          <w:numId w:val="1"/>
        </w:numPr>
        <w:tabs>
          <w:tab w:val="left" w:pos="859"/>
          <w:tab w:val="left" w:pos="860"/>
        </w:tabs>
        <w:spacing w:before="7" w:line="277" w:lineRule="exact"/>
      </w:pPr>
      <w:r>
        <w:t>Part of Freshman Seminar requirement beginning with the Class of 2028</w:t>
      </w:r>
    </w:p>
    <w:p w14:paraId="01EAA5FC" w14:textId="0ECAABE8" w:rsidR="00C43519" w:rsidRPr="00C43519" w:rsidRDefault="00C43519" w:rsidP="00C43519">
      <w:pPr>
        <w:pStyle w:val="ListParagraph"/>
        <w:numPr>
          <w:ilvl w:val="1"/>
          <w:numId w:val="1"/>
        </w:numPr>
        <w:tabs>
          <w:tab w:val="left" w:pos="859"/>
          <w:tab w:val="left" w:pos="860"/>
        </w:tabs>
        <w:spacing w:before="7" w:line="277" w:lineRule="exact"/>
      </w:pPr>
      <w:r>
        <w:t>Counts as a directed elective for all</w:t>
      </w:r>
      <w:r w:rsidRPr="00C43519">
        <w:rPr>
          <w:spacing w:val="-3"/>
        </w:rPr>
        <w:t xml:space="preserve"> </w:t>
      </w:r>
      <w:r>
        <w:t>diplomas</w:t>
      </w:r>
      <w:r w:rsidRPr="00C43519">
        <w:rPr>
          <w:rFonts w:ascii="áí'5B™ò" w:eastAsiaTheme="minorHAnsi" w:hAnsi="áí'5B™ò" w:cs="áí'5B™ò"/>
        </w:rPr>
        <w:t xml:space="preserve"> </w:t>
      </w:r>
    </w:p>
    <w:p w14:paraId="0B0CECE6"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Preparing for College and Careers addresses the knowledge, skills, and behaviors all students need to be</w:t>
      </w:r>
    </w:p>
    <w:p w14:paraId="005EA10C"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tomorrow’s possibilities. Topics to be addressed include twenty- first century life and career skills; higher</w:t>
      </w:r>
    </w:p>
    <w:p w14:paraId="4954EB74"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order thinking, communication, leadership, and management processes; exploration of personal aptitudes,</w:t>
      </w:r>
    </w:p>
    <w:p w14:paraId="59D98D6B"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interests, values, and goals; examining multiple life roles and responsibilities as individuals and family</w:t>
      </w:r>
    </w:p>
    <w:p w14:paraId="0A1326A7"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members; planning and building employability skills; transferring school skills to life and work; and</w:t>
      </w:r>
    </w:p>
    <w:p w14:paraId="1BBE93E9"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managing personal resources. This course includes reviewing the 16 national career clusters and Indiana's</w:t>
      </w:r>
    </w:p>
    <w:p w14:paraId="793D10CE"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College and Career Pathways, in-depth investigation of one or more pathways, reviewing graduation plans,</w:t>
      </w:r>
    </w:p>
    <w:p w14:paraId="36BAB3C2" w14:textId="67EA14E3"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 xml:space="preserve">developing career </w:t>
      </w:r>
      <w:proofErr w:type="gramStart"/>
      <w:r w:rsidRPr="00C43519">
        <w:rPr>
          <w:rFonts w:asciiTheme="majorHAnsi" w:eastAsiaTheme="minorHAnsi" w:hAnsiTheme="majorHAnsi" w:cs="áí'5B™ò"/>
        </w:rPr>
        <w:t>plans, and</w:t>
      </w:r>
      <w:proofErr w:type="gramEnd"/>
      <w:r w:rsidRPr="00C43519">
        <w:rPr>
          <w:rFonts w:asciiTheme="majorHAnsi" w:eastAsiaTheme="minorHAnsi" w:hAnsiTheme="majorHAnsi" w:cs="áí'5B™ò"/>
        </w:rPr>
        <w:t xml:space="preserve"> developing personal and career portfolios. A project-based approach,</w:t>
      </w:r>
    </w:p>
    <w:p w14:paraId="338EFC4F" w14:textId="7777777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including computer and technology applications, cooperative ventures between school and community,</w:t>
      </w:r>
    </w:p>
    <w:p w14:paraId="46B18601" w14:textId="48ED9EF7"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simulations, and real-world experiences is recommended. Prepared for success in college, career, and life.</w:t>
      </w:r>
    </w:p>
    <w:p w14:paraId="063F8488" w14:textId="5C0BAB25" w:rsidR="00C43519" w:rsidRPr="00C43519" w:rsidRDefault="00C43519" w:rsidP="00C43519">
      <w:pPr>
        <w:autoSpaceDE w:val="0"/>
        <w:autoSpaceDN w:val="0"/>
        <w:adjustRightInd w:val="0"/>
        <w:rPr>
          <w:rFonts w:asciiTheme="majorHAnsi" w:eastAsiaTheme="minorHAnsi" w:hAnsiTheme="majorHAnsi" w:cs="áí'5B™ò"/>
        </w:rPr>
      </w:pPr>
      <w:r w:rsidRPr="00C43519">
        <w:rPr>
          <w:rFonts w:asciiTheme="majorHAnsi" w:eastAsiaTheme="minorHAnsi" w:hAnsiTheme="majorHAnsi" w:cs="áí'5B™ò"/>
        </w:rPr>
        <w:t xml:space="preserve"> The focus of the course is the impact of today’s choices on</w:t>
      </w:r>
    </w:p>
    <w:p w14:paraId="014226F3" w14:textId="4622A236" w:rsidR="00C43519" w:rsidRDefault="00D54ADF" w:rsidP="00D33761">
      <w:pPr>
        <w:ind w:right="720"/>
        <w:rPr>
          <w:rFonts w:asciiTheme="majorHAnsi" w:hAnsiTheme="majorHAnsi"/>
          <w:color w:val="000000"/>
          <w:shd w:val="clear" w:color="auto" w:fill="FFFFFF"/>
        </w:rPr>
      </w:pPr>
      <w:r>
        <w:rPr>
          <w:noProof/>
        </w:rPr>
        <w:drawing>
          <wp:anchor distT="0" distB="0" distL="0" distR="0" simplePos="0" relativeHeight="251688448" behindDoc="0" locked="0" layoutInCell="1" allowOverlap="1" wp14:anchorId="011422C2" wp14:editId="6918F6A8">
            <wp:simplePos x="0" y="0"/>
            <wp:positionH relativeFrom="page">
              <wp:posOffset>5054600</wp:posOffset>
            </wp:positionH>
            <wp:positionV relativeFrom="paragraph">
              <wp:posOffset>64135</wp:posOffset>
            </wp:positionV>
            <wp:extent cx="190500" cy="272415"/>
            <wp:effectExtent l="0" t="0" r="0" b="0"/>
            <wp:wrapNone/>
            <wp:docPr id="99133117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jpeg"/>
                    <pic:cNvPicPr/>
                  </pic:nvPicPr>
                  <pic:blipFill>
                    <a:blip r:embed="rId22" cstate="print"/>
                    <a:stretch>
                      <a:fillRect/>
                    </a:stretch>
                  </pic:blipFill>
                  <pic:spPr>
                    <a:xfrm rot="10800000" flipV="1">
                      <a:off x="0" y="0"/>
                      <a:ext cx="190500" cy="272415"/>
                    </a:xfrm>
                    <a:prstGeom prst="rect">
                      <a:avLst/>
                    </a:prstGeom>
                  </pic:spPr>
                </pic:pic>
              </a:graphicData>
            </a:graphic>
            <wp14:sizeRelH relativeFrom="margin">
              <wp14:pctWidth>0</wp14:pctWidth>
            </wp14:sizeRelH>
            <wp14:sizeRelV relativeFrom="margin">
              <wp14:pctHeight>0</wp14:pctHeight>
            </wp14:sizeRelV>
          </wp:anchor>
        </w:drawing>
      </w:r>
    </w:p>
    <w:p w14:paraId="2D3D9F91" w14:textId="536789E9" w:rsidR="00C43519" w:rsidRPr="00297907" w:rsidRDefault="00C43519" w:rsidP="00D33761">
      <w:pPr>
        <w:ind w:left="180" w:right="720"/>
        <w:rPr>
          <w:rFonts w:asciiTheme="majorHAnsi" w:hAnsiTheme="majorHAnsi"/>
          <w:color w:val="000000"/>
          <w:shd w:val="clear" w:color="auto" w:fill="FFFFFF"/>
        </w:rPr>
      </w:pPr>
      <w:r w:rsidRPr="00297907">
        <w:rPr>
          <w:rFonts w:asciiTheme="majorHAnsi" w:hAnsiTheme="majorHAnsi"/>
          <w:color w:val="000000"/>
          <w:highlight w:val="yellow"/>
          <w:shd w:val="clear" w:color="auto" w:fill="FFFFFF"/>
        </w:rPr>
        <w:t xml:space="preserve">CAREER EXPLORATION &amp; INFORMATION - </w:t>
      </w:r>
      <w:r w:rsidRPr="00297907">
        <w:rPr>
          <w:rFonts w:asciiTheme="majorHAnsi" w:hAnsiTheme="majorHAnsi"/>
          <w:highlight w:val="yellow"/>
          <w:shd w:val="clear" w:color="auto" w:fill="FFFF00"/>
        </w:rPr>
        <w:t>IVYT 106</w:t>
      </w:r>
      <w:r w:rsidRPr="00297907">
        <w:rPr>
          <w:rFonts w:asciiTheme="majorHAnsi" w:hAnsiTheme="majorHAnsi"/>
          <w:shd w:val="clear" w:color="auto" w:fill="FFFFFF"/>
        </w:rPr>
        <w:t xml:space="preserve"> </w:t>
      </w:r>
      <w:r w:rsidRPr="0026500E">
        <w:rPr>
          <w:rFonts w:asciiTheme="majorHAnsi" w:hAnsiTheme="majorHAnsi"/>
          <w:b/>
          <w:bCs/>
          <w:shd w:val="clear" w:color="auto" w:fill="FFFFFF"/>
        </w:rPr>
        <w:t>(DUAL CREDIT)</w:t>
      </w:r>
      <w:r w:rsidRPr="00297907">
        <w:rPr>
          <w:rFonts w:asciiTheme="majorHAnsi" w:hAnsiTheme="majorHAnsi"/>
          <w:shd w:val="clear" w:color="auto" w:fill="FFFFFF"/>
        </w:rPr>
        <w:t xml:space="preserve"> </w:t>
      </w:r>
    </w:p>
    <w:p w14:paraId="301F3A25" w14:textId="77777777" w:rsidR="00C43519" w:rsidRDefault="00C43519" w:rsidP="00C43519">
      <w:pPr>
        <w:ind w:left="180" w:right="720"/>
        <w:rPr>
          <w:rFonts w:asciiTheme="majorHAnsi" w:hAnsiTheme="majorHAnsi"/>
          <w:color w:val="000000"/>
          <w:shd w:val="clear" w:color="auto" w:fill="FFFFFF"/>
        </w:rPr>
      </w:pPr>
      <w:r w:rsidRPr="00C43519">
        <w:rPr>
          <w:rFonts w:asciiTheme="majorHAnsi" w:hAnsiTheme="majorHAnsi"/>
          <w:b/>
          <w:bCs/>
          <w:color w:val="000000"/>
          <w:shd w:val="clear" w:color="auto" w:fill="FFFFFF"/>
        </w:rPr>
        <w:t>Grade Level:</w:t>
      </w:r>
      <w:r>
        <w:rPr>
          <w:rFonts w:asciiTheme="majorHAnsi" w:hAnsiTheme="majorHAnsi"/>
          <w:color w:val="000000"/>
          <w:shd w:val="clear" w:color="auto" w:fill="FFFFFF"/>
        </w:rPr>
        <w:t xml:space="preserve"> 9</w:t>
      </w:r>
    </w:p>
    <w:p w14:paraId="39066752" w14:textId="378F504C" w:rsidR="00C43519" w:rsidRDefault="00C43519" w:rsidP="00C43519">
      <w:pPr>
        <w:ind w:left="180" w:right="720"/>
        <w:rPr>
          <w:rFonts w:asciiTheme="majorHAnsi" w:hAnsiTheme="majorHAnsi"/>
          <w:color w:val="000000"/>
          <w:shd w:val="clear" w:color="auto" w:fill="FFFFFF"/>
        </w:rPr>
      </w:pPr>
      <w:r w:rsidRPr="00C43519">
        <w:rPr>
          <w:rFonts w:asciiTheme="majorHAnsi" w:hAnsiTheme="majorHAnsi"/>
          <w:b/>
          <w:bCs/>
          <w:color w:val="000000"/>
          <w:shd w:val="clear" w:color="auto" w:fill="FFFFFF"/>
        </w:rPr>
        <w:t>Prerequisites:</w:t>
      </w:r>
      <w:r>
        <w:rPr>
          <w:rFonts w:asciiTheme="majorHAnsi" w:hAnsiTheme="majorHAnsi"/>
          <w:color w:val="000000"/>
          <w:shd w:val="clear" w:color="auto" w:fill="FFFFFF"/>
        </w:rPr>
        <w:t xml:space="preserve"> </w:t>
      </w:r>
      <w:r w:rsidR="00297907">
        <w:rPr>
          <w:rFonts w:asciiTheme="majorHAnsi" w:hAnsiTheme="majorHAnsi"/>
          <w:color w:val="000000"/>
          <w:shd w:val="clear" w:color="auto" w:fill="FFFFFF"/>
        </w:rPr>
        <w:t>SCHOOL PLACEMENT ONLY</w:t>
      </w:r>
    </w:p>
    <w:p w14:paraId="4DCBFFE4" w14:textId="3A370711" w:rsidR="00C43519" w:rsidRDefault="00C43519" w:rsidP="00C43519">
      <w:pPr>
        <w:pStyle w:val="ListParagraph"/>
        <w:numPr>
          <w:ilvl w:val="1"/>
          <w:numId w:val="1"/>
        </w:numPr>
        <w:tabs>
          <w:tab w:val="left" w:pos="859"/>
          <w:tab w:val="left" w:pos="860"/>
        </w:tabs>
        <w:spacing w:before="7" w:line="277" w:lineRule="exact"/>
      </w:pPr>
      <w:r>
        <w:t>Credits: One</w:t>
      </w:r>
      <w:r w:rsidR="00D33761">
        <w:t xml:space="preserve"> semester course</w:t>
      </w:r>
      <w:r>
        <w:t>, one credit per</w:t>
      </w:r>
      <w:r>
        <w:rPr>
          <w:spacing w:val="-17"/>
        </w:rPr>
        <w:t xml:space="preserve"> </w:t>
      </w:r>
      <w:r>
        <w:t>semester,</w:t>
      </w:r>
      <w:r w:rsidR="00D33761">
        <w:t xml:space="preserve"> six</w:t>
      </w:r>
      <w:r>
        <w:t xml:space="preserve"> credits max</w:t>
      </w:r>
    </w:p>
    <w:p w14:paraId="5CDB0281" w14:textId="3AC5E484" w:rsidR="00D54ADF" w:rsidRDefault="00D54ADF" w:rsidP="00D54ADF">
      <w:pPr>
        <w:pStyle w:val="ListParagraph"/>
        <w:numPr>
          <w:ilvl w:val="1"/>
          <w:numId w:val="1"/>
        </w:numPr>
        <w:tabs>
          <w:tab w:val="left" w:pos="859"/>
          <w:tab w:val="left" w:pos="860"/>
        </w:tabs>
        <w:spacing w:before="7" w:line="277" w:lineRule="exact"/>
      </w:pPr>
      <w:r>
        <w:t>Part of Freshman Seminar requirement beginning with the Class of 2028</w:t>
      </w:r>
    </w:p>
    <w:p w14:paraId="2624A74B" w14:textId="451C48CA" w:rsidR="00C43519" w:rsidRDefault="00C43519" w:rsidP="00C43519">
      <w:pPr>
        <w:pStyle w:val="ListParagraph"/>
        <w:numPr>
          <w:ilvl w:val="1"/>
          <w:numId w:val="1"/>
        </w:numPr>
        <w:tabs>
          <w:tab w:val="left" w:pos="859"/>
          <w:tab w:val="left" w:pos="860"/>
        </w:tabs>
        <w:spacing w:line="271" w:lineRule="exact"/>
      </w:pPr>
      <w:r>
        <w:t xml:space="preserve">Counts as </w:t>
      </w:r>
      <w:r w:rsidR="00D33761">
        <w:t xml:space="preserve">a directed </w:t>
      </w:r>
      <w:r>
        <w:t>elective</w:t>
      </w:r>
      <w:r w:rsidR="00D33761">
        <w:t xml:space="preserve"> or elective</w:t>
      </w:r>
      <w:r>
        <w:t xml:space="preserve"> for all</w:t>
      </w:r>
      <w:r>
        <w:rPr>
          <w:spacing w:val="-3"/>
        </w:rPr>
        <w:t xml:space="preserve"> </w:t>
      </w:r>
      <w:r>
        <w:t>diplomas</w:t>
      </w:r>
    </w:p>
    <w:p w14:paraId="7B03A8D3" w14:textId="438932F1" w:rsidR="00D33761" w:rsidRPr="00D33761" w:rsidRDefault="00C43519" w:rsidP="00D33761">
      <w:pPr>
        <w:pStyle w:val="ListParagraph"/>
        <w:numPr>
          <w:ilvl w:val="1"/>
          <w:numId w:val="1"/>
        </w:numPr>
        <w:tabs>
          <w:tab w:val="left" w:pos="859"/>
          <w:tab w:val="left" w:pos="860"/>
        </w:tabs>
        <w:spacing w:line="271" w:lineRule="exact"/>
      </w:pPr>
      <w:r>
        <w:t xml:space="preserve">Counts as a required course for Ivy Tech CTs, TCs, and </w:t>
      </w:r>
      <w:proofErr w:type="gramStart"/>
      <w:r>
        <w:t>Associates Degrees</w:t>
      </w:r>
      <w:proofErr w:type="gramEnd"/>
      <w:r>
        <w:t>.</w:t>
      </w:r>
      <w:r w:rsidR="00D33761" w:rsidRPr="00D33761">
        <w:rPr>
          <w:rFonts w:ascii="áí'5B™ò" w:eastAsiaTheme="minorHAnsi" w:hAnsi="áí'5B™ò" w:cs="áí'5B™ò"/>
        </w:rPr>
        <w:t xml:space="preserve"> </w:t>
      </w:r>
    </w:p>
    <w:p w14:paraId="7BFDE73C" w14:textId="59CF2678" w:rsidR="00D33761" w:rsidRPr="00D33761" w:rsidRDefault="00D33761" w:rsidP="00D33761">
      <w:pPr>
        <w:autoSpaceDE w:val="0"/>
        <w:autoSpaceDN w:val="0"/>
        <w:adjustRightInd w:val="0"/>
        <w:ind w:right="540"/>
        <w:rPr>
          <w:rFonts w:asciiTheme="majorHAnsi" w:eastAsiaTheme="minorHAnsi" w:hAnsiTheme="majorHAnsi" w:cs="áí'5B™ò"/>
        </w:rPr>
      </w:pPr>
      <w:r w:rsidRPr="00D33761">
        <w:rPr>
          <w:rFonts w:asciiTheme="majorHAnsi" w:eastAsiaTheme="minorHAnsi" w:hAnsiTheme="majorHAnsi" w:cs="áí'5B™ò"/>
        </w:rPr>
        <w:t>Career Information and Exploration provides students with opportunities to learn about themselves</w:t>
      </w:r>
    </w:p>
    <w:p w14:paraId="02F93637" w14:textId="0E4C4E18" w:rsidR="00C43519" w:rsidRPr="00D33761" w:rsidRDefault="00D33761" w:rsidP="00D33761">
      <w:pPr>
        <w:autoSpaceDE w:val="0"/>
        <w:autoSpaceDN w:val="0"/>
        <w:adjustRightInd w:val="0"/>
        <w:ind w:right="540"/>
        <w:rPr>
          <w:rFonts w:asciiTheme="majorHAnsi" w:eastAsiaTheme="minorHAnsi" w:hAnsiTheme="majorHAnsi" w:cs="áí'5B™ò"/>
        </w:rPr>
      </w:pPr>
      <w:r w:rsidRPr="00D33761">
        <w:rPr>
          <w:rFonts w:asciiTheme="majorHAnsi" w:eastAsiaTheme="minorHAnsi" w:hAnsiTheme="majorHAnsi" w:cs="áí'5B™ò"/>
        </w:rPr>
        <w:t>and about various traditional and nontraditional occupations and careers. Students also gain an awareness of the type of occupational preparation or training needed for various occupations and careers. Students develop skills in: (1) employability, (2) understanding the economic process, and (3) career decision making and planning. Opportunities are provided for students to observe and participate in various job situations through opportunities such as field trips, internships, mock</w:t>
      </w:r>
      <w:r>
        <w:rPr>
          <w:rFonts w:asciiTheme="majorHAnsi" w:eastAsiaTheme="minorHAnsi" w:hAnsiTheme="majorHAnsi" w:cs="áí'5B™ò"/>
        </w:rPr>
        <w:t xml:space="preserve"> </w:t>
      </w:r>
      <w:r w:rsidRPr="00D33761">
        <w:rPr>
          <w:rFonts w:asciiTheme="majorHAnsi" w:eastAsiaTheme="minorHAnsi" w:hAnsiTheme="majorHAnsi" w:cs="áí'5B™ò"/>
        </w:rPr>
        <w:t>interviews, and guest speakers. Resume development experience and career- related testing are also provided to students.</w:t>
      </w:r>
    </w:p>
    <w:p w14:paraId="49C392A8" w14:textId="6EDE17B0" w:rsidR="00382903" w:rsidRDefault="00382903" w:rsidP="00297907">
      <w:pPr>
        <w:ind w:right="720"/>
        <w:rPr>
          <w:rFonts w:asciiTheme="majorHAnsi" w:hAnsiTheme="majorHAnsi"/>
          <w:color w:val="000000"/>
          <w:shd w:val="clear" w:color="auto" w:fill="FFFFFF"/>
        </w:rPr>
      </w:pPr>
    </w:p>
    <w:p w14:paraId="180DBCDD" w14:textId="77777777" w:rsidR="00382903" w:rsidRDefault="00382903" w:rsidP="00382903">
      <w:pPr>
        <w:ind w:firstLine="180"/>
      </w:pPr>
    </w:p>
    <w:p w14:paraId="765EAE42" w14:textId="77777777" w:rsidR="00297907" w:rsidRDefault="00297907" w:rsidP="00F46290">
      <w:pPr>
        <w:ind w:right="630"/>
        <w:rPr>
          <w:b/>
          <w:bCs/>
          <w:highlight w:val="yellow"/>
          <w:u w:val="single"/>
        </w:rPr>
      </w:pPr>
    </w:p>
    <w:p w14:paraId="0CA42833" w14:textId="77777777" w:rsidR="0026500E" w:rsidRDefault="0026500E" w:rsidP="00F46290">
      <w:pPr>
        <w:ind w:right="630"/>
        <w:rPr>
          <w:b/>
          <w:bCs/>
          <w:highlight w:val="yellow"/>
          <w:u w:val="single"/>
        </w:rPr>
      </w:pPr>
    </w:p>
    <w:p w14:paraId="6C905C2C" w14:textId="77777777" w:rsidR="0026500E" w:rsidRDefault="0026500E" w:rsidP="00F46290">
      <w:pPr>
        <w:ind w:right="630"/>
        <w:rPr>
          <w:b/>
          <w:bCs/>
          <w:highlight w:val="yellow"/>
          <w:u w:val="single"/>
        </w:rPr>
      </w:pPr>
    </w:p>
    <w:p w14:paraId="4BB95D35" w14:textId="77777777" w:rsidR="0026500E" w:rsidRDefault="0026500E" w:rsidP="00F46290">
      <w:pPr>
        <w:ind w:right="630"/>
        <w:rPr>
          <w:b/>
          <w:bCs/>
          <w:highlight w:val="yellow"/>
          <w:u w:val="single"/>
        </w:rPr>
      </w:pPr>
    </w:p>
    <w:p w14:paraId="3788FEB0" w14:textId="77777777" w:rsidR="0026500E" w:rsidRDefault="0026500E" w:rsidP="00F46290">
      <w:pPr>
        <w:ind w:right="630"/>
        <w:rPr>
          <w:b/>
          <w:bCs/>
          <w:highlight w:val="yellow"/>
          <w:u w:val="single"/>
        </w:rPr>
      </w:pPr>
    </w:p>
    <w:p w14:paraId="08386686" w14:textId="77777777" w:rsidR="0026500E" w:rsidRDefault="0026500E" w:rsidP="00F46290">
      <w:pPr>
        <w:ind w:right="630"/>
        <w:rPr>
          <w:b/>
          <w:bCs/>
          <w:highlight w:val="yellow"/>
          <w:u w:val="single"/>
        </w:rPr>
      </w:pPr>
    </w:p>
    <w:p w14:paraId="0666C104" w14:textId="77777777" w:rsidR="0026500E" w:rsidRDefault="0026500E" w:rsidP="00F46290">
      <w:pPr>
        <w:ind w:right="630"/>
        <w:rPr>
          <w:b/>
          <w:bCs/>
          <w:highlight w:val="yellow"/>
          <w:u w:val="single"/>
        </w:rPr>
      </w:pPr>
    </w:p>
    <w:p w14:paraId="4AA59F10" w14:textId="77777777" w:rsidR="0026500E" w:rsidRDefault="0026500E" w:rsidP="00F46290">
      <w:pPr>
        <w:ind w:right="630"/>
        <w:rPr>
          <w:b/>
          <w:bCs/>
          <w:highlight w:val="yellow"/>
          <w:u w:val="single"/>
        </w:rPr>
      </w:pPr>
    </w:p>
    <w:p w14:paraId="00EC69C1" w14:textId="77777777" w:rsidR="00297907" w:rsidRDefault="00297907" w:rsidP="00681C98">
      <w:pPr>
        <w:ind w:left="180" w:right="630"/>
        <w:rPr>
          <w:b/>
          <w:bCs/>
          <w:highlight w:val="yellow"/>
          <w:u w:val="single"/>
        </w:rPr>
      </w:pPr>
    </w:p>
    <w:p w14:paraId="5EC11C81" w14:textId="2950196E" w:rsidR="00681C98" w:rsidRPr="00EF74A8" w:rsidRDefault="00681C98" w:rsidP="00681C98">
      <w:pPr>
        <w:ind w:left="180" w:right="630"/>
        <w:rPr>
          <w:b/>
          <w:bCs/>
          <w:u w:val="single"/>
        </w:rPr>
      </w:pPr>
      <w:r w:rsidRPr="00681C98">
        <w:rPr>
          <w:b/>
          <w:bCs/>
          <w:highlight w:val="yellow"/>
          <w:u w:val="single"/>
        </w:rPr>
        <w:lastRenderedPageBreak/>
        <w:t>Eligibility to W</w:t>
      </w:r>
      <w:r w:rsidR="00382903">
        <w:rPr>
          <w:b/>
          <w:bCs/>
          <w:highlight w:val="yellow"/>
          <w:u w:val="single"/>
        </w:rPr>
        <w:t>ork Based Learning</w:t>
      </w:r>
      <w:r w:rsidRPr="00681C98">
        <w:rPr>
          <w:b/>
          <w:bCs/>
          <w:highlight w:val="yellow"/>
          <w:u w:val="single"/>
        </w:rPr>
        <w:t>/Teaching Experiences:</w:t>
      </w:r>
    </w:p>
    <w:p w14:paraId="316F632C" w14:textId="77777777" w:rsidR="00681C98" w:rsidRDefault="00681C98" w:rsidP="00681C98">
      <w:pPr>
        <w:ind w:left="180" w:right="630"/>
      </w:pPr>
    </w:p>
    <w:p w14:paraId="19F9C195" w14:textId="2EFA1EBA" w:rsidR="00EB031E" w:rsidRPr="00EB031E" w:rsidRDefault="00EB031E" w:rsidP="00681C98">
      <w:pPr>
        <w:ind w:left="180" w:right="630"/>
      </w:pPr>
      <w:r w:rsidRPr="00EB031E">
        <w:rPr>
          <w:b/>
          <w:bCs/>
        </w:rPr>
        <w:t>WBL: ENG 12 – Tec</w:t>
      </w:r>
      <w:r>
        <w:rPr>
          <w:b/>
          <w:bCs/>
        </w:rPr>
        <w:t>h</w:t>
      </w:r>
      <w:r w:rsidRPr="00EB031E">
        <w:rPr>
          <w:b/>
          <w:bCs/>
        </w:rPr>
        <w:t xml:space="preserve"> Comm</w:t>
      </w:r>
      <w:r>
        <w:rPr>
          <w:b/>
          <w:bCs/>
        </w:rPr>
        <w:t xml:space="preserve">: </w:t>
      </w:r>
      <w:r w:rsidRPr="00EB031E">
        <w:t>Completed six dual credits or scheduled for completion of a CT or TC</w:t>
      </w:r>
    </w:p>
    <w:p w14:paraId="0923BE32" w14:textId="3257ACD4" w:rsidR="00EB031E" w:rsidRDefault="00BA51CF" w:rsidP="00BA51CF">
      <w:pPr>
        <w:ind w:left="180" w:right="439"/>
      </w:pPr>
      <w:r>
        <w:rPr>
          <w:b/>
          <w:bCs/>
        </w:rPr>
        <w:t>“</w:t>
      </w:r>
      <w:r w:rsidR="00681C98" w:rsidRPr="00D475C7">
        <w:rPr>
          <w:b/>
          <w:bCs/>
        </w:rPr>
        <w:t>Double Cadet Teaching</w:t>
      </w:r>
      <w:r>
        <w:rPr>
          <w:b/>
          <w:bCs/>
        </w:rPr>
        <w:t>”</w:t>
      </w:r>
      <w:r w:rsidR="00681C98" w:rsidRPr="00D475C7">
        <w:rPr>
          <w:b/>
          <w:bCs/>
        </w:rPr>
        <w:t>:</w:t>
      </w:r>
      <w:r w:rsidR="00681C98">
        <w:t xml:space="preserve"> Teaching must be part of post-secondary plans &amp; two or more dual credit courses. </w:t>
      </w:r>
    </w:p>
    <w:p w14:paraId="2090CA35" w14:textId="4C43207D" w:rsidR="00D57CA0" w:rsidRDefault="00D57CA0" w:rsidP="00F60B5F">
      <w:pPr>
        <w:ind w:left="180" w:right="630"/>
        <w:rPr>
          <w:b/>
          <w:bCs/>
        </w:rPr>
      </w:pPr>
    </w:p>
    <w:p w14:paraId="783D84AC" w14:textId="6B1BF3FA" w:rsidR="00D57CA0" w:rsidRDefault="00D57CA0" w:rsidP="00F60B5F">
      <w:pPr>
        <w:ind w:left="180" w:right="630"/>
        <w:rPr>
          <w:b/>
          <w:bCs/>
          <w:i/>
          <w:iCs/>
          <w:color w:val="FF0000"/>
        </w:rPr>
      </w:pPr>
      <w:r w:rsidRPr="00D57CA0">
        <w:rPr>
          <w:b/>
          <w:bCs/>
          <w:i/>
          <w:iCs/>
          <w:color w:val="FF0000"/>
        </w:rPr>
        <w:t xml:space="preserve">**Students enrolled in any of the above course titles are expected to earn a 70% or above to </w:t>
      </w:r>
      <w:proofErr w:type="gramStart"/>
      <w:r w:rsidRPr="00D57CA0">
        <w:rPr>
          <w:b/>
          <w:bCs/>
          <w:i/>
          <w:iCs/>
          <w:color w:val="FF0000"/>
        </w:rPr>
        <w:t>continue on</w:t>
      </w:r>
      <w:proofErr w:type="gramEnd"/>
      <w:r w:rsidRPr="00D57CA0">
        <w:rPr>
          <w:b/>
          <w:bCs/>
          <w:i/>
          <w:iCs/>
          <w:color w:val="FF0000"/>
        </w:rPr>
        <w:t xml:space="preserve"> with successive semesters in any of the courses.</w:t>
      </w:r>
    </w:p>
    <w:p w14:paraId="527A9B76" w14:textId="77777777" w:rsidR="00F60B5F" w:rsidRDefault="00F60B5F" w:rsidP="00297907">
      <w:pPr>
        <w:ind w:right="630"/>
      </w:pPr>
    </w:p>
    <w:p w14:paraId="6D63967F" w14:textId="737C97E5" w:rsidR="00D57CA0" w:rsidRPr="00297907" w:rsidRDefault="00D57CA0" w:rsidP="00E3477C">
      <w:pPr>
        <w:ind w:left="180" w:right="630"/>
      </w:pPr>
      <w:r w:rsidRPr="00297907">
        <w:rPr>
          <w:highlight w:val="yellow"/>
        </w:rPr>
        <w:t xml:space="preserve">CAREER </w:t>
      </w:r>
      <w:r w:rsidR="00E3477C" w:rsidRPr="00297907">
        <w:rPr>
          <w:highlight w:val="yellow"/>
        </w:rPr>
        <w:t xml:space="preserve">EXPLORATION </w:t>
      </w:r>
      <w:r w:rsidR="00E3477C" w:rsidRPr="00D81724">
        <w:rPr>
          <w:highlight w:val="yellow"/>
        </w:rPr>
        <w:t>INTERNSHIP</w:t>
      </w:r>
      <w:r w:rsidR="00D81724" w:rsidRPr="00D81724">
        <w:rPr>
          <w:highlight w:val="yellow"/>
        </w:rPr>
        <w:t xml:space="preserve"> &amp; PRINCIPLES OF TEACHING</w:t>
      </w:r>
    </w:p>
    <w:p w14:paraId="4C6CCA90" w14:textId="77777777" w:rsidR="00E3477C" w:rsidRDefault="00E3477C" w:rsidP="00113C0F">
      <w:pPr>
        <w:spacing w:before="2" w:line="280" w:lineRule="exact"/>
        <w:ind w:left="140" w:firstLine="40"/>
      </w:pPr>
      <w:r>
        <w:rPr>
          <w:b/>
        </w:rPr>
        <w:t>Grade Level</w:t>
      </w:r>
      <w:r>
        <w:t>: 11, 12</w:t>
      </w:r>
    </w:p>
    <w:p w14:paraId="6E6C5103" w14:textId="641D143D" w:rsidR="00E3477C" w:rsidRDefault="00E3477C" w:rsidP="00E3477C">
      <w:pPr>
        <w:ind w:left="180" w:right="630"/>
        <w:rPr>
          <w:bCs/>
        </w:rPr>
      </w:pPr>
      <w:r>
        <w:rPr>
          <w:b/>
        </w:rPr>
        <w:t xml:space="preserve">Required Pre/Co-requisites: </w:t>
      </w:r>
      <w:r>
        <w:rPr>
          <w:bCs/>
        </w:rPr>
        <w:t>Interest in exploring a work-based learning opportunity</w:t>
      </w:r>
    </w:p>
    <w:p w14:paraId="13015509" w14:textId="7773940C" w:rsidR="00C52498" w:rsidRDefault="00E3477C" w:rsidP="00C52498">
      <w:pPr>
        <w:pStyle w:val="ListParagraph"/>
        <w:numPr>
          <w:ilvl w:val="1"/>
          <w:numId w:val="1"/>
        </w:numPr>
        <w:tabs>
          <w:tab w:val="left" w:pos="859"/>
          <w:tab w:val="left" w:pos="860"/>
        </w:tabs>
        <w:spacing w:before="7" w:line="277" w:lineRule="exact"/>
      </w:pPr>
      <w:r>
        <w:t xml:space="preserve">Credits: </w:t>
      </w:r>
      <w:r w:rsidR="00113C0F">
        <w:t>O</w:t>
      </w:r>
      <w:r>
        <w:t>ne credit per</w:t>
      </w:r>
      <w:r>
        <w:rPr>
          <w:spacing w:val="-17"/>
        </w:rPr>
        <w:t xml:space="preserve"> </w:t>
      </w:r>
      <w:r>
        <w:t xml:space="preserve">semester, </w:t>
      </w:r>
      <w:r w:rsidR="00113C0F">
        <w:t>1-3 credits per semester, six</w:t>
      </w:r>
      <w:r>
        <w:t xml:space="preserve"> credits max</w:t>
      </w:r>
    </w:p>
    <w:p w14:paraId="4033ECE3" w14:textId="4A49401D" w:rsidR="00C52498" w:rsidRDefault="00C52498" w:rsidP="00C52498">
      <w:pPr>
        <w:pStyle w:val="ListParagraph"/>
        <w:numPr>
          <w:ilvl w:val="1"/>
          <w:numId w:val="1"/>
        </w:numPr>
        <w:tabs>
          <w:tab w:val="left" w:pos="859"/>
          <w:tab w:val="left" w:pos="860"/>
        </w:tabs>
        <w:spacing w:before="7" w:line="277" w:lineRule="exact"/>
      </w:pPr>
      <w:r>
        <w:t xml:space="preserve">Two credits max per semester junior </w:t>
      </w:r>
      <w:proofErr w:type="gramStart"/>
      <w:r>
        <w:t>year;</w:t>
      </w:r>
      <w:proofErr w:type="gramEnd"/>
      <w:r>
        <w:t xml:space="preserve"> unless students are working towards the Employment Honors Plus Seal</w:t>
      </w:r>
    </w:p>
    <w:p w14:paraId="53318A44" w14:textId="77777777" w:rsidR="00E3477C" w:rsidRDefault="00E3477C" w:rsidP="00E3477C">
      <w:pPr>
        <w:pStyle w:val="ListParagraph"/>
        <w:numPr>
          <w:ilvl w:val="1"/>
          <w:numId w:val="1"/>
        </w:numPr>
        <w:tabs>
          <w:tab w:val="left" w:pos="859"/>
          <w:tab w:val="left" w:pos="860"/>
        </w:tabs>
        <w:spacing w:line="271" w:lineRule="exact"/>
      </w:pPr>
      <w:r>
        <w:t>Counts as an Elective for all</w:t>
      </w:r>
      <w:r>
        <w:rPr>
          <w:spacing w:val="-3"/>
        </w:rPr>
        <w:t xml:space="preserve"> </w:t>
      </w:r>
      <w:r>
        <w:t>diplomas</w:t>
      </w:r>
    </w:p>
    <w:p w14:paraId="53E9CFCA" w14:textId="32F7FE47" w:rsidR="00113C0F" w:rsidRDefault="00113C0F" w:rsidP="00113C0F">
      <w:pPr>
        <w:pStyle w:val="ListParagraph"/>
        <w:numPr>
          <w:ilvl w:val="1"/>
          <w:numId w:val="1"/>
        </w:numPr>
        <w:tabs>
          <w:tab w:val="left" w:pos="859"/>
          <w:tab w:val="left" w:pos="860"/>
        </w:tabs>
        <w:spacing w:before="2" w:line="230" w:lineRule="auto"/>
        <w:ind w:right="1083"/>
      </w:pPr>
      <w:r>
        <w:t>If students leave the building for this experience they must provide and maintain their own transportation</w:t>
      </w:r>
      <w:r w:rsidR="00B02C2E">
        <w:t xml:space="preserve"> when mentoring outside of the BCSC buildings.</w:t>
      </w:r>
    </w:p>
    <w:p w14:paraId="0B6412F2" w14:textId="69835DE2" w:rsidR="00B02C2E" w:rsidRDefault="00B02C2E" w:rsidP="00113C0F">
      <w:pPr>
        <w:pStyle w:val="ListParagraph"/>
        <w:numPr>
          <w:ilvl w:val="1"/>
          <w:numId w:val="1"/>
        </w:numPr>
        <w:tabs>
          <w:tab w:val="left" w:pos="859"/>
          <w:tab w:val="left" w:pos="860"/>
        </w:tabs>
        <w:spacing w:before="2" w:line="230" w:lineRule="auto"/>
        <w:ind w:right="1083"/>
      </w:pPr>
      <w:r>
        <w:t>This course includes mentoring at local businesses and schools.</w:t>
      </w:r>
    </w:p>
    <w:p w14:paraId="30173859" w14:textId="77777777" w:rsidR="00E3477C" w:rsidRPr="00E3477C" w:rsidRDefault="00E3477C" w:rsidP="00E3477C">
      <w:pPr>
        <w:pStyle w:val="ListParagraph"/>
        <w:numPr>
          <w:ilvl w:val="1"/>
          <w:numId w:val="1"/>
        </w:numPr>
        <w:tabs>
          <w:tab w:val="left" w:pos="859"/>
          <w:tab w:val="left" w:pos="860"/>
        </w:tabs>
        <w:spacing w:line="271" w:lineRule="exact"/>
      </w:pPr>
      <w:r w:rsidRPr="00E3477C">
        <w:rPr>
          <w:rFonts w:eastAsiaTheme="minorHAnsi" w:cs="øıÆÊò"/>
        </w:rPr>
        <w:t>When offered as applied: 4 units maximum; counts as an employability applied unit for alternate</w:t>
      </w:r>
    </w:p>
    <w:p w14:paraId="3FC0AF1C" w14:textId="5E0A8B87" w:rsidR="00B02C2E" w:rsidRPr="00B02C2E" w:rsidRDefault="00B02C2E" w:rsidP="00B02C2E">
      <w:pPr>
        <w:tabs>
          <w:tab w:val="left" w:pos="859"/>
          <w:tab w:val="left" w:pos="860"/>
        </w:tabs>
        <w:spacing w:line="271" w:lineRule="exact"/>
        <w:ind w:left="900"/>
        <w:rPr>
          <w:rFonts w:ascii="Century Gothic" w:eastAsiaTheme="minorHAnsi" w:hAnsi="Century Gothic" w:cs="øıÆÊò"/>
          <w:sz w:val="22"/>
          <w:szCs w:val="22"/>
        </w:rPr>
      </w:pPr>
      <w:r w:rsidRPr="00E3477C">
        <w:rPr>
          <w:rFonts w:ascii="Century Gothic" w:eastAsiaTheme="minorHAnsi" w:hAnsi="Century Gothic" w:cs="øıÆÊò"/>
          <w:sz w:val="22"/>
          <w:szCs w:val="22"/>
        </w:rPr>
        <w:t>D</w:t>
      </w:r>
      <w:r w:rsidR="00E3477C" w:rsidRPr="00E3477C">
        <w:rPr>
          <w:rFonts w:ascii="Century Gothic" w:eastAsiaTheme="minorHAnsi" w:hAnsi="Century Gothic" w:cs="øıÆÊò"/>
          <w:sz w:val="22"/>
          <w:szCs w:val="22"/>
        </w:rPr>
        <w:t>iploma</w:t>
      </w:r>
    </w:p>
    <w:p w14:paraId="7E6C7D2B" w14:textId="77777777" w:rsidR="00E3477C" w:rsidRPr="00E3477C" w:rsidRDefault="00E3477C" w:rsidP="00E3477C">
      <w:pPr>
        <w:pStyle w:val="ListParagraph"/>
        <w:numPr>
          <w:ilvl w:val="1"/>
          <w:numId w:val="1"/>
        </w:numPr>
        <w:tabs>
          <w:tab w:val="left" w:pos="859"/>
          <w:tab w:val="left" w:pos="860"/>
        </w:tabs>
        <w:spacing w:line="271" w:lineRule="exact"/>
      </w:pPr>
      <w:r w:rsidRPr="00E3477C">
        <w:rPr>
          <w:rFonts w:eastAsiaTheme="minorHAnsi" w:cs="øıÆÊò"/>
        </w:rPr>
        <w:t xml:space="preserve">A minimum of 75 hours of workplace and classroom activities are required for one </w:t>
      </w:r>
      <w:proofErr w:type="gramStart"/>
      <w:r w:rsidRPr="00E3477C">
        <w:rPr>
          <w:rFonts w:eastAsiaTheme="minorHAnsi" w:cs="øıÆÊò"/>
        </w:rPr>
        <w:t>credit;</w:t>
      </w:r>
      <w:proofErr w:type="gramEnd"/>
      <w:r w:rsidRPr="00E3477C">
        <w:rPr>
          <w:rFonts w:eastAsiaTheme="minorHAnsi" w:cs="øıÆÊò"/>
        </w:rPr>
        <w:t xml:space="preserve"> 150 </w:t>
      </w:r>
    </w:p>
    <w:p w14:paraId="0890064C" w14:textId="53E47515" w:rsidR="00E3477C" w:rsidRPr="00E3477C" w:rsidRDefault="00E3477C" w:rsidP="00E3477C">
      <w:pPr>
        <w:pStyle w:val="ListParagraph"/>
        <w:tabs>
          <w:tab w:val="left" w:pos="859"/>
          <w:tab w:val="left" w:pos="860"/>
        </w:tabs>
        <w:spacing w:line="271" w:lineRule="exact"/>
        <w:ind w:firstLine="0"/>
      </w:pPr>
      <w:r w:rsidRPr="00E3477C">
        <w:rPr>
          <w:rFonts w:eastAsiaTheme="minorHAnsi" w:cs="øıÆÊò"/>
        </w:rPr>
        <w:t>hours are required for the two credits. Of the 75 or 150 hours, 18 to 36 hours (at least 1 hour a</w:t>
      </w:r>
    </w:p>
    <w:p w14:paraId="184E33DB" w14:textId="77777777" w:rsidR="00E3477C" w:rsidRPr="00E3477C" w:rsidRDefault="00E3477C" w:rsidP="00E3477C">
      <w:pPr>
        <w:pStyle w:val="ListParagraph"/>
        <w:adjustRightInd w:val="0"/>
        <w:ind w:left="900" w:firstLine="0"/>
        <w:rPr>
          <w:rFonts w:eastAsiaTheme="minorHAnsi" w:cs="øıÆÊò"/>
        </w:rPr>
      </w:pPr>
      <w:r w:rsidRPr="00E3477C">
        <w:rPr>
          <w:rFonts w:eastAsiaTheme="minorHAnsi" w:cs="øıÆÊò"/>
        </w:rPr>
        <w:t>week or the equivalent over a semester or year) must be spent in related classroom instruction.</w:t>
      </w:r>
    </w:p>
    <w:p w14:paraId="0B280C6A" w14:textId="77777777" w:rsidR="00E3477C" w:rsidRPr="00E3477C" w:rsidRDefault="00E3477C" w:rsidP="00E3477C">
      <w:pPr>
        <w:adjustRightInd w:val="0"/>
        <w:ind w:left="90" w:firstLine="761"/>
        <w:rPr>
          <w:rFonts w:ascii="Century Gothic" w:eastAsiaTheme="minorHAnsi" w:hAnsi="Century Gothic" w:cs="øıÆÊò"/>
          <w:sz w:val="22"/>
          <w:szCs w:val="22"/>
        </w:rPr>
      </w:pPr>
      <w:r w:rsidRPr="00E3477C">
        <w:rPr>
          <w:rFonts w:ascii="Century Gothic" w:eastAsiaTheme="minorHAnsi" w:hAnsi="Century Gothic" w:cs="øıÆÊò"/>
          <w:sz w:val="22"/>
          <w:szCs w:val="22"/>
        </w:rPr>
        <w:t>Schools on block schedules may proportionately adjust the total number of hours per week to</w:t>
      </w:r>
    </w:p>
    <w:p w14:paraId="1A70E64C" w14:textId="77777777" w:rsidR="00E3477C" w:rsidRPr="00E3477C" w:rsidRDefault="00E3477C" w:rsidP="00E3477C">
      <w:pPr>
        <w:pStyle w:val="ListParagraph"/>
        <w:adjustRightInd w:val="0"/>
        <w:ind w:left="90" w:firstLine="761"/>
        <w:rPr>
          <w:rFonts w:eastAsiaTheme="minorHAnsi" w:cs="øıÆÊò"/>
        </w:rPr>
      </w:pPr>
      <w:r w:rsidRPr="00E3477C">
        <w:rPr>
          <w:rFonts w:eastAsiaTheme="minorHAnsi" w:cs="øıÆÊò"/>
        </w:rPr>
        <w:t xml:space="preserve">meet the local standard, </w:t>
      </w:r>
      <w:proofErr w:type="gramStart"/>
      <w:r w:rsidRPr="00E3477C">
        <w:rPr>
          <w:rFonts w:eastAsiaTheme="minorHAnsi" w:cs="øıÆÊò"/>
        </w:rPr>
        <w:t>provided that</w:t>
      </w:r>
      <w:proofErr w:type="gramEnd"/>
      <w:r w:rsidRPr="00E3477C">
        <w:rPr>
          <w:rFonts w:eastAsiaTheme="minorHAnsi" w:cs="øıÆÊò"/>
        </w:rPr>
        <w:t xml:space="preserve"> students spend at least one hour a week in classroom</w:t>
      </w:r>
    </w:p>
    <w:p w14:paraId="14779A6A" w14:textId="31E9D12C" w:rsidR="00C52498" w:rsidRPr="00C52498" w:rsidRDefault="00E3477C" w:rsidP="00C52498">
      <w:pPr>
        <w:pStyle w:val="ListParagraph"/>
        <w:adjustRightInd w:val="0"/>
        <w:ind w:left="90" w:firstLine="761"/>
        <w:rPr>
          <w:rFonts w:eastAsiaTheme="minorHAnsi" w:cs="øıÆÊò"/>
        </w:rPr>
      </w:pPr>
      <w:r w:rsidRPr="00E3477C">
        <w:rPr>
          <w:rFonts w:eastAsiaTheme="minorHAnsi" w:cs="øıÆÊò"/>
        </w:rPr>
        <w:t>activities.</w:t>
      </w:r>
    </w:p>
    <w:p w14:paraId="684B1A98" w14:textId="77777777" w:rsidR="00E3477C" w:rsidRPr="00E3477C" w:rsidRDefault="00E3477C" w:rsidP="00E3477C">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The Career Exploration Internship course consists of a paid or unpaid work experience in the public or</w:t>
      </w:r>
    </w:p>
    <w:p w14:paraId="24483873" w14:textId="77777777" w:rsidR="00E3477C" w:rsidRPr="00E3477C" w:rsidRDefault="00E3477C" w:rsidP="00E3477C">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private sector that provides for workplace learning in an area of student career interests. Unlike the</w:t>
      </w:r>
    </w:p>
    <w:p w14:paraId="01AA5797" w14:textId="77777777" w:rsidR="00E3477C" w:rsidRPr="00E3477C" w:rsidRDefault="00E3477C" w:rsidP="00E3477C">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work-based Learning capstone course in which students gain expertise in a specific occupation, the career</w:t>
      </w:r>
    </w:p>
    <w:p w14:paraId="7EEEFE17" w14:textId="77777777" w:rsidR="00E3477C" w:rsidRPr="00E3477C" w:rsidRDefault="00E3477C" w:rsidP="00E3477C">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exploration internship is intended to expose students to broad aspects of a particular industry or career</w:t>
      </w:r>
    </w:p>
    <w:p w14:paraId="7BBABFAF" w14:textId="1589C70B" w:rsidR="00E3477C" w:rsidRPr="00E3477C" w:rsidRDefault="00E3477C" w:rsidP="00E3477C">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cluster area by rotating through a variety of work sites or departments. In addition to their workplace</w:t>
      </w:r>
    </w:p>
    <w:p w14:paraId="4F38BED6" w14:textId="2E74DBA9" w:rsidR="00E3477C" w:rsidRPr="00E3477C" w:rsidRDefault="00E3477C" w:rsidP="00E3477C">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Indiana Department of Education High School Course Titles and Descriptions: 2024-2025</w:t>
      </w:r>
      <w:r>
        <w:rPr>
          <w:rFonts w:asciiTheme="majorHAnsi" w:eastAsiaTheme="minorHAnsi" w:hAnsiTheme="majorHAnsi" w:cs="øıÆÊò"/>
        </w:rPr>
        <w:t xml:space="preserve"> </w:t>
      </w:r>
      <w:r w:rsidRPr="00E3477C">
        <w:rPr>
          <w:rFonts w:asciiTheme="majorHAnsi" w:eastAsiaTheme="minorHAnsi" w:hAnsiTheme="majorHAnsi" w:cs="øıÆÊò"/>
        </w:rPr>
        <w:t>learning activities, students participate in (1) regularly scheduled meetings with their classroom teacher, or</w:t>
      </w:r>
    </w:p>
    <w:p w14:paraId="4EFDFEB1" w14:textId="77777777" w:rsidR="00E3477C" w:rsidRPr="00E3477C" w:rsidRDefault="00E3477C" w:rsidP="00E3477C">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(2) a regularly scheduled seminar with the teacher for the purpose of helping students make the connection</w:t>
      </w:r>
    </w:p>
    <w:p w14:paraId="0120BC2C" w14:textId="77777777" w:rsidR="00E3477C" w:rsidRPr="00E3477C" w:rsidRDefault="00E3477C" w:rsidP="00E3477C">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between academic learning and their work-related experiences. Specific instructional standards tied to the</w:t>
      </w:r>
    </w:p>
    <w:p w14:paraId="5FDF9EBA" w14:textId="77777777" w:rsidR="00E3477C" w:rsidRPr="00E3477C" w:rsidRDefault="00E3477C" w:rsidP="00E3477C">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career cluster or pathway and learning objectives for the internship must be written to clarify the</w:t>
      </w:r>
    </w:p>
    <w:p w14:paraId="0AE6927F" w14:textId="1A48D79E" w:rsidR="00E3477C" w:rsidRDefault="00E3477C" w:rsidP="00E3477C">
      <w:pPr>
        <w:pStyle w:val="Default"/>
        <w:ind w:left="180" w:right="630"/>
        <w:rPr>
          <w:rFonts w:ascii="øıÆÊò" w:hAnsi="øıÆÊò" w:cs="øıÆÊò"/>
          <w:sz w:val="22"/>
          <w:szCs w:val="22"/>
        </w:rPr>
      </w:pPr>
      <w:r w:rsidRPr="00E3477C">
        <w:rPr>
          <w:rFonts w:asciiTheme="majorHAnsi" w:hAnsiTheme="majorHAnsi" w:cs="øıÆÊò"/>
        </w:rPr>
        <w:t>expectations of all parties – the student, parent, employer, and instructor</w:t>
      </w:r>
      <w:r>
        <w:rPr>
          <w:rFonts w:ascii="øıÆÊò" w:hAnsi="øıÆÊò" w:cs="øıÆÊò"/>
          <w:sz w:val="22"/>
          <w:szCs w:val="22"/>
        </w:rPr>
        <w:t>.</w:t>
      </w:r>
    </w:p>
    <w:p w14:paraId="21EDEC76" w14:textId="77777777" w:rsidR="00702B22" w:rsidRDefault="00702B22" w:rsidP="00493856">
      <w:pPr>
        <w:pStyle w:val="Default"/>
        <w:ind w:right="630"/>
        <w:rPr>
          <w:rFonts w:ascii="øıÆÊò" w:hAnsi="øıÆÊò" w:cs="øıÆÊò"/>
          <w:sz w:val="22"/>
          <w:szCs w:val="22"/>
        </w:rPr>
      </w:pPr>
    </w:p>
    <w:p w14:paraId="5C58696B" w14:textId="0DA1BB32" w:rsidR="00702B22" w:rsidRPr="00297907" w:rsidRDefault="00E33F8C" w:rsidP="00702B22">
      <w:pPr>
        <w:ind w:left="180" w:right="630"/>
      </w:pPr>
      <w:r>
        <w:rPr>
          <w:highlight w:val="yellow"/>
        </w:rPr>
        <w:t>INTRO PUB SERV</w:t>
      </w:r>
      <w:r w:rsidR="00702B22" w:rsidRPr="00702B22">
        <w:rPr>
          <w:highlight w:val="yellow"/>
        </w:rPr>
        <w:t>: MILITARY EXPLORATION</w:t>
      </w:r>
      <w:r w:rsidR="00702B22">
        <w:t xml:space="preserve"> </w:t>
      </w:r>
    </w:p>
    <w:p w14:paraId="46D12455" w14:textId="77777777" w:rsidR="00702B22" w:rsidRDefault="00702B22" w:rsidP="00702B22">
      <w:pPr>
        <w:spacing w:before="2" w:line="280" w:lineRule="exact"/>
        <w:ind w:left="140" w:firstLine="40"/>
      </w:pPr>
      <w:r>
        <w:rPr>
          <w:b/>
        </w:rPr>
        <w:t>Grade Level</w:t>
      </w:r>
      <w:r>
        <w:t>: 11, 12</w:t>
      </w:r>
    </w:p>
    <w:p w14:paraId="606BB163" w14:textId="7B4BD947" w:rsidR="00702B22" w:rsidRDefault="00702B22" w:rsidP="00702B22">
      <w:pPr>
        <w:ind w:left="180" w:right="630"/>
        <w:rPr>
          <w:bCs/>
        </w:rPr>
      </w:pPr>
      <w:r>
        <w:rPr>
          <w:b/>
        </w:rPr>
        <w:t>Required Prerequisites: Interest in exploring careers in the Armed Forces</w:t>
      </w:r>
    </w:p>
    <w:p w14:paraId="1E80FB02" w14:textId="3369C7C4" w:rsidR="00702B22" w:rsidRDefault="00702B22" w:rsidP="00702B22">
      <w:pPr>
        <w:pStyle w:val="ListParagraph"/>
        <w:numPr>
          <w:ilvl w:val="1"/>
          <w:numId w:val="1"/>
        </w:numPr>
        <w:tabs>
          <w:tab w:val="left" w:pos="859"/>
          <w:tab w:val="left" w:pos="860"/>
        </w:tabs>
        <w:spacing w:before="7" w:line="277" w:lineRule="exact"/>
      </w:pPr>
      <w:r>
        <w:t xml:space="preserve">Credits: </w:t>
      </w:r>
      <w:r w:rsidR="00E33F8C">
        <w:t>Two semester course, one credit per semester, two credits max</w:t>
      </w:r>
    </w:p>
    <w:p w14:paraId="552A3F9C" w14:textId="77777777" w:rsidR="00702B22" w:rsidRDefault="00702B22" w:rsidP="00702B22">
      <w:pPr>
        <w:pStyle w:val="ListParagraph"/>
        <w:numPr>
          <w:ilvl w:val="1"/>
          <w:numId w:val="1"/>
        </w:numPr>
        <w:tabs>
          <w:tab w:val="left" w:pos="859"/>
          <w:tab w:val="left" w:pos="860"/>
        </w:tabs>
        <w:spacing w:line="271" w:lineRule="exact"/>
      </w:pPr>
      <w:r>
        <w:t>Counts as an Elective for all</w:t>
      </w:r>
      <w:r>
        <w:rPr>
          <w:spacing w:val="-3"/>
        </w:rPr>
        <w:t xml:space="preserve"> </w:t>
      </w:r>
      <w:r>
        <w:t>diplomas</w:t>
      </w:r>
    </w:p>
    <w:p w14:paraId="207088D9" w14:textId="607D6A28" w:rsidR="00E33F8C" w:rsidRDefault="00E33F8C" w:rsidP="00E33F8C">
      <w:pPr>
        <w:pStyle w:val="ListParagraph"/>
        <w:adjustRightInd w:val="0"/>
        <w:ind w:left="180" w:right="720" w:firstLine="0"/>
        <w:rPr>
          <w:rFonts w:asciiTheme="majorHAnsi" w:hAnsiTheme="majorHAnsi"/>
          <w:sz w:val="24"/>
          <w:szCs w:val="24"/>
        </w:rPr>
      </w:pPr>
      <w:r w:rsidRPr="00E33F8C">
        <w:rPr>
          <w:rFonts w:ascii="ArialMT" w:hAnsi="ArialMT"/>
        </w:rPr>
        <w:t>Introduction to Public Service offers a comprehensive overview of public service, focusing on both military and non-</w:t>
      </w:r>
      <w:r w:rsidRPr="00E33F8C">
        <w:rPr>
          <w:rFonts w:asciiTheme="majorHAnsi" w:hAnsiTheme="majorHAnsi"/>
          <w:sz w:val="24"/>
          <w:szCs w:val="24"/>
        </w:rPr>
        <w:t xml:space="preserve">military avenues. Students will explore the multifaceted benefits of military service, including personal and professional development, leadership skills, and community impact. A historical overview of U.S. military history and the history of non-military public service will provide context for the evolution of public service and its significance in shaping national identity. Key components of this course include an introduction to military customs and courtesies, instruction on ethical behavior and decision-making, development of leadership and analytical reasoning skills, an introduction to career paths (and their entrance requirements) available within public service, incentives for public service, and the significance of public service. </w:t>
      </w:r>
    </w:p>
    <w:p w14:paraId="06935378" w14:textId="77777777" w:rsidR="000A5D13" w:rsidRDefault="000A5D13" w:rsidP="00E33F8C">
      <w:pPr>
        <w:pStyle w:val="ListParagraph"/>
        <w:adjustRightInd w:val="0"/>
        <w:ind w:left="180" w:right="720" w:firstLine="0"/>
        <w:rPr>
          <w:rFonts w:asciiTheme="majorHAnsi" w:hAnsiTheme="majorHAnsi"/>
          <w:sz w:val="24"/>
          <w:szCs w:val="24"/>
        </w:rPr>
      </w:pPr>
    </w:p>
    <w:p w14:paraId="5DB7E6FF" w14:textId="77777777" w:rsidR="000A5D13" w:rsidRDefault="000A5D13" w:rsidP="00E33F8C">
      <w:pPr>
        <w:pStyle w:val="ListParagraph"/>
        <w:adjustRightInd w:val="0"/>
        <w:ind w:left="180" w:right="720" w:firstLine="0"/>
        <w:rPr>
          <w:rFonts w:asciiTheme="majorHAnsi" w:hAnsiTheme="majorHAnsi"/>
          <w:sz w:val="24"/>
          <w:szCs w:val="24"/>
        </w:rPr>
      </w:pPr>
    </w:p>
    <w:p w14:paraId="0506E274" w14:textId="77777777" w:rsidR="000A5D13" w:rsidRPr="00E33F8C" w:rsidRDefault="000A5D13" w:rsidP="00E33F8C">
      <w:pPr>
        <w:pStyle w:val="ListParagraph"/>
        <w:adjustRightInd w:val="0"/>
        <w:ind w:left="180" w:right="720" w:firstLine="0"/>
        <w:rPr>
          <w:rFonts w:eastAsiaTheme="minorHAnsi" w:cs="øıÆÊò"/>
        </w:rPr>
      </w:pPr>
    </w:p>
    <w:p w14:paraId="4A994C9D" w14:textId="77777777" w:rsidR="00333F98" w:rsidRPr="00333F98" w:rsidRDefault="00333F98" w:rsidP="00333F98">
      <w:pPr>
        <w:pStyle w:val="Default"/>
        <w:ind w:left="180" w:right="630"/>
        <w:rPr>
          <w:rFonts w:ascii="øıÆÊò" w:hAnsi="øıÆÊò" w:cs="øıÆÊò"/>
          <w:sz w:val="22"/>
          <w:szCs w:val="22"/>
        </w:rPr>
      </w:pPr>
    </w:p>
    <w:p w14:paraId="199C3814" w14:textId="548A4823" w:rsidR="00C43519" w:rsidRPr="00297907" w:rsidRDefault="00C43519" w:rsidP="00C43519">
      <w:pPr>
        <w:pStyle w:val="BodyText"/>
        <w:spacing w:before="100" w:line="280" w:lineRule="exact"/>
      </w:pPr>
      <w:r w:rsidRPr="00297907">
        <w:rPr>
          <w:highlight w:val="yellow"/>
        </w:rPr>
        <w:t xml:space="preserve">CAREER EXPLORATION INTERNSHIP </w:t>
      </w:r>
      <w:r w:rsidRPr="00297907">
        <w:rPr>
          <w:shd w:val="clear" w:color="auto" w:fill="FFFF00"/>
        </w:rPr>
        <w:t>– MMH MENTORSHIP</w:t>
      </w:r>
    </w:p>
    <w:p w14:paraId="192016CF" w14:textId="77777777" w:rsidR="00C43519" w:rsidRDefault="00C43519" w:rsidP="00C43519">
      <w:pPr>
        <w:spacing w:before="2" w:line="280" w:lineRule="exact"/>
        <w:ind w:left="140"/>
      </w:pPr>
      <w:r>
        <w:rPr>
          <w:b/>
        </w:rPr>
        <w:t>Grade Level</w:t>
      </w:r>
      <w:r>
        <w:t>: 11, 12</w:t>
      </w:r>
    </w:p>
    <w:p w14:paraId="7F17B7DF" w14:textId="77777777" w:rsidR="00C43519" w:rsidRDefault="00C43519" w:rsidP="00C43519">
      <w:pPr>
        <w:spacing w:line="280" w:lineRule="exact"/>
        <w:ind w:left="140"/>
      </w:pPr>
      <w:r>
        <w:rPr>
          <w:b/>
        </w:rPr>
        <w:t xml:space="preserve">Required Pre/Co-requisites: </w:t>
      </w:r>
      <w:r w:rsidRPr="008D0D98">
        <w:rPr>
          <w:bCs/>
        </w:rPr>
        <w:t>Anatomy &amp; Physiology and</w:t>
      </w:r>
      <w:r>
        <w:rPr>
          <w:bCs/>
        </w:rPr>
        <w:t>/or</w:t>
      </w:r>
      <w:r>
        <w:rPr>
          <w:b/>
        </w:rPr>
        <w:t xml:space="preserve"> </w:t>
      </w:r>
      <w:r w:rsidRPr="008D0D98">
        <w:rPr>
          <w:bCs/>
        </w:rPr>
        <w:t xml:space="preserve">additional </w:t>
      </w:r>
      <w:r>
        <w:t>Medical Science courses</w:t>
      </w:r>
    </w:p>
    <w:p w14:paraId="4BF5DA73" w14:textId="77777777" w:rsidR="00C43519" w:rsidRDefault="00C43519" w:rsidP="00C43519">
      <w:pPr>
        <w:pStyle w:val="ListParagraph"/>
        <w:numPr>
          <w:ilvl w:val="1"/>
          <w:numId w:val="1"/>
        </w:numPr>
        <w:tabs>
          <w:tab w:val="left" w:pos="859"/>
          <w:tab w:val="left" w:pos="860"/>
        </w:tabs>
        <w:spacing w:before="7" w:line="277" w:lineRule="exact"/>
      </w:pPr>
      <w:r>
        <w:t>Credits: One or two semesters, one credit per</w:t>
      </w:r>
      <w:r>
        <w:rPr>
          <w:spacing w:val="-17"/>
        </w:rPr>
        <w:t xml:space="preserve"> </w:t>
      </w:r>
      <w:r>
        <w:t>semester, two credits max</w:t>
      </w:r>
    </w:p>
    <w:p w14:paraId="31CA521C" w14:textId="77777777" w:rsidR="00C43519" w:rsidRDefault="00C43519" w:rsidP="00C43519">
      <w:pPr>
        <w:pStyle w:val="ListParagraph"/>
        <w:numPr>
          <w:ilvl w:val="1"/>
          <w:numId w:val="1"/>
        </w:numPr>
        <w:tabs>
          <w:tab w:val="left" w:pos="859"/>
          <w:tab w:val="left" w:pos="860"/>
        </w:tabs>
        <w:spacing w:line="271" w:lineRule="exact"/>
      </w:pPr>
      <w:r>
        <w:t>Counts as an Elective for all</w:t>
      </w:r>
      <w:r>
        <w:rPr>
          <w:spacing w:val="-3"/>
        </w:rPr>
        <w:t xml:space="preserve"> </w:t>
      </w:r>
      <w:r>
        <w:t>diplomas</w:t>
      </w:r>
    </w:p>
    <w:p w14:paraId="39BCB7F7" w14:textId="77777777" w:rsidR="00C43519" w:rsidRDefault="00C43519" w:rsidP="00C43519">
      <w:pPr>
        <w:pStyle w:val="ListParagraph"/>
        <w:numPr>
          <w:ilvl w:val="1"/>
          <w:numId w:val="1"/>
        </w:numPr>
        <w:tabs>
          <w:tab w:val="left" w:pos="859"/>
          <w:tab w:val="left" w:pos="860"/>
        </w:tabs>
        <w:spacing w:before="2" w:line="230" w:lineRule="auto"/>
        <w:ind w:right="1083"/>
      </w:pPr>
      <w:r>
        <w:t>If students leave the building for this experience they must provide and maintain their own transportation.</w:t>
      </w:r>
    </w:p>
    <w:p w14:paraId="17EA56A0" w14:textId="77777777" w:rsidR="00C43519" w:rsidRPr="00784608" w:rsidRDefault="00C43519" w:rsidP="00C43519">
      <w:pPr>
        <w:pStyle w:val="ListParagraph"/>
        <w:numPr>
          <w:ilvl w:val="1"/>
          <w:numId w:val="1"/>
        </w:numPr>
        <w:tabs>
          <w:tab w:val="left" w:pos="859"/>
          <w:tab w:val="left" w:pos="860"/>
        </w:tabs>
        <w:spacing w:before="9"/>
        <w:ind w:right="1077"/>
        <w:rPr>
          <w:b/>
          <w:i/>
          <w:u w:val="single"/>
        </w:rPr>
      </w:pPr>
      <w:proofErr w:type="gramStart"/>
      <w:r w:rsidRPr="00784608">
        <w:rPr>
          <w:b/>
          <w:i/>
          <w:u w:val="single"/>
        </w:rPr>
        <w:t>In order to</w:t>
      </w:r>
      <w:proofErr w:type="gramEnd"/>
      <w:r w:rsidRPr="00784608">
        <w:rPr>
          <w:b/>
          <w:i/>
          <w:u w:val="single"/>
        </w:rPr>
        <w:t xml:space="preserve"> be considered, students must complete an application process during the prior year scheduling season. Applications can be picked up in guidance during scheduling season.</w:t>
      </w:r>
      <w:r>
        <w:rPr>
          <w:b/>
          <w:i/>
          <w:u w:val="single"/>
        </w:rPr>
        <w:t xml:space="preserve"> These are distributed to students directly from the BHS Guidance Office.</w:t>
      </w:r>
    </w:p>
    <w:p w14:paraId="1409EE14" w14:textId="77777777" w:rsidR="00C43519" w:rsidRDefault="00C43519" w:rsidP="00C43519">
      <w:pPr>
        <w:pStyle w:val="ListParagraph"/>
        <w:numPr>
          <w:ilvl w:val="1"/>
          <w:numId w:val="1"/>
        </w:numPr>
        <w:tabs>
          <w:tab w:val="left" w:pos="859"/>
          <w:tab w:val="left" w:pos="860"/>
        </w:tabs>
        <w:spacing w:before="16" w:line="230" w:lineRule="auto"/>
        <w:ind w:right="996"/>
      </w:pPr>
      <w:r>
        <w:t>To qualify, students must demonstrate a strong record of attendance, behavior, academic performance, and a desire to work in the medical</w:t>
      </w:r>
      <w:r>
        <w:rPr>
          <w:spacing w:val="-11"/>
        </w:rPr>
        <w:t xml:space="preserve"> </w:t>
      </w:r>
      <w:r>
        <w:t>field.</w:t>
      </w:r>
    </w:p>
    <w:p w14:paraId="628DDE53" w14:textId="6F76BFA4" w:rsidR="00C43519" w:rsidRPr="00E3477C" w:rsidRDefault="00C43519" w:rsidP="00C43519">
      <w:pPr>
        <w:autoSpaceDE w:val="0"/>
        <w:autoSpaceDN w:val="0"/>
        <w:adjustRightInd w:val="0"/>
        <w:ind w:left="180"/>
        <w:rPr>
          <w:rFonts w:asciiTheme="majorHAnsi" w:eastAsiaTheme="minorHAnsi" w:hAnsiTheme="majorHAnsi" w:cs="øıÆÊò"/>
        </w:rPr>
      </w:pPr>
      <w:r w:rsidRPr="002E720B">
        <w:t xml:space="preserve">Counts as </w:t>
      </w:r>
      <w:r>
        <w:t>Graduation Pathway</w:t>
      </w:r>
      <w:r w:rsidRPr="002E720B">
        <w:t>s</w:t>
      </w:r>
      <w:r>
        <w:t xml:space="preserve"> box 2 </w:t>
      </w:r>
      <w:r w:rsidRPr="00E3477C">
        <w:rPr>
          <w:rFonts w:asciiTheme="majorHAnsi" w:eastAsiaTheme="minorHAnsi" w:hAnsiTheme="majorHAnsi" w:cs="øıÆÊò"/>
        </w:rPr>
        <w:t>The Career Exploration Internship course consists of a paid or unpaid work experience in the public or</w:t>
      </w:r>
      <w:r>
        <w:rPr>
          <w:rFonts w:asciiTheme="majorHAnsi" w:eastAsiaTheme="minorHAnsi" w:hAnsiTheme="majorHAnsi" w:cs="øıÆÊò"/>
        </w:rPr>
        <w:t xml:space="preserve"> </w:t>
      </w:r>
      <w:r w:rsidRPr="00E3477C">
        <w:rPr>
          <w:rFonts w:asciiTheme="majorHAnsi" w:eastAsiaTheme="minorHAnsi" w:hAnsiTheme="majorHAnsi" w:cs="øıÆÊò"/>
        </w:rPr>
        <w:t>private sector that provides for workplace learning in an area of student career interests. Unlike the</w:t>
      </w:r>
      <w:r>
        <w:rPr>
          <w:rFonts w:asciiTheme="majorHAnsi" w:eastAsiaTheme="minorHAnsi" w:hAnsiTheme="majorHAnsi" w:cs="øıÆÊò"/>
        </w:rPr>
        <w:t xml:space="preserve"> </w:t>
      </w:r>
      <w:r w:rsidRPr="00E3477C">
        <w:rPr>
          <w:rFonts w:asciiTheme="majorHAnsi" w:eastAsiaTheme="minorHAnsi" w:hAnsiTheme="majorHAnsi" w:cs="øıÆÊò"/>
        </w:rPr>
        <w:t>work-based Learning capstone course in which students gain expertise in a specific occupation, the career</w:t>
      </w:r>
      <w:r>
        <w:rPr>
          <w:rFonts w:asciiTheme="majorHAnsi" w:eastAsiaTheme="minorHAnsi" w:hAnsiTheme="majorHAnsi" w:cs="øıÆÊò"/>
        </w:rPr>
        <w:t xml:space="preserve"> </w:t>
      </w:r>
      <w:r w:rsidRPr="00E3477C">
        <w:rPr>
          <w:rFonts w:asciiTheme="majorHAnsi" w:eastAsiaTheme="minorHAnsi" w:hAnsiTheme="majorHAnsi" w:cs="øıÆÊò"/>
        </w:rPr>
        <w:t>exploration internship is intended to expose students to broad aspects of a particular industry or career</w:t>
      </w:r>
      <w:r>
        <w:rPr>
          <w:rFonts w:asciiTheme="majorHAnsi" w:eastAsiaTheme="minorHAnsi" w:hAnsiTheme="majorHAnsi" w:cs="øıÆÊò"/>
        </w:rPr>
        <w:t xml:space="preserve"> </w:t>
      </w:r>
      <w:r w:rsidRPr="00E3477C">
        <w:rPr>
          <w:rFonts w:asciiTheme="majorHAnsi" w:eastAsiaTheme="minorHAnsi" w:hAnsiTheme="majorHAnsi" w:cs="øıÆÊò"/>
        </w:rPr>
        <w:t>cluster area by rotating through a variety of work sites or departments. In addition to their workplace Indiana Department of Education High School Course Titles and Descriptions: 2024-2025</w:t>
      </w:r>
      <w:r>
        <w:rPr>
          <w:rFonts w:asciiTheme="majorHAnsi" w:eastAsiaTheme="minorHAnsi" w:hAnsiTheme="majorHAnsi" w:cs="øıÆÊò"/>
        </w:rPr>
        <w:t xml:space="preserve"> </w:t>
      </w:r>
      <w:r w:rsidRPr="00E3477C">
        <w:rPr>
          <w:rFonts w:asciiTheme="majorHAnsi" w:eastAsiaTheme="minorHAnsi" w:hAnsiTheme="majorHAnsi" w:cs="øıÆÊò"/>
        </w:rPr>
        <w:t>learning activities, students participate in (1) regularly scheduled meetings with their classroom teacher, or</w:t>
      </w:r>
    </w:p>
    <w:p w14:paraId="7796F469" w14:textId="77777777" w:rsidR="00C43519" w:rsidRPr="00E3477C" w:rsidRDefault="00C43519" w:rsidP="00C43519">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(2) a regularly scheduled seminar with the teacher for the purpose of helping students make the connection</w:t>
      </w:r>
    </w:p>
    <w:p w14:paraId="752B4D50" w14:textId="77777777" w:rsidR="00C43519" w:rsidRPr="00E3477C" w:rsidRDefault="00C43519" w:rsidP="00C43519">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between academic learning and their work-related experiences. Specific instructional standards tied to the</w:t>
      </w:r>
    </w:p>
    <w:p w14:paraId="1941E8EE" w14:textId="77777777" w:rsidR="00C43519" w:rsidRPr="00E3477C" w:rsidRDefault="00C43519" w:rsidP="00C43519">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career cluster or pathway and learning objectives for the internship must be written to clarify the</w:t>
      </w:r>
    </w:p>
    <w:p w14:paraId="0C15BBC3" w14:textId="3C9456C9" w:rsidR="00493856" w:rsidRPr="00B02C2E" w:rsidRDefault="00C43519" w:rsidP="00B02C2E">
      <w:pPr>
        <w:pStyle w:val="Default"/>
        <w:ind w:left="180" w:right="630"/>
        <w:rPr>
          <w:rFonts w:ascii="øıÆÊò" w:hAnsi="øıÆÊò" w:cs="øıÆÊò"/>
          <w:sz w:val="22"/>
          <w:szCs w:val="22"/>
        </w:rPr>
      </w:pPr>
      <w:r w:rsidRPr="00E3477C">
        <w:rPr>
          <w:rFonts w:asciiTheme="majorHAnsi" w:hAnsiTheme="majorHAnsi" w:cs="øıÆÊò"/>
        </w:rPr>
        <w:t>expectations of all parties – the student, parent, employer, and instructor</w:t>
      </w:r>
      <w:r>
        <w:rPr>
          <w:rFonts w:ascii="øıÆÊò" w:hAnsi="øıÆÊò" w:cs="øıÆÊò"/>
          <w:sz w:val="22"/>
          <w:szCs w:val="22"/>
        </w:rPr>
        <w:t>.</w:t>
      </w:r>
    </w:p>
    <w:p w14:paraId="3F6944E0" w14:textId="77777777" w:rsidR="00493856" w:rsidRDefault="00493856" w:rsidP="0031563E">
      <w:pPr>
        <w:pStyle w:val="BodyText"/>
        <w:spacing w:before="100" w:line="280" w:lineRule="exact"/>
        <w:rPr>
          <w:shd w:val="clear" w:color="auto" w:fill="FFFF00"/>
        </w:rPr>
      </w:pPr>
    </w:p>
    <w:p w14:paraId="7EAA06C8" w14:textId="38D0DADE" w:rsidR="0031563E" w:rsidRPr="00297907" w:rsidRDefault="00DF38B6" w:rsidP="0031563E">
      <w:pPr>
        <w:pStyle w:val="BodyText"/>
        <w:spacing w:before="100" w:line="280" w:lineRule="exact"/>
      </w:pPr>
      <w:r w:rsidRPr="00297907">
        <w:rPr>
          <w:shd w:val="clear" w:color="auto" w:fill="FFFF00"/>
        </w:rPr>
        <w:t xml:space="preserve">WORK BASED LEARNING CAPSTONE </w:t>
      </w:r>
      <w:r w:rsidR="004135B8" w:rsidRPr="00297907">
        <w:rPr>
          <w:shd w:val="clear" w:color="auto" w:fill="FFFF00"/>
        </w:rPr>
        <w:t>(</w:t>
      </w:r>
      <w:r w:rsidR="00C43519" w:rsidRPr="00297907">
        <w:rPr>
          <w:shd w:val="clear" w:color="auto" w:fill="FFFF00"/>
        </w:rPr>
        <w:t xml:space="preserve">AKA </w:t>
      </w:r>
      <w:r w:rsidR="008D0D98" w:rsidRPr="00297907">
        <w:rPr>
          <w:shd w:val="clear" w:color="auto" w:fill="FFFF00"/>
        </w:rPr>
        <w:t>Mentorship)</w:t>
      </w:r>
      <w:r w:rsidR="008D0D98" w:rsidRPr="00297907">
        <w:rPr>
          <w:highlight w:val="green"/>
          <w:shd w:val="clear" w:color="auto" w:fill="FFFF00"/>
        </w:rPr>
        <w:t xml:space="preserve"> </w:t>
      </w:r>
    </w:p>
    <w:p w14:paraId="4F0AD1B8" w14:textId="2E5031DB" w:rsidR="0031563E" w:rsidRDefault="0031563E" w:rsidP="0031563E">
      <w:pPr>
        <w:spacing w:before="2" w:line="280" w:lineRule="exact"/>
        <w:ind w:left="140"/>
      </w:pPr>
      <w:r>
        <w:rPr>
          <w:b/>
        </w:rPr>
        <w:t>Grade Level</w:t>
      </w:r>
      <w:r>
        <w:t xml:space="preserve">: </w:t>
      </w:r>
      <w:r w:rsidRPr="00EB031E">
        <w:t>12</w:t>
      </w:r>
    </w:p>
    <w:p w14:paraId="6D1C6272" w14:textId="572E154B" w:rsidR="0031563E" w:rsidRDefault="0031563E" w:rsidP="0031563E">
      <w:pPr>
        <w:spacing w:line="280" w:lineRule="exact"/>
        <w:ind w:left="140"/>
      </w:pPr>
      <w:r>
        <w:rPr>
          <w:b/>
        </w:rPr>
        <w:t>Required Pre</w:t>
      </w:r>
      <w:r w:rsidR="00DF38B6">
        <w:rPr>
          <w:b/>
        </w:rPr>
        <w:t>/Co-</w:t>
      </w:r>
      <w:r>
        <w:rPr>
          <w:b/>
        </w:rPr>
        <w:t xml:space="preserve">requisites: </w:t>
      </w:r>
      <w:r w:rsidR="00DF38B6" w:rsidRPr="00463127">
        <w:rPr>
          <w:bCs/>
        </w:rPr>
        <w:t>Enrollment or completion of one advanced CTE course related to WBL.</w:t>
      </w:r>
      <w:r w:rsidR="004135B8" w:rsidRPr="00463127">
        <w:rPr>
          <w:bCs/>
        </w:rPr>
        <w:t xml:space="preserve"> Job site placement must be directly related to post-secondary plans with opportunity for certification in field.</w:t>
      </w:r>
      <w:r w:rsidR="004135B8">
        <w:rPr>
          <w:b/>
        </w:rPr>
        <w:t xml:space="preserve"> </w:t>
      </w:r>
    </w:p>
    <w:p w14:paraId="74F9B11D" w14:textId="7B301634" w:rsidR="0031563E" w:rsidRDefault="0031563E" w:rsidP="0031563E">
      <w:pPr>
        <w:pStyle w:val="ListParagraph"/>
        <w:numPr>
          <w:ilvl w:val="1"/>
          <w:numId w:val="1"/>
        </w:numPr>
        <w:tabs>
          <w:tab w:val="left" w:pos="859"/>
          <w:tab w:val="left" w:pos="860"/>
        </w:tabs>
        <w:spacing w:before="7" w:line="277" w:lineRule="exact"/>
      </w:pPr>
      <w:r>
        <w:t xml:space="preserve">Credits: </w:t>
      </w:r>
      <w:r w:rsidR="00DF38B6">
        <w:t xml:space="preserve">Two </w:t>
      </w:r>
      <w:r>
        <w:t>semesters</w:t>
      </w:r>
      <w:r w:rsidR="00DF38B6">
        <w:t xml:space="preserve"> required</w:t>
      </w:r>
      <w:r>
        <w:t>, one credit per</w:t>
      </w:r>
      <w:r>
        <w:rPr>
          <w:spacing w:val="-17"/>
        </w:rPr>
        <w:t xml:space="preserve"> </w:t>
      </w:r>
      <w:r>
        <w:t>semester per block, max of six credits</w:t>
      </w:r>
    </w:p>
    <w:p w14:paraId="0554D758" w14:textId="39FF533F" w:rsidR="00C52498" w:rsidRDefault="00C52498" w:rsidP="00C52498">
      <w:pPr>
        <w:pStyle w:val="ListParagraph"/>
        <w:numPr>
          <w:ilvl w:val="1"/>
          <w:numId w:val="1"/>
        </w:numPr>
        <w:tabs>
          <w:tab w:val="left" w:pos="859"/>
          <w:tab w:val="left" w:pos="860"/>
        </w:tabs>
        <w:spacing w:before="7" w:line="277" w:lineRule="exact"/>
      </w:pPr>
      <w:r>
        <w:t xml:space="preserve">Two credits max per semester junior </w:t>
      </w:r>
      <w:proofErr w:type="gramStart"/>
      <w:r>
        <w:t>year;</w:t>
      </w:r>
      <w:proofErr w:type="gramEnd"/>
      <w:r>
        <w:t xml:space="preserve"> unless students are working towards the Employment Honors Plus Seal</w:t>
      </w:r>
    </w:p>
    <w:p w14:paraId="2A0C8F8F" w14:textId="77777777" w:rsidR="0031563E" w:rsidRDefault="0031563E" w:rsidP="0031563E">
      <w:pPr>
        <w:pStyle w:val="ListParagraph"/>
        <w:numPr>
          <w:ilvl w:val="1"/>
          <w:numId w:val="1"/>
        </w:numPr>
        <w:tabs>
          <w:tab w:val="left" w:pos="859"/>
          <w:tab w:val="left" w:pos="860"/>
        </w:tabs>
        <w:spacing w:line="271" w:lineRule="exact"/>
      </w:pPr>
      <w:r>
        <w:t>Counts as an Elective for all</w:t>
      </w:r>
      <w:r>
        <w:rPr>
          <w:spacing w:val="-3"/>
        </w:rPr>
        <w:t xml:space="preserve"> </w:t>
      </w:r>
      <w:r>
        <w:t>diplomas</w:t>
      </w:r>
    </w:p>
    <w:p w14:paraId="3EEC3BB0" w14:textId="77777777" w:rsidR="0031563E" w:rsidRDefault="0031563E" w:rsidP="0031563E">
      <w:pPr>
        <w:pStyle w:val="ListParagraph"/>
        <w:numPr>
          <w:ilvl w:val="1"/>
          <w:numId w:val="1"/>
        </w:numPr>
        <w:tabs>
          <w:tab w:val="left" w:pos="859"/>
          <w:tab w:val="left" w:pos="860"/>
        </w:tabs>
        <w:spacing w:before="2" w:line="230" w:lineRule="auto"/>
        <w:ind w:right="1083"/>
      </w:pPr>
      <w:r>
        <w:t>If students leave the building for this experience they must provide and maintain their own transportation.</w:t>
      </w:r>
    </w:p>
    <w:p w14:paraId="1EB8CE2A" w14:textId="57A302B8" w:rsidR="0031563E" w:rsidRDefault="0031563E" w:rsidP="0031563E">
      <w:pPr>
        <w:pStyle w:val="ListParagraph"/>
        <w:numPr>
          <w:ilvl w:val="1"/>
          <w:numId w:val="1"/>
        </w:numPr>
        <w:tabs>
          <w:tab w:val="left" w:pos="859"/>
          <w:tab w:val="left" w:pos="860"/>
        </w:tabs>
        <w:spacing w:before="16" w:line="230" w:lineRule="auto"/>
        <w:ind w:right="996"/>
      </w:pPr>
      <w:r>
        <w:t xml:space="preserve">To qualify, students must demonstrate a strong record of attendance, &amp; behavior, </w:t>
      </w:r>
    </w:p>
    <w:p w14:paraId="32C9F3FB" w14:textId="04AC15B6" w:rsidR="0031563E" w:rsidRDefault="0031563E" w:rsidP="0031563E">
      <w:pPr>
        <w:pStyle w:val="ListParagraph"/>
        <w:numPr>
          <w:ilvl w:val="1"/>
          <w:numId w:val="1"/>
        </w:numPr>
        <w:tabs>
          <w:tab w:val="left" w:pos="859"/>
          <w:tab w:val="left" w:pos="860"/>
        </w:tabs>
        <w:spacing w:before="16" w:line="230" w:lineRule="auto"/>
        <w:ind w:right="996"/>
      </w:pPr>
      <w:r w:rsidRPr="002E720B">
        <w:t xml:space="preserve">Counts as </w:t>
      </w:r>
      <w:r>
        <w:t>Graduation Pathway</w:t>
      </w:r>
      <w:r w:rsidRPr="002E720B">
        <w:t>s</w:t>
      </w:r>
      <w:r>
        <w:t xml:space="preserve"> box 2</w:t>
      </w:r>
    </w:p>
    <w:p w14:paraId="40E5C746" w14:textId="484F9E5D"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 xml:space="preserve"> Capstone is a stand-alone course that prepares students for college and</w:t>
      </w:r>
    </w:p>
    <w:p w14:paraId="4A1A9694"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career. Work-Based Learning means sustained interactions with industry or community</w:t>
      </w:r>
    </w:p>
    <w:p w14:paraId="790F96E9"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professionals in real workplace settings, to the extent practicable, or simulated environments at</w:t>
      </w:r>
    </w:p>
    <w:p w14:paraId="661D5F1B" w14:textId="7E8BEF94"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 xml:space="preserve">an educational institution that </w:t>
      </w:r>
      <w:r w:rsidR="008D0D98" w:rsidRPr="00DF38B6">
        <w:rPr>
          <w:rFonts w:asciiTheme="majorHAnsi" w:eastAsiaTheme="minorHAnsi" w:hAnsiTheme="majorHAnsi" w:cs="Ü]ƒ_ò"/>
        </w:rPr>
        <w:t>fosters</w:t>
      </w:r>
      <w:r w:rsidRPr="00DF38B6">
        <w:rPr>
          <w:rFonts w:asciiTheme="majorHAnsi" w:eastAsiaTheme="minorHAnsi" w:hAnsiTheme="majorHAnsi" w:cs="Ü]ƒ_ò"/>
        </w:rPr>
        <w:t xml:space="preserve"> in-depth, </w:t>
      </w:r>
      <w:r w:rsidR="00816CCE" w:rsidRPr="00DF38B6">
        <w:rPr>
          <w:rFonts w:asciiTheme="majorHAnsi" w:eastAsiaTheme="minorHAnsi" w:hAnsiTheme="majorHAnsi" w:cs="Ü]ƒ_ò"/>
        </w:rPr>
        <w:t>first-hand</w:t>
      </w:r>
      <w:r w:rsidRPr="00DF38B6">
        <w:rPr>
          <w:rFonts w:asciiTheme="majorHAnsi" w:eastAsiaTheme="minorHAnsi" w:hAnsiTheme="majorHAnsi" w:cs="Ü]ƒ_ò"/>
        </w:rPr>
        <w:t xml:space="preserve"> engagement with the tasks required of a</w:t>
      </w:r>
    </w:p>
    <w:p w14:paraId="0FD66F65"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given career field, that are aligned to curriculum and instruction. Work Based Learning Capstone</w:t>
      </w:r>
    </w:p>
    <w:p w14:paraId="307C2E57"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experiences occur in workplaces and involve an employer assigning a student meaningful job</w:t>
      </w:r>
    </w:p>
    <w:p w14:paraId="270A7F5F"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tasks to develop his or her skills, knowledge, and readiness for work. A clear partnership</w:t>
      </w:r>
    </w:p>
    <w:p w14:paraId="58C52917"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agreement and training plan is developed by the student, teacher, and workplace</w:t>
      </w:r>
    </w:p>
    <w:p w14:paraId="1EC63F6F"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mentor/supervisor to guide the student’s work-based experiences and assist in evaluating</w:t>
      </w:r>
    </w:p>
    <w:p w14:paraId="367C4444"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achievement and performance. Related Instruction shall be organized and planned around the</w:t>
      </w:r>
    </w:p>
    <w:p w14:paraId="5853AE5B"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activities associated with the student’s individual job and career objectives in a pathway and</w:t>
      </w:r>
    </w:p>
    <w:p w14:paraId="1D54C81B"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shall be taught during the same semester the student is participating in the work-based</w:t>
      </w:r>
    </w:p>
    <w:p w14:paraId="588D6EA0" w14:textId="77777777" w:rsidR="00DF38B6" w:rsidRPr="00DF38B6" w:rsidRDefault="00DF38B6" w:rsidP="00DF38B6">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experience. For a student to become employable, the related instruction should cover: (a)</w:t>
      </w:r>
    </w:p>
    <w:p w14:paraId="6F47AD7E" w14:textId="61F951EA" w:rsidR="00EB031E" w:rsidRDefault="00DF38B6" w:rsidP="00EB031E">
      <w:pPr>
        <w:pStyle w:val="BodyText"/>
        <w:spacing w:before="82"/>
        <w:ind w:left="180"/>
        <w:rPr>
          <w:rFonts w:asciiTheme="majorHAnsi" w:eastAsiaTheme="minorHAnsi" w:hAnsiTheme="majorHAnsi" w:cs="Ü]ƒ_ò"/>
        </w:rPr>
      </w:pPr>
      <w:r w:rsidRPr="00DF38B6">
        <w:rPr>
          <w:rFonts w:asciiTheme="majorHAnsi" w:eastAsiaTheme="minorHAnsi" w:hAnsiTheme="majorHAnsi" w:cs="Ü]ƒ_ò"/>
        </w:rPr>
        <w:lastRenderedPageBreak/>
        <w:t>employability skills, and (b) specific occupational competencies.</w:t>
      </w:r>
    </w:p>
    <w:p w14:paraId="1A0236EA" w14:textId="77777777" w:rsidR="00B02C2E" w:rsidRDefault="00B02C2E" w:rsidP="00EB031E">
      <w:pPr>
        <w:pStyle w:val="BodyText"/>
        <w:spacing w:before="82"/>
        <w:ind w:left="180"/>
        <w:rPr>
          <w:rFonts w:asciiTheme="majorHAnsi" w:eastAsiaTheme="minorHAnsi" w:hAnsiTheme="majorHAnsi" w:cs="Ü]ƒ_ò"/>
        </w:rPr>
      </w:pPr>
    </w:p>
    <w:p w14:paraId="4694DB07" w14:textId="629252E2" w:rsidR="00EB031E" w:rsidRPr="00297907" w:rsidRDefault="00EB031E" w:rsidP="00C52498">
      <w:pPr>
        <w:pStyle w:val="BodyText"/>
        <w:spacing w:before="100" w:line="280" w:lineRule="exact"/>
        <w:ind w:left="90" w:firstLine="90"/>
      </w:pPr>
      <w:r w:rsidRPr="00297907">
        <w:rPr>
          <w:shd w:val="clear" w:color="auto" w:fill="FFFF00"/>
        </w:rPr>
        <w:t xml:space="preserve">CAPSTONE: </w:t>
      </w:r>
      <w:r w:rsidR="00737561" w:rsidRPr="00737561">
        <w:rPr>
          <w:highlight w:val="yellow"/>
        </w:rPr>
        <w:t>SUPERVISED AGRICULTURAL EXPERIENCE</w:t>
      </w:r>
    </w:p>
    <w:p w14:paraId="57A3826B" w14:textId="43AB0BA0" w:rsidR="00EB031E" w:rsidRDefault="00EB031E" w:rsidP="00EB031E">
      <w:pPr>
        <w:spacing w:before="2" w:line="280" w:lineRule="exact"/>
        <w:ind w:left="140"/>
      </w:pPr>
      <w:r>
        <w:rPr>
          <w:b/>
        </w:rPr>
        <w:t>Grade Level</w:t>
      </w:r>
      <w:r>
        <w:t xml:space="preserve">: 11 &amp; </w:t>
      </w:r>
      <w:r w:rsidRPr="00EB031E">
        <w:t>12</w:t>
      </w:r>
    </w:p>
    <w:p w14:paraId="62E7CD6E" w14:textId="7A54E94A" w:rsidR="00780A5A" w:rsidRDefault="00EB031E" w:rsidP="00780A5A">
      <w:pPr>
        <w:spacing w:line="280" w:lineRule="exact"/>
        <w:ind w:left="140"/>
        <w:rPr>
          <w:b/>
        </w:rPr>
      </w:pPr>
      <w:r>
        <w:rPr>
          <w:b/>
        </w:rPr>
        <w:t>Required Pre</w:t>
      </w:r>
      <w:r w:rsidR="00780A5A">
        <w:rPr>
          <w:b/>
        </w:rPr>
        <w:t xml:space="preserve">requisite: </w:t>
      </w:r>
      <w:r w:rsidR="00780A5A">
        <w:t>Principles of Agriculture, Summer SAE, Interest, FFA</w:t>
      </w:r>
    </w:p>
    <w:p w14:paraId="36CF2BC6" w14:textId="3D147BE0" w:rsidR="00EB031E" w:rsidRPr="00780A5A" w:rsidRDefault="00EB031E" w:rsidP="00780A5A">
      <w:pPr>
        <w:spacing w:line="280" w:lineRule="exact"/>
        <w:ind w:left="140"/>
        <w:rPr>
          <w:bCs/>
        </w:rPr>
      </w:pPr>
      <w:r>
        <w:rPr>
          <w:b/>
        </w:rPr>
        <w:t xml:space="preserve">Co-requisites: </w:t>
      </w:r>
      <w:r w:rsidR="00780A5A">
        <w:t>AGRI 102 – Ivy Tech Agri Business Management</w:t>
      </w:r>
    </w:p>
    <w:p w14:paraId="44CF09CB" w14:textId="77777777" w:rsidR="00EB031E" w:rsidRDefault="00EB031E" w:rsidP="00EB031E">
      <w:pPr>
        <w:pStyle w:val="ListParagraph"/>
        <w:numPr>
          <w:ilvl w:val="1"/>
          <w:numId w:val="1"/>
        </w:numPr>
        <w:tabs>
          <w:tab w:val="left" w:pos="859"/>
          <w:tab w:val="left" w:pos="860"/>
        </w:tabs>
        <w:spacing w:before="7" w:line="277" w:lineRule="exact"/>
      </w:pPr>
      <w:r>
        <w:t>Credits: Two semesters required, one credit per</w:t>
      </w:r>
      <w:r>
        <w:rPr>
          <w:spacing w:val="-17"/>
        </w:rPr>
        <w:t xml:space="preserve"> </w:t>
      </w:r>
      <w:r>
        <w:t>semester per block, max of six credits</w:t>
      </w:r>
    </w:p>
    <w:p w14:paraId="69BAD860" w14:textId="0185D9F4" w:rsidR="00C52498" w:rsidRDefault="00C52498" w:rsidP="00C52498">
      <w:pPr>
        <w:pStyle w:val="ListParagraph"/>
        <w:numPr>
          <w:ilvl w:val="1"/>
          <w:numId w:val="1"/>
        </w:numPr>
        <w:tabs>
          <w:tab w:val="left" w:pos="859"/>
          <w:tab w:val="left" w:pos="860"/>
        </w:tabs>
        <w:spacing w:before="7" w:line="277" w:lineRule="exact"/>
      </w:pPr>
      <w:r>
        <w:t xml:space="preserve">Two credits max per semester junior </w:t>
      </w:r>
      <w:proofErr w:type="gramStart"/>
      <w:r>
        <w:t>year;</w:t>
      </w:r>
      <w:proofErr w:type="gramEnd"/>
      <w:r>
        <w:t xml:space="preserve"> unless students are working towards the Employment Honors Plus Seal</w:t>
      </w:r>
    </w:p>
    <w:p w14:paraId="55B799CB" w14:textId="77777777" w:rsidR="00EB031E" w:rsidRDefault="00EB031E" w:rsidP="00EB031E">
      <w:pPr>
        <w:pStyle w:val="ListParagraph"/>
        <w:numPr>
          <w:ilvl w:val="1"/>
          <w:numId w:val="1"/>
        </w:numPr>
        <w:tabs>
          <w:tab w:val="left" w:pos="859"/>
          <w:tab w:val="left" w:pos="860"/>
        </w:tabs>
        <w:spacing w:line="271" w:lineRule="exact"/>
      </w:pPr>
      <w:r>
        <w:t>Counts as an Elective for all</w:t>
      </w:r>
      <w:r>
        <w:rPr>
          <w:spacing w:val="-3"/>
        </w:rPr>
        <w:t xml:space="preserve"> </w:t>
      </w:r>
      <w:r>
        <w:t>diplomas</w:t>
      </w:r>
    </w:p>
    <w:p w14:paraId="3769E49D" w14:textId="77777777" w:rsidR="00780A5A" w:rsidRDefault="00EB031E" w:rsidP="00780A5A">
      <w:pPr>
        <w:pStyle w:val="ListParagraph"/>
        <w:numPr>
          <w:ilvl w:val="1"/>
          <w:numId w:val="1"/>
        </w:numPr>
        <w:tabs>
          <w:tab w:val="left" w:pos="859"/>
          <w:tab w:val="left" w:pos="860"/>
        </w:tabs>
        <w:spacing w:before="2" w:line="230" w:lineRule="auto"/>
        <w:ind w:right="1083"/>
      </w:pPr>
      <w:r>
        <w:t>If students leave the building for this experience they must provide and maintain their own transportation.</w:t>
      </w:r>
    </w:p>
    <w:p w14:paraId="3C2C5408" w14:textId="098110B0" w:rsidR="00780A5A" w:rsidRDefault="00780A5A" w:rsidP="00780A5A">
      <w:pPr>
        <w:pStyle w:val="ListParagraph"/>
        <w:numPr>
          <w:ilvl w:val="1"/>
          <w:numId w:val="1"/>
        </w:numPr>
        <w:tabs>
          <w:tab w:val="left" w:pos="859"/>
          <w:tab w:val="left" w:pos="860"/>
        </w:tabs>
        <w:spacing w:before="2" w:line="230" w:lineRule="auto"/>
        <w:ind w:right="1083"/>
      </w:pPr>
      <w:r w:rsidRPr="00780A5A">
        <w:t>S</w:t>
      </w:r>
      <w:r>
        <w:t xml:space="preserve">tudents enrolled in SAE/WBL will also earn dual credit in AGRI 102 through the Agribusiness concepts taught in the course. </w:t>
      </w:r>
    </w:p>
    <w:p w14:paraId="6A011273" w14:textId="77777777" w:rsidR="00EB031E" w:rsidRDefault="00EB031E" w:rsidP="00EB031E">
      <w:pPr>
        <w:pStyle w:val="ListParagraph"/>
        <w:numPr>
          <w:ilvl w:val="1"/>
          <w:numId w:val="1"/>
        </w:numPr>
        <w:tabs>
          <w:tab w:val="left" w:pos="859"/>
          <w:tab w:val="left" w:pos="860"/>
        </w:tabs>
        <w:spacing w:before="16" w:line="230" w:lineRule="auto"/>
        <w:ind w:right="996"/>
      </w:pPr>
      <w:r>
        <w:t xml:space="preserve">To qualify, students must demonstrate a strong record of attendance, &amp; behavior, </w:t>
      </w:r>
    </w:p>
    <w:p w14:paraId="462DB9B1" w14:textId="77777777" w:rsidR="00EB031E" w:rsidRDefault="00EB031E" w:rsidP="00EB031E">
      <w:pPr>
        <w:pStyle w:val="ListParagraph"/>
        <w:numPr>
          <w:ilvl w:val="1"/>
          <w:numId w:val="1"/>
        </w:numPr>
        <w:tabs>
          <w:tab w:val="left" w:pos="859"/>
          <w:tab w:val="left" w:pos="860"/>
        </w:tabs>
        <w:spacing w:before="16" w:line="230" w:lineRule="auto"/>
        <w:ind w:right="996"/>
      </w:pPr>
      <w:r w:rsidRPr="002E720B">
        <w:t xml:space="preserve">Counts as </w:t>
      </w:r>
      <w:r>
        <w:t>Graduation Pathway</w:t>
      </w:r>
      <w:r w:rsidRPr="002E720B">
        <w:t>s</w:t>
      </w:r>
      <w:r>
        <w:t xml:space="preserve"> box 2</w:t>
      </w:r>
    </w:p>
    <w:p w14:paraId="63399510"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Work Based Learning Capstone is a stand-alone course that prepares students for college and</w:t>
      </w:r>
    </w:p>
    <w:p w14:paraId="331877E1"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career. Work-Based Learning means sustained interactions with industry or community</w:t>
      </w:r>
    </w:p>
    <w:p w14:paraId="4CBBD040"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professionals in real workplace settings, to the extent practicable, or simulated environments at</w:t>
      </w:r>
    </w:p>
    <w:p w14:paraId="5C30F519"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an educational institution that fosters in-depth, first-hand engagement with the tasks required of a</w:t>
      </w:r>
    </w:p>
    <w:p w14:paraId="5D37B5B8"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given career field, that are aligned to curriculum and instruction. Work Based Learning Capstone</w:t>
      </w:r>
    </w:p>
    <w:p w14:paraId="3D43346D"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experiences occur in workplaces and involve an employer assigning a student meaningful job</w:t>
      </w:r>
    </w:p>
    <w:p w14:paraId="563F189B"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tasks to develop his or her skills, knowledge, and readiness for work. A clear partnership</w:t>
      </w:r>
    </w:p>
    <w:p w14:paraId="4D9FD86F"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agreement and training plan is developed by the student, teacher, and workplace</w:t>
      </w:r>
    </w:p>
    <w:p w14:paraId="083F0A45"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mentor/supervisor to guide the student’s work-based experiences and assist in evaluating</w:t>
      </w:r>
    </w:p>
    <w:p w14:paraId="7579BAC7"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achievement and performance. Related Instruction shall be organized and planned around the</w:t>
      </w:r>
    </w:p>
    <w:p w14:paraId="59FF4998"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activities associated with the student’s individual job and career objectives in a pathway and</w:t>
      </w:r>
    </w:p>
    <w:p w14:paraId="31B73C3D"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shall be taught during the same semester the student is participating in the work-based</w:t>
      </w:r>
    </w:p>
    <w:p w14:paraId="5D8EB8D7" w14:textId="77777777" w:rsidR="00EB031E" w:rsidRPr="00DF38B6" w:rsidRDefault="00EB031E" w:rsidP="00EB031E">
      <w:pPr>
        <w:autoSpaceDE w:val="0"/>
        <w:autoSpaceDN w:val="0"/>
        <w:adjustRightInd w:val="0"/>
        <w:ind w:left="180"/>
        <w:rPr>
          <w:rFonts w:asciiTheme="majorHAnsi" w:eastAsiaTheme="minorHAnsi" w:hAnsiTheme="majorHAnsi" w:cs="Ü]ƒ_ò"/>
        </w:rPr>
      </w:pPr>
      <w:r w:rsidRPr="00DF38B6">
        <w:rPr>
          <w:rFonts w:asciiTheme="majorHAnsi" w:eastAsiaTheme="minorHAnsi" w:hAnsiTheme="majorHAnsi" w:cs="Ü]ƒ_ò"/>
        </w:rPr>
        <w:t>experience. For a student to become employable, the related instruction should cover: (a)</w:t>
      </w:r>
    </w:p>
    <w:p w14:paraId="4755F14A" w14:textId="77777777" w:rsidR="00EB031E" w:rsidRDefault="00EB031E" w:rsidP="00EB031E">
      <w:pPr>
        <w:pStyle w:val="BodyText"/>
        <w:spacing w:before="82"/>
        <w:ind w:left="180"/>
        <w:rPr>
          <w:rFonts w:asciiTheme="majorHAnsi" w:eastAsiaTheme="minorHAnsi" w:hAnsiTheme="majorHAnsi" w:cs="Ü]ƒ_ò"/>
        </w:rPr>
      </w:pPr>
      <w:r w:rsidRPr="00DF38B6">
        <w:rPr>
          <w:rFonts w:asciiTheme="majorHAnsi" w:eastAsiaTheme="minorHAnsi" w:hAnsiTheme="majorHAnsi" w:cs="Ü]ƒ_ò"/>
        </w:rPr>
        <w:t>employability skills, and (b) specific occupational competencies.</w:t>
      </w:r>
    </w:p>
    <w:p w14:paraId="6D5FAC4F" w14:textId="0BEA5B13" w:rsidR="00780A5A" w:rsidRDefault="00EB031E" w:rsidP="00780A5A">
      <w:pPr>
        <w:autoSpaceDE w:val="0"/>
        <w:autoSpaceDN w:val="0"/>
        <w:adjustRightInd w:val="0"/>
        <w:ind w:left="180" w:right="1440"/>
        <w:rPr>
          <w:rFonts w:asciiTheme="majorHAnsi" w:eastAsiaTheme="minorHAnsi" w:hAnsiTheme="majorHAnsi" w:cs="øk4™ò"/>
          <w:i/>
          <w:iCs/>
        </w:rPr>
      </w:pPr>
      <w:r w:rsidRPr="00EB031E">
        <w:rPr>
          <w:rFonts w:asciiTheme="majorHAnsi" w:eastAsiaTheme="minorHAnsi" w:hAnsiTheme="majorHAnsi" w:cs="øk4™ò"/>
          <w:i/>
          <w:iCs/>
        </w:rPr>
        <w:t>Students will apply knowledge learned in the classroom, laboratory, and other training sites to real-life situations with a standards-based learning plan. Students work closely with their agriculture teacher(s), parents, and/or employers to get the most out of their SAE program. This course can be offered each year as well as during the summer session. Curriculum content and competencies need to be varied so that school year and summer session experiences are not duplicative.</w:t>
      </w:r>
    </w:p>
    <w:p w14:paraId="16926339" w14:textId="77777777" w:rsidR="00737561" w:rsidRDefault="00737561" w:rsidP="00780A5A">
      <w:pPr>
        <w:autoSpaceDE w:val="0"/>
        <w:autoSpaceDN w:val="0"/>
        <w:adjustRightInd w:val="0"/>
        <w:ind w:left="180" w:right="1440"/>
        <w:rPr>
          <w:rFonts w:asciiTheme="majorHAnsi" w:eastAsiaTheme="minorHAnsi" w:hAnsiTheme="majorHAnsi" w:cs="øk4™ò"/>
          <w:i/>
          <w:iCs/>
        </w:rPr>
      </w:pPr>
    </w:p>
    <w:p w14:paraId="46965A37" w14:textId="6FC557B7" w:rsidR="00737561" w:rsidRPr="00297907" w:rsidRDefault="00737561" w:rsidP="00737561">
      <w:pPr>
        <w:ind w:left="180" w:right="630"/>
      </w:pPr>
      <w:r w:rsidRPr="00297907">
        <w:rPr>
          <w:highlight w:val="yellow"/>
        </w:rPr>
        <w:t xml:space="preserve">CAREER EXPLORATION </w:t>
      </w:r>
      <w:r w:rsidRPr="00737561">
        <w:rPr>
          <w:highlight w:val="yellow"/>
        </w:rPr>
        <w:t>INTERNSHIP: SUPERVISED AGRICULTURAL EXPERIENCE</w:t>
      </w:r>
    </w:p>
    <w:p w14:paraId="3642EC1B" w14:textId="77777777" w:rsidR="00737561" w:rsidRPr="00737561" w:rsidRDefault="00737561" w:rsidP="00737561">
      <w:pPr>
        <w:spacing w:before="2" w:line="280" w:lineRule="exact"/>
        <w:ind w:firstLine="180"/>
      </w:pPr>
      <w:r w:rsidRPr="00737561">
        <w:rPr>
          <w:b/>
        </w:rPr>
        <w:t>Grade Level</w:t>
      </w:r>
      <w:r w:rsidRPr="00737561">
        <w:t>: 11 &amp; 12</w:t>
      </w:r>
    </w:p>
    <w:p w14:paraId="406898F5" w14:textId="4B1066BE" w:rsidR="00737561" w:rsidRPr="00737561" w:rsidRDefault="00737561" w:rsidP="00737561">
      <w:pPr>
        <w:spacing w:line="280" w:lineRule="exact"/>
        <w:rPr>
          <w:b/>
        </w:rPr>
      </w:pPr>
      <w:r>
        <w:rPr>
          <w:b/>
        </w:rPr>
        <w:t xml:space="preserve">   </w:t>
      </w:r>
      <w:r w:rsidRPr="00737561">
        <w:rPr>
          <w:b/>
        </w:rPr>
        <w:t xml:space="preserve">Required Prerequisite: </w:t>
      </w:r>
      <w:r w:rsidRPr="00737561">
        <w:t>Principles of Agriculture, Summer SAE, Interest, FFA</w:t>
      </w:r>
    </w:p>
    <w:p w14:paraId="07C0BDFB" w14:textId="61DE800C" w:rsidR="00737561" w:rsidRPr="00737561" w:rsidRDefault="00737561" w:rsidP="00737561">
      <w:pPr>
        <w:spacing w:line="280" w:lineRule="exact"/>
        <w:rPr>
          <w:bCs/>
        </w:rPr>
      </w:pPr>
      <w:r>
        <w:rPr>
          <w:b/>
        </w:rPr>
        <w:t xml:space="preserve">   </w:t>
      </w:r>
      <w:r w:rsidRPr="00737561">
        <w:rPr>
          <w:b/>
        </w:rPr>
        <w:t xml:space="preserve">Co-requisites: </w:t>
      </w:r>
      <w:r>
        <w:t>AGRI 102 – Ivy Tech Agri Business Management</w:t>
      </w:r>
    </w:p>
    <w:p w14:paraId="55555036" w14:textId="77777777" w:rsidR="00737561" w:rsidRDefault="00737561" w:rsidP="00737561">
      <w:pPr>
        <w:pStyle w:val="ListParagraph"/>
        <w:numPr>
          <w:ilvl w:val="1"/>
          <w:numId w:val="1"/>
        </w:numPr>
        <w:tabs>
          <w:tab w:val="left" w:pos="859"/>
          <w:tab w:val="left" w:pos="860"/>
        </w:tabs>
        <w:spacing w:before="7" w:line="277" w:lineRule="exact"/>
      </w:pPr>
      <w:r>
        <w:t>Credits: Two semesters required, one credit per</w:t>
      </w:r>
      <w:r>
        <w:rPr>
          <w:spacing w:val="-17"/>
        </w:rPr>
        <w:t xml:space="preserve"> </w:t>
      </w:r>
      <w:r>
        <w:t>semester per block, max of six credits</w:t>
      </w:r>
    </w:p>
    <w:p w14:paraId="0AAF7ABA" w14:textId="38425D19" w:rsidR="00C52498" w:rsidRDefault="00C52498" w:rsidP="00C52498">
      <w:pPr>
        <w:pStyle w:val="ListParagraph"/>
        <w:numPr>
          <w:ilvl w:val="1"/>
          <w:numId w:val="1"/>
        </w:numPr>
        <w:tabs>
          <w:tab w:val="left" w:pos="859"/>
          <w:tab w:val="left" w:pos="860"/>
        </w:tabs>
        <w:spacing w:before="7" w:line="277" w:lineRule="exact"/>
      </w:pPr>
      <w:r>
        <w:t xml:space="preserve">Two credits max per semester junior </w:t>
      </w:r>
      <w:proofErr w:type="gramStart"/>
      <w:r>
        <w:t>year;</w:t>
      </w:r>
      <w:proofErr w:type="gramEnd"/>
      <w:r>
        <w:t xml:space="preserve"> unless students are working towards the Employment Honors Plus Seal</w:t>
      </w:r>
    </w:p>
    <w:p w14:paraId="44F302F4" w14:textId="77777777" w:rsidR="00737561" w:rsidRDefault="00737561" w:rsidP="00737561">
      <w:pPr>
        <w:pStyle w:val="ListParagraph"/>
        <w:numPr>
          <w:ilvl w:val="1"/>
          <w:numId w:val="1"/>
        </w:numPr>
        <w:tabs>
          <w:tab w:val="left" w:pos="859"/>
          <w:tab w:val="left" w:pos="860"/>
        </w:tabs>
        <w:spacing w:line="271" w:lineRule="exact"/>
      </w:pPr>
      <w:r>
        <w:t>Counts as an Elective for all</w:t>
      </w:r>
      <w:r>
        <w:rPr>
          <w:spacing w:val="-3"/>
        </w:rPr>
        <w:t xml:space="preserve"> </w:t>
      </w:r>
      <w:r>
        <w:t>diplomas</w:t>
      </w:r>
    </w:p>
    <w:p w14:paraId="39C53497" w14:textId="77777777" w:rsidR="00737561" w:rsidRDefault="00737561" w:rsidP="00737561">
      <w:pPr>
        <w:pStyle w:val="ListParagraph"/>
        <w:numPr>
          <w:ilvl w:val="1"/>
          <w:numId w:val="1"/>
        </w:numPr>
        <w:tabs>
          <w:tab w:val="left" w:pos="859"/>
          <w:tab w:val="left" w:pos="860"/>
        </w:tabs>
        <w:spacing w:before="2" w:line="230" w:lineRule="auto"/>
        <w:ind w:right="1083"/>
      </w:pPr>
      <w:r>
        <w:t>If students leave the building for this experience they must provide and maintain their own transportation.</w:t>
      </w:r>
    </w:p>
    <w:p w14:paraId="5D7F588D" w14:textId="77777777" w:rsidR="00737561" w:rsidRDefault="00737561" w:rsidP="00737561">
      <w:pPr>
        <w:pStyle w:val="ListParagraph"/>
        <w:numPr>
          <w:ilvl w:val="1"/>
          <w:numId w:val="1"/>
        </w:numPr>
        <w:tabs>
          <w:tab w:val="left" w:pos="859"/>
          <w:tab w:val="left" w:pos="860"/>
        </w:tabs>
        <w:spacing w:before="2" w:line="230" w:lineRule="auto"/>
        <w:ind w:right="1083"/>
      </w:pPr>
      <w:r w:rsidRPr="00780A5A">
        <w:t>S</w:t>
      </w:r>
      <w:r>
        <w:t xml:space="preserve">tudents enrolled in SAE/WBL will also earn dual credit in AGRI 102 through the Agribusiness concepts taught in the course. </w:t>
      </w:r>
    </w:p>
    <w:p w14:paraId="7974EEF0" w14:textId="77777777" w:rsidR="00737561" w:rsidRDefault="00737561" w:rsidP="00737561">
      <w:pPr>
        <w:pStyle w:val="ListParagraph"/>
        <w:numPr>
          <w:ilvl w:val="1"/>
          <w:numId w:val="1"/>
        </w:numPr>
        <w:tabs>
          <w:tab w:val="left" w:pos="859"/>
          <w:tab w:val="left" w:pos="860"/>
        </w:tabs>
        <w:spacing w:before="16" w:line="230" w:lineRule="auto"/>
        <w:ind w:right="996"/>
      </w:pPr>
      <w:r>
        <w:t xml:space="preserve">To qualify, students must demonstrate a strong record of attendance, &amp; behavior, </w:t>
      </w:r>
    </w:p>
    <w:p w14:paraId="15FF659A" w14:textId="77777777" w:rsidR="00737561" w:rsidRDefault="00737561" w:rsidP="00737561">
      <w:pPr>
        <w:pStyle w:val="ListParagraph"/>
        <w:numPr>
          <w:ilvl w:val="1"/>
          <w:numId w:val="1"/>
        </w:numPr>
        <w:tabs>
          <w:tab w:val="left" w:pos="859"/>
          <w:tab w:val="left" w:pos="860"/>
        </w:tabs>
        <w:spacing w:before="16" w:line="230" w:lineRule="auto"/>
        <w:ind w:right="996"/>
      </w:pPr>
      <w:r w:rsidRPr="002E720B">
        <w:t xml:space="preserve">Counts as </w:t>
      </w:r>
      <w:r>
        <w:t>Graduation Pathway</w:t>
      </w:r>
      <w:r w:rsidRPr="002E720B">
        <w:t>s</w:t>
      </w:r>
      <w:r>
        <w:t xml:space="preserve"> box 2</w:t>
      </w:r>
    </w:p>
    <w:p w14:paraId="54872D23"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The Career Exploration Internship course consists of a paid or unpaid work experience in the public or</w:t>
      </w:r>
    </w:p>
    <w:p w14:paraId="60DB8987"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private sector that provides for workplace learning in an area of student career interests. Unlike the</w:t>
      </w:r>
    </w:p>
    <w:p w14:paraId="6137FCDF"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lastRenderedPageBreak/>
        <w:t>work-based Learning capstone course in which students gain expertise in a specific occupation, the career</w:t>
      </w:r>
    </w:p>
    <w:p w14:paraId="3BECE861"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exploration internship is intended to expose students to broad aspects of a particular industry or career</w:t>
      </w:r>
    </w:p>
    <w:p w14:paraId="0A9BA443"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cluster area by rotating through a variety of work sites or departments. In addition to their workplace</w:t>
      </w:r>
    </w:p>
    <w:p w14:paraId="0FF95BB6"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Indiana Department of Education High School Course Titles and Descriptions: 2024-2025</w:t>
      </w:r>
      <w:r>
        <w:rPr>
          <w:rFonts w:asciiTheme="majorHAnsi" w:eastAsiaTheme="minorHAnsi" w:hAnsiTheme="majorHAnsi" w:cs="øıÆÊò"/>
        </w:rPr>
        <w:t xml:space="preserve"> </w:t>
      </w:r>
      <w:r w:rsidRPr="00E3477C">
        <w:rPr>
          <w:rFonts w:asciiTheme="majorHAnsi" w:eastAsiaTheme="minorHAnsi" w:hAnsiTheme="majorHAnsi" w:cs="øıÆÊò"/>
        </w:rPr>
        <w:t>learning activities, students participate in (1) regularly scheduled meetings with their classroom teacher, or</w:t>
      </w:r>
    </w:p>
    <w:p w14:paraId="6C3FFF86"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(2) a regularly scheduled seminar with the teacher for the purpose of helping students make the connection</w:t>
      </w:r>
    </w:p>
    <w:p w14:paraId="6E3AB089"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between academic learning and their work-related experiences. Specific instructional standards tied to the</w:t>
      </w:r>
    </w:p>
    <w:p w14:paraId="5C937785" w14:textId="77777777" w:rsidR="00737561" w:rsidRPr="00E3477C" w:rsidRDefault="00737561" w:rsidP="00737561">
      <w:pPr>
        <w:autoSpaceDE w:val="0"/>
        <w:autoSpaceDN w:val="0"/>
        <w:adjustRightInd w:val="0"/>
        <w:ind w:left="180"/>
        <w:rPr>
          <w:rFonts w:asciiTheme="majorHAnsi" w:eastAsiaTheme="minorHAnsi" w:hAnsiTheme="majorHAnsi" w:cs="øıÆÊò"/>
        </w:rPr>
      </w:pPr>
      <w:r w:rsidRPr="00E3477C">
        <w:rPr>
          <w:rFonts w:asciiTheme="majorHAnsi" w:eastAsiaTheme="minorHAnsi" w:hAnsiTheme="majorHAnsi" w:cs="øıÆÊò"/>
        </w:rPr>
        <w:t>career cluster or pathway and learning objectives for the internship must be written to clarify the</w:t>
      </w:r>
    </w:p>
    <w:p w14:paraId="35171145" w14:textId="2CF8598E" w:rsidR="00681C98" w:rsidRPr="00E02C38" w:rsidRDefault="00737561" w:rsidP="00E02C38">
      <w:pPr>
        <w:pStyle w:val="Default"/>
        <w:ind w:left="180" w:right="630"/>
        <w:rPr>
          <w:rFonts w:ascii="øıÆÊò" w:hAnsi="øıÆÊò" w:cs="øıÆÊò"/>
          <w:sz w:val="22"/>
          <w:szCs w:val="22"/>
        </w:rPr>
      </w:pPr>
      <w:r w:rsidRPr="00E3477C">
        <w:rPr>
          <w:rFonts w:asciiTheme="majorHAnsi" w:hAnsiTheme="majorHAnsi" w:cs="øıÆÊò"/>
        </w:rPr>
        <w:t>expectations of all parties – the student, parent, employer, and instructor</w:t>
      </w:r>
      <w:r>
        <w:rPr>
          <w:rFonts w:ascii="øıÆÊò" w:hAnsi="øıÆÊò" w:cs="øıÆÊò"/>
          <w:sz w:val="22"/>
          <w:szCs w:val="22"/>
        </w:rPr>
        <w:t>.</w:t>
      </w:r>
    </w:p>
    <w:p w14:paraId="528EC1F1" w14:textId="77777777" w:rsidR="00333F98" w:rsidRPr="00737561" w:rsidRDefault="00333F98" w:rsidP="00737561">
      <w:pPr>
        <w:pStyle w:val="ListParagraph"/>
        <w:tabs>
          <w:tab w:val="left" w:pos="859"/>
          <w:tab w:val="left" w:pos="860"/>
        </w:tabs>
        <w:spacing w:before="16" w:line="230" w:lineRule="auto"/>
        <w:ind w:left="270" w:right="996" w:firstLine="4"/>
        <w:rPr>
          <w:rFonts w:asciiTheme="majorHAnsi" w:eastAsiaTheme="minorHAnsi" w:hAnsiTheme="majorHAnsi" w:cs="Ü]ƒ_ò"/>
          <w:sz w:val="24"/>
          <w:szCs w:val="24"/>
        </w:rPr>
      </w:pPr>
    </w:p>
    <w:p w14:paraId="2B43CE59" w14:textId="739733C6" w:rsidR="007B07D7" w:rsidRDefault="007B07D7" w:rsidP="007B07D7">
      <w:pPr>
        <w:pStyle w:val="BodyText"/>
        <w:spacing w:before="100" w:line="280" w:lineRule="exact"/>
      </w:pPr>
      <w:r>
        <w:rPr>
          <w:shd w:val="clear" w:color="auto" w:fill="FFFF00"/>
        </w:rPr>
        <w:t>INDEPENDENT STUDY</w:t>
      </w:r>
    </w:p>
    <w:p w14:paraId="0DF00FD8" w14:textId="77777777" w:rsidR="007B07D7" w:rsidRDefault="007B07D7" w:rsidP="007B07D7">
      <w:pPr>
        <w:spacing w:before="2" w:line="280" w:lineRule="exact"/>
        <w:ind w:left="140"/>
      </w:pPr>
      <w:r>
        <w:rPr>
          <w:b/>
        </w:rPr>
        <w:t>Grade Level</w:t>
      </w:r>
      <w:r>
        <w:t>: 12</w:t>
      </w:r>
    </w:p>
    <w:p w14:paraId="4D9C87DE" w14:textId="115EAB9B" w:rsidR="007B07D7" w:rsidRDefault="00AD5E9D" w:rsidP="007B07D7">
      <w:pPr>
        <w:spacing w:line="280" w:lineRule="exact"/>
        <w:ind w:left="140"/>
      </w:pPr>
      <w:r>
        <w:rPr>
          <w:b/>
        </w:rPr>
        <w:t>Prerequisites</w:t>
      </w:r>
      <w:r w:rsidR="007B07D7">
        <w:rPr>
          <w:b/>
        </w:rPr>
        <w:t xml:space="preserve">: </w:t>
      </w:r>
      <w:r w:rsidR="007B07D7">
        <w:t>Permission of sponsoring teacher and administration</w:t>
      </w:r>
    </w:p>
    <w:p w14:paraId="0915248C" w14:textId="77777777" w:rsidR="007B07D7" w:rsidRDefault="007B07D7" w:rsidP="007B07D7">
      <w:pPr>
        <w:pStyle w:val="ListParagraph"/>
        <w:numPr>
          <w:ilvl w:val="1"/>
          <w:numId w:val="1"/>
        </w:numPr>
        <w:tabs>
          <w:tab w:val="left" w:pos="859"/>
          <w:tab w:val="left" w:pos="860"/>
        </w:tabs>
        <w:spacing w:before="6" w:line="277" w:lineRule="exact"/>
      </w:pPr>
      <w:r>
        <w:t>A one or two semester course / one credit per</w:t>
      </w:r>
      <w:r>
        <w:rPr>
          <w:spacing w:val="-13"/>
        </w:rPr>
        <w:t xml:space="preserve"> </w:t>
      </w:r>
      <w:r>
        <w:t>semester</w:t>
      </w:r>
    </w:p>
    <w:p w14:paraId="0B27BA9F" w14:textId="036C7834" w:rsidR="007B07D7" w:rsidRDefault="007B07D7" w:rsidP="007B07D7">
      <w:pPr>
        <w:pStyle w:val="ListParagraph"/>
        <w:numPr>
          <w:ilvl w:val="1"/>
          <w:numId w:val="1"/>
        </w:numPr>
        <w:tabs>
          <w:tab w:val="left" w:pos="859"/>
          <w:tab w:val="left" w:pos="860"/>
        </w:tabs>
        <w:spacing w:before="5" w:line="230" w:lineRule="auto"/>
        <w:ind w:right="897"/>
      </w:pPr>
      <w:r>
        <w:t xml:space="preserve">Counts as an Elective for </w:t>
      </w:r>
      <w:r w:rsidR="004A0C1D">
        <w:t xml:space="preserve">all </w:t>
      </w:r>
      <w:r>
        <w:t>diplomas</w:t>
      </w:r>
    </w:p>
    <w:p w14:paraId="2E52059C" w14:textId="64FA6178" w:rsidR="00B02C2E" w:rsidRPr="00C52498" w:rsidRDefault="007B07D7" w:rsidP="00C52498">
      <w:pPr>
        <w:pStyle w:val="BodyText"/>
        <w:spacing w:before="5"/>
        <w:ind w:right="620"/>
      </w:pPr>
      <w:r>
        <w:t xml:space="preserve">Seniors (with administrative approval) may participate in Independent Study courses in a variety of areas at the high school. Students are responsible for gaining permission of the sponsoring teacher and developing the syllabus for a new course. Contact the Guidance Office for an application and </w:t>
      </w:r>
      <w:r w:rsidR="00CD5A31">
        <w:t xml:space="preserve">additional </w:t>
      </w:r>
      <w:r>
        <w:t>eligibility.</w:t>
      </w:r>
    </w:p>
    <w:p w14:paraId="05467666" w14:textId="2A00F051" w:rsidR="00A72A9D" w:rsidRDefault="00A72A9D" w:rsidP="005F06A0">
      <w:pPr>
        <w:pStyle w:val="BodyText"/>
        <w:spacing w:before="5"/>
        <w:ind w:right="620"/>
      </w:pPr>
      <w:r>
        <w:rPr>
          <w:shd w:val="clear" w:color="auto" w:fill="FFFF00"/>
        </w:rPr>
        <w:t>BASIC SKILLS DEVELOPMENT</w:t>
      </w:r>
    </w:p>
    <w:p w14:paraId="51326D69" w14:textId="25005D12" w:rsidR="00A72A9D" w:rsidRDefault="00A72A9D" w:rsidP="00A72A9D">
      <w:pPr>
        <w:spacing w:before="2" w:line="280" w:lineRule="exact"/>
        <w:ind w:left="140"/>
      </w:pPr>
      <w:r>
        <w:rPr>
          <w:b/>
        </w:rPr>
        <w:t>Grade Level</w:t>
      </w:r>
      <w:r>
        <w:t>: 9, 10, 11, 12</w:t>
      </w:r>
    </w:p>
    <w:p w14:paraId="169C3BB9" w14:textId="684154F7" w:rsidR="00A72A9D" w:rsidRDefault="00AD5E9D" w:rsidP="00A72A9D">
      <w:pPr>
        <w:spacing w:line="280" w:lineRule="exact"/>
        <w:ind w:left="140"/>
      </w:pPr>
      <w:r>
        <w:rPr>
          <w:b/>
        </w:rPr>
        <w:t>Prerequisites</w:t>
      </w:r>
      <w:r w:rsidR="00A72A9D">
        <w:rPr>
          <w:b/>
        </w:rPr>
        <w:t xml:space="preserve">: </w:t>
      </w:r>
      <w:r w:rsidR="00A72A9D" w:rsidRPr="00A72A9D">
        <w:rPr>
          <w:u w:val="single"/>
        </w:rPr>
        <w:t>SCHOOL RECOMMENDATION ONLY</w:t>
      </w:r>
    </w:p>
    <w:p w14:paraId="02ABF53D" w14:textId="49D1DC6D" w:rsidR="00A72A9D" w:rsidRDefault="00A72A9D" w:rsidP="00A72A9D">
      <w:pPr>
        <w:pStyle w:val="ListParagraph"/>
        <w:numPr>
          <w:ilvl w:val="1"/>
          <w:numId w:val="1"/>
        </w:numPr>
        <w:tabs>
          <w:tab w:val="left" w:pos="859"/>
          <w:tab w:val="left" w:pos="860"/>
        </w:tabs>
        <w:spacing w:before="6" w:line="277" w:lineRule="exact"/>
      </w:pPr>
      <w:r>
        <w:t>A one or two semester course / one credit per</w:t>
      </w:r>
      <w:r>
        <w:rPr>
          <w:spacing w:val="-13"/>
        </w:rPr>
        <w:t xml:space="preserve"> </w:t>
      </w:r>
      <w:r>
        <w:t>semester, Eight credits maximum</w:t>
      </w:r>
    </w:p>
    <w:p w14:paraId="2E20BD88" w14:textId="6817DC6F" w:rsidR="00A72A9D" w:rsidRDefault="00A72A9D" w:rsidP="00A72A9D">
      <w:pPr>
        <w:pStyle w:val="ListParagraph"/>
        <w:numPr>
          <w:ilvl w:val="1"/>
          <w:numId w:val="1"/>
        </w:numPr>
        <w:tabs>
          <w:tab w:val="left" w:pos="859"/>
          <w:tab w:val="left" w:pos="860"/>
        </w:tabs>
        <w:spacing w:before="5" w:line="230" w:lineRule="auto"/>
        <w:ind w:right="897"/>
      </w:pPr>
      <w:r>
        <w:t>Counts as an Elective for all diplomas</w:t>
      </w:r>
    </w:p>
    <w:p w14:paraId="7DA45FEF" w14:textId="0E1CC3E3" w:rsidR="00382903" w:rsidRDefault="00A72A9D" w:rsidP="00BC762C">
      <w:pPr>
        <w:autoSpaceDE w:val="0"/>
        <w:autoSpaceDN w:val="0"/>
        <w:adjustRightInd w:val="0"/>
        <w:ind w:left="140"/>
        <w:rPr>
          <w:rFonts w:asciiTheme="majorHAnsi" w:eastAsiaTheme="minorHAnsi" w:hAnsiTheme="majorHAnsi" w:cs="Calibri"/>
          <w:color w:val="000000"/>
        </w:rPr>
      </w:pPr>
      <w:r w:rsidRPr="00A72A9D">
        <w:rPr>
          <w:rFonts w:asciiTheme="majorHAnsi" w:eastAsiaTheme="minorHAnsi" w:hAnsiTheme="majorHAnsi" w:cs="Calibri"/>
          <w:color w:val="000000"/>
        </w:rPr>
        <w:t>Basic Skills Development is a multidisciplinary course that provides students continuing opportunities to develop basic skills including: (1) reading, (2) writing, (3) listening, (4) speaking, (5) mathematical computation, (6) note taking, (7) study and organizational skills, and (8) problem-solving skills, which are essential for high school course work achievement. Determination of the skills to be emphasized in this course is based on Indiana’s standards, individual school corporation general curriculum plans, and the student’s Individualized Education Programs (IEP) or other individualized plans. Skills selected for developmental work provide students with the ability to continue to learn in a range of different life situations</w:t>
      </w:r>
      <w:r w:rsidR="00007073">
        <w:rPr>
          <w:rFonts w:asciiTheme="majorHAnsi" w:eastAsiaTheme="minorHAnsi" w:hAnsiTheme="majorHAnsi" w:cs="Calibri"/>
          <w:color w:val="000000"/>
        </w:rPr>
        <w:t>.</w:t>
      </w:r>
      <w:r w:rsidRPr="00A72A9D">
        <w:rPr>
          <w:rFonts w:asciiTheme="majorHAnsi" w:eastAsiaTheme="minorHAnsi" w:hAnsiTheme="majorHAnsi" w:cs="Calibri"/>
          <w:color w:val="000000"/>
        </w:rPr>
        <w:t xml:space="preserve"> </w:t>
      </w:r>
    </w:p>
    <w:p w14:paraId="737FE307" w14:textId="77777777" w:rsidR="00BC762C" w:rsidRPr="00BC762C" w:rsidRDefault="00BC762C" w:rsidP="00BC762C">
      <w:pPr>
        <w:autoSpaceDE w:val="0"/>
        <w:autoSpaceDN w:val="0"/>
        <w:adjustRightInd w:val="0"/>
        <w:ind w:left="140"/>
        <w:rPr>
          <w:rFonts w:asciiTheme="majorHAnsi" w:eastAsiaTheme="minorHAnsi" w:hAnsiTheme="majorHAnsi" w:cs="Calibri"/>
          <w:color w:val="000000"/>
        </w:rPr>
      </w:pPr>
    </w:p>
    <w:p w14:paraId="133125D4" w14:textId="0E94CDB5" w:rsidR="00EB325F" w:rsidRPr="00784608" w:rsidRDefault="00EB325F" w:rsidP="00EB325F">
      <w:pPr>
        <w:pStyle w:val="BodyText"/>
        <w:spacing w:before="100" w:line="280" w:lineRule="exact"/>
        <w:rPr>
          <w:highlight w:val="yellow"/>
        </w:rPr>
      </w:pPr>
      <w:r w:rsidRPr="00784608">
        <w:rPr>
          <w:highlight w:val="yellow"/>
          <w:shd w:val="clear" w:color="auto" w:fill="FFFF00"/>
        </w:rPr>
        <w:t>APPLIED BASIC SKILLS DEVELOPMENT</w:t>
      </w:r>
    </w:p>
    <w:p w14:paraId="078B8922" w14:textId="2A6BD0B3" w:rsidR="00EB325F" w:rsidRPr="008B361B" w:rsidRDefault="00EB325F" w:rsidP="00EB325F">
      <w:pPr>
        <w:ind w:left="140" w:right="5490"/>
      </w:pPr>
      <w:r w:rsidRPr="008B361B">
        <w:rPr>
          <w:b/>
        </w:rPr>
        <w:t>Grade Level</w:t>
      </w:r>
      <w:r w:rsidRPr="008B361B">
        <w:t xml:space="preserve">: 11, 12 </w:t>
      </w:r>
    </w:p>
    <w:p w14:paraId="0F188AE9" w14:textId="2A59364B" w:rsidR="00EB325F" w:rsidRPr="008B361B" w:rsidRDefault="00AD5E9D" w:rsidP="00EB325F">
      <w:pPr>
        <w:ind w:left="140" w:right="5490"/>
      </w:pPr>
      <w:r>
        <w:rPr>
          <w:b/>
        </w:rPr>
        <w:t>Prerequisites</w:t>
      </w:r>
      <w:r w:rsidR="00EB325F" w:rsidRPr="008B361B">
        <w:rPr>
          <w:b/>
        </w:rPr>
        <w:t xml:space="preserve">: </w:t>
      </w:r>
      <w:r w:rsidR="00EB325F" w:rsidRPr="005F06A0">
        <w:rPr>
          <w:u w:val="single"/>
        </w:rPr>
        <w:t>SCHOOL RECOMMENDATION ONLY</w:t>
      </w:r>
    </w:p>
    <w:p w14:paraId="3B95D0E8" w14:textId="57653C29" w:rsidR="00EB325F" w:rsidRPr="008B361B" w:rsidRDefault="00EB325F" w:rsidP="00EB325F">
      <w:pPr>
        <w:pStyle w:val="ListParagraph"/>
        <w:numPr>
          <w:ilvl w:val="0"/>
          <w:numId w:val="7"/>
        </w:numPr>
        <w:tabs>
          <w:tab w:val="left" w:pos="860"/>
        </w:tabs>
        <w:spacing w:before="10"/>
      </w:pPr>
      <w:r w:rsidRPr="008B361B">
        <w:t>Applied Units: Eight units maximum</w:t>
      </w:r>
    </w:p>
    <w:p w14:paraId="2082B83B" w14:textId="77777777" w:rsidR="00784608" w:rsidRPr="008B361B" w:rsidRDefault="00EB325F" w:rsidP="00784608">
      <w:pPr>
        <w:pStyle w:val="ListParagraph"/>
        <w:numPr>
          <w:ilvl w:val="0"/>
          <w:numId w:val="7"/>
        </w:numPr>
        <w:tabs>
          <w:tab w:val="left" w:pos="860"/>
        </w:tabs>
        <w:spacing w:before="10"/>
        <w:ind w:right="1043" w:hanging="341"/>
        <w:rPr>
          <w:rFonts w:asciiTheme="majorHAnsi" w:hAnsiTheme="majorHAnsi"/>
        </w:rPr>
      </w:pPr>
      <w:r w:rsidRPr="008B361B">
        <w:t>Counts as an Elective, Capstone, or Employability Requirement for the Certificate of Completion</w:t>
      </w:r>
    </w:p>
    <w:p w14:paraId="01AA9650" w14:textId="4F12DFCA" w:rsidR="001840E5" w:rsidRDefault="00784608" w:rsidP="00215FBD">
      <w:pPr>
        <w:tabs>
          <w:tab w:val="left" w:pos="860"/>
        </w:tabs>
        <w:spacing w:before="10"/>
        <w:ind w:left="90" w:right="1043" w:hanging="90"/>
        <w:rPr>
          <w:rFonts w:asciiTheme="majorHAnsi" w:hAnsiTheme="majorHAnsi" w:cs="Calibri"/>
        </w:rPr>
      </w:pPr>
      <w:r w:rsidRPr="008B361B">
        <w:rPr>
          <w:rFonts w:asciiTheme="majorHAnsi" w:hAnsiTheme="majorHAnsi" w:cs="Calibri"/>
          <w:i/>
          <w:iCs/>
        </w:rPr>
        <w:t xml:space="preserve">  </w:t>
      </w:r>
      <w:r w:rsidR="00EB325F" w:rsidRPr="008B361B">
        <w:rPr>
          <w:rFonts w:asciiTheme="majorHAnsi" w:hAnsiTheme="majorHAnsi" w:cs="Calibri"/>
          <w:i/>
          <w:iCs/>
        </w:rPr>
        <w:t xml:space="preserve">Applied Basic Skills Development </w:t>
      </w:r>
      <w:r w:rsidR="00EB325F" w:rsidRPr="008B361B">
        <w:rPr>
          <w:rFonts w:asciiTheme="majorHAnsi" w:hAnsiTheme="majorHAnsi" w:cs="Calibri"/>
        </w:rPr>
        <w:t xml:space="preserve">is a multidisciplinary course that provides students continuing opportunities to develop basic skills including: (1) reading, (2) writing, (3) listening, (4) speaking, (5) mathematical computation, (6) note taking, (7) study and organizational skills, and (8) problem-solving skills, (9) employability skills, which are essential for high school achievement and post-secondary outcomes. Determination of the skills to be emphasized in this course is based on Indiana’s standards and Content Connectors, individual school corporation general curriculum plans, and the student’s Individualized Education Programs (IEP) or other individualized plans. Skills selected for developmental work provide students with the ability to continue to learn in a range of different life situations and may be applied using instructional practices related to </w:t>
      </w:r>
      <w:r w:rsidR="00142E99" w:rsidRPr="008B361B">
        <w:rPr>
          <w:rFonts w:asciiTheme="majorHAnsi" w:hAnsiTheme="majorHAnsi" w:cs="Calibri"/>
        </w:rPr>
        <w:t>community-based</w:t>
      </w:r>
      <w:r w:rsidR="00EB325F" w:rsidRPr="008B361B">
        <w:rPr>
          <w:rFonts w:asciiTheme="majorHAnsi" w:hAnsiTheme="majorHAnsi" w:cs="Calibri"/>
        </w:rPr>
        <w:t xml:space="preserve"> instruction. </w:t>
      </w:r>
    </w:p>
    <w:p w14:paraId="0B3EC38E" w14:textId="77777777" w:rsidR="00D57CA0" w:rsidRDefault="00D57CA0" w:rsidP="00D57CA0">
      <w:pPr>
        <w:pStyle w:val="BodyText"/>
        <w:tabs>
          <w:tab w:val="left" w:pos="4249"/>
        </w:tabs>
        <w:spacing w:line="373" w:lineRule="exact"/>
        <w:ind w:left="0"/>
        <w:rPr>
          <w:shd w:val="clear" w:color="auto" w:fill="FFFF00"/>
        </w:rPr>
      </w:pPr>
    </w:p>
    <w:p w14:paraId="2E36148F" w14:textId="77777777" w:rsidR="00A10607" w:rsidRDefault="00A10607" w:rsidP="00D57CA0">
      <w:pPr>
        <w:pStyle w:val="BodyText"/>
        <w:tabs>
          <w:tab w:val="left" w:pos="4249"/>
        </w:tabs>
        <w:spacing w:line="373" w:lineRule="exact"/>
        <w:ind w:left="0"/>
        <w:rPr>
          <w:shd w:val="clear" w:color="auto" w:fill="FFFF00"/>
        </w:rPr>
      </w:pPr>
    </w:p>
    <w:p w14:paraId="29E7A9A8" w14:textId="77777777" w:rsidR="00A10607" w:rsidRDefault="00A10607" w:rsidP="00D57CA0">
      <w:pPr>
        <w:pStyle w:val="BodyText"/>
        <w:tabs>
          <w:tab w:val="left" w:pos="4249"/>
        </w:tabs>
        <w:spacing w:line="373" w:lineRule="exact"/>
        <w:ind w:left="0"/>
        <w:rPr>
          <w:shd w:val="clear" w:color="auto" w:fill="FFFF00"/>
        </w:rPr>
      </w:pPr>
    </w:p>
    <w:p w14:paraId="21B0A584" w14:textId="77777777" w:rsidR="00A10607" w:rsidRDefault="00A10607" w:rsidP="00D57CA0">
      <w:pPr>
        <w:pStyle w:val="BodyText"/>
        <w:tabs>
          <w:tab w:val="left" w:pos="4249"/>
        </w:tabs>
        <w:spacing w:line="373" w:lineRule="exact"/>
        <w:ind w:left="0"/>
        <w:rPr>
          <w:shd w:val="clear" w:color="auto" w:fill="FFFF00"/>
        </w:rPr>
      </w:pPr>
    </w:p>
    <w:p w14:paraId="418EBF8C" w14:textId="77777777" w:rsidR="00A10607" w:rsidRDefault="00A10607" w:rsidP="00D57CA0">
      <w:pPr>
        <w:pStyle w:val="BodyText"/>
        <w:tabs>
          <w:tab w:val="left" w:pos="4249"/>
        </w:tabs>
        <w:spacing w:line="373" w:lineRule="exact"/>
        <w:ind w:left="0"/>
        <w:rPr>
          <w:shd w:val="clear" w:color="auto" w:fill="FFFF00"/>
        </w:rPr>
      </w:pPr>
    </w:p>
    <w:p w14:paraId="56C1B990" w14:textId="77777777" w:rsidR="00A10607" w:rsidRDefault="00A10607" w:rsidP="00D57CA0">
      <w:pPr>
        <w:pStyle w:val="BodyText"/>
        <w:tabs>
          <w:tab w:val="left" w:pos="4249"/>
        </w:tabs>
        <w:spacing w:line="373" w:lineRule="exact"/>
        <w:ind w:left="0"/>
        <w:rPr>
          <w:shd w:val="clear" w:color="auto" w:fill="FFFF00"/>
        </w:rPr>
      </w:pPr>
    </w:p>
    <w:p w14:paraId="404F818B" w14:textId="77777777" w:rsidR="00A10607" w:rsidRDefault="00A10607" w:rsidP="00D57CA0">
      <w:pPr>
        <w:pStyle w:val="BodyText"/>
        <w:tabs>
          <w:tab w:val="left" w:pos="4249"/>
        </w:tabs>
        <w:spacing w:line="373" w:lineRule="exact"/>
        <w:ind w:left="0"/>
        <w:rPr>
          <w:shd w:val="clear" w:color="auto" w:fill="FFFF00"/>
        </w:rPr>
      </w:pPr>
    </w:p>
    <w:p w14:paraId="65C7B46E" w14:textId="77777777" w:rsidR="00A10607" w:rsidRDefault="00A10607" w:rsidP="00D57CA0">
      <w:pPr>
        <w:pStyle w:val="BodyText"/>
        <w:tabs>
          <w:tab w:val="left" w:pos="4249"/>
        </w:tabs>
        <w:spacing w:line="373" w:lineRule="exact"/>
        <w:ind w:left="0"/>
        <w:rPr>
          <w:shd w:val="clear" w:color="auto" w:fill="FFFF00"/>
        </w:rPr>
      </w:pPr>
    </w:p>
    <w:p w14:paraId="416EB955" w14:textId="77777777" w:rsidR="002C7AB9" w:rsidRDefault="002C7AB9" w:rsidP="00D57CA0">
      <w:pPr>
        <w:pStyle w:val="BodyText"/>
        <w:tabs>
          <w:tab w:val="left" w:pos="4249"/>
        </w:tabs>
        <w:spacing w:line="373" w:lineRule="exact"/>
        <w:ind w:left="0"/>
        <w:rPr>
          <w:shd w:val="clear" w:color="auto" w:fill="FFFF00"/>
        </w:rPr>
      </w:pPr>
    </w:p>
    <w:p w14:paraId="65D47CA9" w14:textId="77777777" w:rsidR="002C7AB9" w:rsidRDefault="002C7AB9" w:rsidP="00D57CA0">
      <w:pPr>
        <w:pStyle w:val="BodyText"/>
        <w:tabs>
          <w:tab w:val="left" w:pos="4249"/>
        </w:tabs>
        <w:spacing w:line="373" w:lineRule="exact"/>
        <w:ind w:left="0"/>
        <w:rPr>
          <w:shd w:val="clear" w:color="auto" w:fill="FFFF00"/>
        </w:rPr>
      </w:pPr>
    </w:p>
    <w:p w14:paraId="7BB590F0" w14:textId="77777777" w:rsidR="002C7AB9" w:rsidRDefault="002C7AB9" w:rsidP="00D57CA0">
      <w:pPr>
        <w:pStyle w:val="BodyText"/>
        <w:tabs>
          <w:tab w:val="left" w:pos="4249"/>
        </w:tabs>
        <w:spacing w:line="373" w:lineRule="exact"/>
        <w:ind w:left="0"/>
        <w:rPr>
          <w:shd w:val="clear" w:color="auto" w:fill="FFFF00"/>
        </w:rPr>
      </w:pPr>
    </w:p>
    <w:p w14:paraId="5C178863" w14:textId="77777777" w:rsidR="002C7AB9" w:rsidRDefault="002C7AB9" w:rsidP="00D57CA0">
      <w:pPr>
        <w:pStyle w:val="BodyText"/>
        <w:tabs>
          <w:tab w:val="left" w:pos="4249"/>
        </w:tabs>
        <w:spacing w:line="373" w:lineRule="exact"/>
        <w:ind w:left="0"/>
        <w:rPr>
          <w:shd w:val="clear" w:color="auto" w:fill="FFFF00"/>
        </w:rPr>
      </w:pPr>
    </w:p>
    <w:p w14:paraId="3A88584C" w14:textId="77777777" w:rsidR="002C7AB9" w:rsidRDefault="002C7AB9" w:rsidP="00D57CA0">
      <w:pPr>
        <w:pStyle w:val="BodyText"/>
        <w:tabs>
          <w:tab w:val="left" w:pos="4249"/>
        </w:tabs>
        <w:spacing w:line="373" w:lineRule="exact"/>
        <w:ind w:left="0"/>
        <w:rPr>
          <w:shd w:val="clear" w:color="auto" w:fill="FFFF00"/>
        </w:rPr>
      </w:pPr>
    </w:p>
    <w:p w14:paraId="4ED4B2EB" w14:textId="77777777" w:rsidR="002C7AB9" w:rsidRDefault="002C7AB9" w:rsidP="00D57CA0">
      <w:pPr>
        <w:pStyle w:val="BodyText"/>
        <w:tabs>
          <w:tab w:val="left" w:pos="4249"/>
        </w:tabs>
        <w:spacing w:line="373" w:lineRule="exact"/>
        <w:ind w:left="0"/>
        <w:rPr>
          <w:shd w:val="clear" w:color="auto" w:fill="FFFF00"/>
        </w:rPr>
      </w:pPr>
    </w:p>
    <w:p w14:paraId="5A18C5AA" w14:textId="77777777" w:rsidR="002C7AB9" w:rsidRDefault="002C7AB9" w:rsidP="00D57CA0">
      <w:pPr>
        <w:pStyle w:val="BodyText"/>
        <w:tabs>
          <w:tab w:val="left" w:pos="4249"/>
        </w:tabs>
        <w:spacing w:line="373" w:lineRule="exact"/>
        <w:ind w:left="0"/>
        <w:rPr>
          <w:shd w:val="clear" w:color="auto" w:fill="FFFF00"/>
        </w:rPr>
      </w:pPr>
    </w:p>
    <w:p w14:paraId="753C1C58" w14:textId="77777777" w:rsidR="00333F98" w:rsidRDefault="00333F98" w:rsidP="00D57CA0">
      <w:pPr>
        <w:pStyle w:val="BodyText"/>
        <w:tabs>
          <w:tab w:val="left" w:pos="4249"/>
        </w:tabs>
        <w:spacing w:line="373" w:lineRule="exact"/>
        <w:ind w:left="0"/>
        <w:rPr>
          <w:shd w:val="clear" w:color="auto" w:fill="FFFF00"/>
        </w:rPr>
      </w:pPr>
    </w:p>
    <w:p w14:paraId="7704FD47" w14:textId="77777777" w:rsidR="008E3741" w:rsidRDefault="008E3741" w:rsidP="00D57CA0">
      <w:pPr>
        <w:pStyle w:val="BodyText"/>
        <w:tabs>
          <w:tab w:val="left" w:pos="4249"/>
        </w:tabs>
        <w:spacing w:line="373" w:lineRule="exact"/>
        <w:ind w:left="0"/>
        <w:rPr>
          <w:shd w:val="clear" w:color="auto" w:fill="FFFF00"/>
        </w:rPr>
      </w:pPr>
    </w:p>
    <w:p w14:paraId="0D76AB38" w14:textId="77777777" w:rsidR="00FC149D" w:rsidRDefault="00FC149D" w:rsidP="00D57CA0">
      <w:pPr>
        <w:pStyle w:val="BodyText"/>
        <w:tabs>
          <w:tab w:val="left" w:pos="4249"/>
        </w:tabs>
        <w:spacing w:line="373" w:lineRule="exact"/>
        <w:ind w:left="0"/>
        <w:rPr>
          <w:shd w:val="clear" w:color="auto" w:fill="FFFF00"/>
        </w:rPr>
      </w:pPr>
    </w:p>
    <w:p w14:paraId="01E0C421" w14:textId="1D939213" w:rsidR="00D57CA0" w:rsidRPr="00400CD4" w:rsidRDefault="00D57CA0" w:rsidP="00D57CA0">
      <w:pPr>
        <w:pStyle w:val="BodyText"/>
        <w:tabs>
          <w:tab w:val="left" w:pos="4249"/>
        </w:tabs>
        <w:spacing w:line="373" w:lineRule="exact"/>
        <w:ind w:left="90"/>
        <w:rPr>
          <w:rFonts w:ascii="Times New Roman"/>
        </w:rPr>
      </w:pPr>
      <w:r w:rsidRPr="00400CD4">
        <w:rPr>
          <w:shd w:val="clear" w:color="auto" w:fill="FFFF00"/>
        </w:rPr>
        <w:t xml:space="preserve"> </w:t>
      </w:r>
      <w:r w:rsidRPr="00A10607">
        <w:rPr>
          <w:b/>
          <w:bCs/>
          <w:shd w:val="clear" w:color="auto" w:fill="FFFF00"/>
        </w:rPr>
        <w:t>BATESVILLE HIGH SCHOOL INNOVATION CENTER</w:t>
      </w:r>
      <w:r w:rsidRPr="00400CD4">
        <w:rPr>
          <w:shd w:val="clear" w:color="auto" w:fill="FFFFFF"/>
        </w:rPr>
        <w:tab/>
      </w:r>
      <w:r w:rsidRPr="00400CD4">
        <w:rPr>
          <w:rFonts w:ascii="Times New Roman"/>
          <w:noProof/>
          <w:spacing w:val="5"/>
          <w:position w:val="-3"/>
          <w:shd w:val="clear" w:color="auto" w:fill="FFFFFF"/>
        </w:rPr>
        <w:drawing>
          <wp:inline distT="0" distB="0" distL="0" distR="0" wp14:anchorId="77ED6ED1" wp14:editId="6AC131DF">
            <wp:extent cx="159817" cy="228600"/>
            <wp:effectExtent l="0" t="0" r="0" b="0"/>
            <wp:docPr id="1849947723" name="Picture 1849947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2" cstate="print"/>
                    <a:stretch>
                      <a:fillRect/>
                    </a:stretch>
                  </pic:blipFill>
                  <pic:spPr>
                    <a:xfrm>
                      <a:off x="0" y="0"/>
                      <a:ext cx="159817" cy="228600"/>
                    </a:xfrm>
                    <a:prstGeom prst="rect">
                      <a:avLst/>
                    </a:prstGeom>
                  </pic:spPr>
                </pic:pic>
              </a:graphicData>
            </a:graphic>
          </wp:inline>
        </w:drawing>
      </w:r>
      <w:r w:rsidRPr="00400CD4">
        <w:rPr>
          <w:rFonts w:ascii="Times New Roman"/>
          <w:position w:val="-3"/>
          <w:shd w:val="clear" w:color="auto" w:fill="FFFFFF"/>
        </w:rPr>
        <w:t xml:space="preserve">      </w:t>
      </w:r>
      <w:r w:rsidRPr="00400CD4">
        <w:rPr>
          <w:rFonts w:ascii="Times New Roman"/>
          <w:spacing w:val="5"/>
          <w:position w:val="-3"/>
          <w:shd w:val="clear" w:color="auto" w:fill="FFFFFF"/>
        </w:rPr>
        <w:t xml:space="preserve"> </w:t>
      </w:r>
    </w:p>
    <w:p w14:paraId="35365BC7" w14:textId="3E30F593" w:rsidR="00D57CA0" w:rsidRPr="00400CD4" w:rsidRDefault="00D57CA0" w:rsidP="00D57CA0">
      <w:pPr>
        <w:spacing w:before="2"/>
        <w:ind w:left="140"/>
      </w:pPr>
      <w:r w:rsidRPr="00400CD4">
        <w:rPr>
          <w:b/>
        </w:rPr>
        <w:t xml:space="preserve">Grade Level: </w:t>
      </w:r>
      <w:r w:rsidRPr="00400CD4">
        <w:rPr>
          <w:bCs/>
        </w:rPr>
        <w:t>10, 11, 12</w:t>
      </w:r>
    </w:p>
    <w:p w14:paraId="016BA735" w14:textId="242D8430" w:rsidR="00D57CA0" w:rsidRPr="00400CD4" w:rsidRDefault="00D57CA0" w:rsidP="00D57CA0">
      <w:pPr>
        <w:spacing w:before="1"/>
        <w:ind w:left="140"/>
      </w:pPr>
      <w:r w:rsidRPr="00400CD4">
        <w:rPr>
          <w:b/>
        </w:rPr>
        <w:t xml:space="preserve">Prerequisites: </w:t>
      </w:r>
      <w:r w:rsidRPr="00400CD4">
        <w:t>Graduation track &amp; progress reviewed</w:t>
      </w:r>
    </w:p>
    <w:p w14:paraId="19FA3B6D" w14:textId="6534CD20" w:rsidR="00D57CA0" w:rsidRPr="00400CD4" w:rsidRDefault="00D57CA0" w:rsidP="00D57CA0">
      <w:pPr>
        <w:pStyle w:val="ListParagraph"/>
        <w:numPr>
          <w:ilvl w:val="1"/>
          <w:numId w:val="1"/>
        </w:numPr>
        <w:tabs>
          <w:tab w:val="left" w:pos="859"/>
          <w:tab w:val="left" w:pos="860"/>
        </w:tabs>
        <w:spacing w:before="7" w:line="274" w:lineRule="exact"/>
      </w:pPr>
      <w:r w:rsidRPr="00400CD4">
        <w:t>Credits: Awarded based on program enrollment</w:t>
      </w:r>
    </w:p>
    <w:p w14:paraId="2FC68DA8" w14:textId="77777777" w:rsidR="00D57CA0" w:rsidRPr="00400CD4" w:rsidRDefault="00D57CA0" w:rsidP="00D57CA0">
      <w:pPr>
        <w:pStyle w:val="ListParagraph"/>
        <w:numPr>
          <w:ilvl w:val="1"/>
          <w:numId w:val="1"/>
        </w:numPr>
        <w:tabs>
          <w:tab w:val="left" w:pos="859"/>
          <w:tab w:val="left" w:pos="860"/>
        </w:tabs>
        <w:spacing w:before="3" w:line="230" w:lineRule="auto"/>
        <w:ind w:right="898"/>
      </w:pPr>
      <w:r w:rsidRPr="00400CD4">
        <w:t>Counts as an Elective for the General, Core 40, Core 40 with Academic Honors and Core</w:t>
      </w:r>
      <w:r w:rsidRPr="00400CD4">
        <w:rPr>
          <w:spacing w:val="-38"/>
        </w:rPr>
        <w:t xml:space="preserve"> </w:t>
      </w:r>
      <w:r w:rsidRPr="00400CD4">
        <w:t>40 with Technical Honors</w:t>
      </w:r>
      <w:r w:rsidRPr="00400CD4">
        <w:rPr>
          <w:spacing w:val="-3"/>
        </w:rPr>
        <w:t xml:space="preserve"> </w:t>
      </w:r>
      <w:r w:rsidRPr="00400CD4">
        <w:t>diplomas</w:t>
      </w:r>
    </w:p>
    <w:p w14:paraId="6F3528D4" w14:textId="6869E555" w:rsidR="00D57CA0" w:rsidRPr="00400CD4" w:rsidRDefault="00D57CA0" w:rsidP="00D57CA0">
      <w:pPr>
        <w:pStyle w:val="ListParagraph"/>
        <w:numPr>
          <w:ilvl w:val="1"/>
          <w:numId w:val="1"/>
        </w:numPr>
        <w:tabs>
          <w:tab w:val="left" w:pos="859"/>
          <w:tab w:val="left" w:pos="860"/>
        </w:tabs>
        <w:spacing w:before="9" w:line="274" w:lineRule="exact"/>
      </w:pPr>
      <w:r w:rsidRPr="00400CD4">
        <w:t>Current BHS Innovation Center programs are two years in length</w:t>
      </w:r>
    </w:p>
    <w:p w14:paraId="656C3773" w14:textId="15A12A33" w:rsidR="00D57CA0" w:rsidRPr="00400CD4" w:rsidRDefault="00D57CA0" w:rsidP="00D57CA0">
      <w:pPr>
        <w:pStyle w:val="ListParagraph"/>
        <w:numPr>
          <w:ilvl w:val="1"/>
          <w:numId w:val="1"/>
        </w:numPr>
        <w:tabs>
          <w:tab w:val="left" w:pos="859"/>
          <w:tab w:val="left" w:pos="860"/>
        </w:tabs>
        <w:spacing w:line="235" w:lineRule="auto"/>
        <w:ind w:right="697"/>
      </w:pPr>
      <w:r w:rsidRPr="00400CD4">
        <w:t>The Innovation Center is made available for those students interested in specializing in a vocational/technical</w:t>
      </w:r>
      <w:r w:rsidRPr="00400CD4">
        <w:rPr>
          <w:spacing w:val="-1"/>
        </w:rPr>
        <w:t xml:space="preserve"> </w:t>
      </w:r>
      <w:r w:rsidRPr="00400CD4">
        <w:t>area.</w:t>
      </w:r>
    </w:p>
    <w:p w14:paraId="039824B3" w14:textId="77777777" w:rsidR="00D57CA0" w:rsidRPr="00400CD4" w:rsidRDefault="00D57CA0" w:rsidP="00D57CA0">
      <w:pPr>
        <w:pStyle w:val="ListParagraph"/>
        <w:numPr>
          <w:ilvl w:val="1"/>
          <w:numId w:val="1"/>
        </w:numPr>
        <w:tabs>
          <w:tab w:val="left" w:pos="859"/>
          <w:tab w:val="left" w:pos="860"/>
        </w:tabs>
        <w:spacing w:line="235" w:lineRule="auto"/>
        <w:ind w:right="697"/>
      </w:pPr>
      <w:r w:rsidRPr="00400CD4">
        <w:t>Counts as a Career Technical Education (CTE) Course for technical honors and Graduation Pathways box 2 and 3</w:t>
      </w:r>
    </w:p>
    <w:p w14:paraId="7EC4AC68" w14:textId="44693478" w:rsidR="00D57CA0" w:rsidRPr="00400CD4" w:rsidRDefault="00D57CA0" w:rsidP="00D57CA0">
      <w:pPr>
        <w:pStyle w:val="BodyText"/>
        <w:ind w:left="500" w:right="585"/>
      </w:pPr>
      <w:r w:rsidRPr="00400CD4">
        <w:t>Sophomores, Juniors and seniors are eligible to attend the Innovation Center and earn a vocational certificate. The program has articulation agreements with area two-year colleges and technical colleges in which students may earn college credit while in high school. A co-op program is offered for students who meet the eligibility requirements in the fourth semester of a two-year program.</w:t>
      </w:r>
      <w:r w:rsidR="00AF5C93">
        <w:t xml:space="preserve"> Students will earn Stick Certification in year one and MIG &amp; TIG certifications in year two. </w:t>
      </w:r>
    </w:p>
    <w:p w14:paraId="40DE7BD7" w14:textId="77777777" w:rsidR="00D57CA0" w:rsidRDefault="00D57CA0" w:rsidP="00681C98">
      <w:pPr>
        <w:tabs>
          <w:tab w:val="left" w:pos="860"/>
        </w:tabs>
        <w:spacing w:before="10"/>
        <w:ind w:right="1043"/>
        <w:rPr>
          <w:rFonts w:asciiTheme="majorHAnsi" w:hAnsiTheme="majorHAnsi" w:cs="Calibri"/>
        </w:rPr>
      </w:pPr>
    </w:p>
    <w:p w14:paraId="25302CA8" w14:textId="682AA78B" w:rsidR="00EA5929" w:rsidRPr="00400CD4" w:rsidRDefault="00EA5929" w:rsidP="00EA5929">
      <w:pPr>
        <w:pStyle w:val="BodyText"/>
        <w:tabs>
          <w:tab w:val="left" w:pos="4249"/>
        </w:tabs>
        <w:spacing w:line="373" w:lineRule="exact"/>
        <w:ind w:left="90"/>
        <w:rPr>
          <w:rFonts w:ascii="Times New Roman"/>
        </w:rPr>
      </w:pPr>
      <w:r w:rsidRPr="00400CD4">
        <w:rPr>
          <w:shd w:val="clear" w:color="auto" w:fill="FFFF00"/>
        </w:rPr>
        <w:t>PRINCIPLES OF WE</w:t>
      </w:r>
      <w:r w:rsidR="00044B6C" w:rsidRPr="00400CD4">
        <w:rPr>
          <w:shd w:val="clear" w:color="auto" w:fill="FFFF00"/>
        </w:rPr>
        <w:t>LD</w:t>
      </w:r>
      <w:r w:rsidRPr="00400CD4">
        <w:rPr>
          <w:shd w:val="clear" w:color="auto" w:fill="FFFF00"/>
        </w:rPr>
        <w:t>ING TECHNOLOGY</w:t>
      </w:r>
      <w:r w:rsidR="00044B6C" w:rsidRPr="00400CD4">
        <w:rPr>
          <w:shd w:val="clear" w:color="auto" w:fill="FFFF00"/>
        </w:rPr>
        <w:t>, WELD 100</w:t>
      </w:r>
      <w:r w:rsidR="00297907">
        <w:rPr>
          <w:shd w:val="clear" w:color="auto" w:fill="FFFF00"/>
        </w:rPr>
        <w:t xml:space="preserve"> - (Year 1, Sem 1)</w:t>
      </w:r>
      <w:r w:rsidR="00D445BD" w:rsidRPr="00400CD4">
        <w:rPr>
          <w:rFonts w:ascii="Times New Roman"/>
          <w:noProof/>
          <w:spacing w:val="5"/>
          <w:position w:val="-3"/>
          <w:shd w:val="clear" w:color="auto" w:fill="FFFFFF"/>
        </w:rPr>
        <w:drawing>
          <wp:inline distT="0" distB="0" distL="0" distR="0" wp14:anchorId="17D6E37C" wp14:editId="29E1D614">
            <wp:extent cx="159817" cy="228600"/>
            <wp:effectExtent l="0" t="0" r="0" b="0"/>
            <wp:docPr id="1441211373" name="Picture 144121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2" cstate="print"/>
                    <a:stretch>
                      <a:fillRect/>
                    </a:stretch>
                  </pic:blipFill>
                  <pic:spPr>
                    <a:xfrm>
                      <a:off x="0" y="0"/>
                      <a:ext cx="159817" cy="228600"/>
                    </a:xfrm>
                    <a:prstGeom prst="rect">
                      <a:avLst/>
                    </a:prstGeom>
                  </pic:spPr>
                </pic:pic>
              </a:graphicData>
            </a:graphic>
          </wp:inline>
        </w:drawing>
      </w:r>
      <w:r w:rsidRPr="00400CD4">
        <w:rPr>
          <w:shd w:val="clear" w:color="auto" w:fill="FFFFFF"/>
        </w:rPr>
        <w:tab/>
      </w:r>
      <w:r w:rsidRPr="00400CD4">
        <w:rPr>
          <w:rFonts w:ascii="Times New Roman"/>
          <w:position w:val="-3"/>
          <w:shd w:val="clear" w:color="auto" w:fill="FFFFFF"/>
        </w:rPr>
        <w:t xml:space="preserve">    </w:t>
      </w:r>
    </w:p>
    <w:p w14:paraId="442DF037" w14:textId="77777777" w:rsidR="00EA5929" w:rsidRPr="00400CD4" w:rsidRDefault="00EA5929" w:rsidP="00EA5929">
      <w:pPr>
        <w:spacing w:before="2"/>
        <w:ind w:left="140"/>
      </w:pPr>
      <w:r w:rsidRPr="00400CD4">
        <w:rPr>
          <w:b/>
        </w:rPr>
        <w:t xml:space="preserve">Grade Level: </w:t>
      </w:r>
      <w:r w:rsidRPr="00400CD4">
        <w:rPr>
          <w:bCs/>
        </w:rPr>
        <w:t>10, 11, 12</w:t>
      </w:r>
    </w:p>
    <w:p w14:paraId="316536E3" w14:textId="77777777" w:rsidR="00EA5929" w:rsidRPr="00400CD4" w:rsidRDefault="00EA5929" w:rsidP="00EA5929">
      <w:pPr>
        <w:spacing w:before="1"/>
        <w:ind w:left="140"/>
      </w:pPr>
      <w:r w:rsidRPr="00400CD4">
        <w:rPr>
          <w:b/>
        </w:rPr>
        <w:t xml:space="preserve">Prerequisites: </w:t>
      </w:r>
      <w:r w:rsidRPr="00400CD4">
        <w:t>Graduation track &amp; progress reviewed</w:t>
      </w:r>
    </w:p>
    <w:p w14:paraId="5D189761" w14:textId="77777777" w:rsidR="00EB2A0A" w:rsidRPr="00400CD4" w:rsidRDefault="00EB2A0A" w:rsidP="00EB2A0A">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r w:rsidRPr="00400CD4">
        <w:t>, with 3 college credits earned</w:t>
      </w:r>
    </w:p>
    <w:p w14:paraId="39E47F78" w14:textId="77777777" w:rsidR="00EA5929" w:rsidRPr="00400CD4" w:rsidRDefault="00EA5929" w:rsidP="00EA5929">
      <w:pPr>
        <w:pStyle w:val="ListParagraph"/>
        <w:numPr>
          <w:ilvl w:val="1"/>
          <w:numId w:val="1"/>
        </w:numPr>
        <w:tabs>
          <w:tab w:val="left" w:pos="859"/>
          <w:tab w:val="left" w:pos="860"/>
        </w:tabs>
        <w:spacing w:before="3" w:line="230" w:lineRule="auto"/>
        <w:ind w:right="898"/>
      </w:pPr>
      <w:r w:rsidRPr="00400CD4">
        <w:t>Counts as an Elective for the General, Core 40, Core 40 with Academic Honors and Core</w:t>
      </w:r>
      <w:r w:rsidRPr="00400CD4">
        <w:rPr>
          <w:spacing w:val="-38"/>
        </w:rPr>
        <w:t xml:space="preserve"> </w:t>
      </w:r>
      <w:r w:rsidRPr="00400CD4">
        <w:t>40 with Technical Honors</w:t>
      </w:r>
      <w:r w:rsidRPr="00400CD4">
        <w:rPr>
          <w:spacing w:val="-3"/>
        </w:rPr>
        <w:t xml:space="preserve"> </w:t>
      </w:r>
      <w:r w:rsidRPr="00400CD4">
        <w:t>diplomas</w:t>
      </w:r>
    </w:p>
    <w:p w14:paraId="31529990" w14:textId="77777777" w:rsidR="00EA5929" w:rsidRPr="00400CD4" w:rsidRDefault="00EA5929" w:rsidP="00EA5929">
      <w:pPr>
        <w:pStyle w:val="ListParagraph"/>
        <w:numPr>
          <w:ilvl w:val="1"/>
          <w:numId w:val="1"/>
        </w:numPr>
        <w:tabs>
          <w:tab w:val="left" w:pos="859"/>
          <w:tab w:val="left" w:pos="860"/>
        </w:tabs>
        <w:spacing w:line="235" w:lineRule="auto"/>
        <w:ind w:right="697"/>
      </w:pPr>
      <w:r w:rsidRPr="00400CD4">
        <w:t>Counts as a Career Technical Education (CTE) Course for technical honors and Graduation Pathways box 2 and 3</w:t>
      </w:r>
    </w:p>
    <w:p w14:paraId="317110B0" w14:textId="164D1C1A" w:rsidR="00D57CA0" w:rsidRDefault="00D445BD" w:rsidP="00D445BD">
      <w:pPr>
        <w:tabs>
          <w:tab w:val="left" w:pos="860"/>
        </w:tabs>
        <w:spacing w:before="10"/>
        <w:ind w:left="180" w:right="1043"/>
        <w:rPr>
          <w:rFonts w:asciiTheme="majorHAnsi" w:hAnsiTheme="majorHAnsi"/>
        </w:rPr>
      </w:pPr>
      <w:r w:rsidRPr="00400CD4">
        <w:rPr>
          <w:rFonts w:asciiTheme="majorHAnsi" w:hAnsiTheme="majorHAnsi"/>
        </w:rPr>
        <w:t xml:space="preserve">Principles of Welding Technology includes classroom and laboratory experiences that develop a variety of skills in </w:t>
      </w:r>
      <w:proofErr w:type="gramStart"/>
      <w:r w:rsidRPr="00400CD4">
        <w:rPr>
          <w:rFonts w:asciiTheme="majorHAnsi" w:hAnsiTheme="majorHAnsi"/>
        </w:rPr>
        <w:t>oxy-fuel</w:t>
      </w:r>
      <w:proofErr w:type="gramEnd"/>
      <w:r w:rsidRPr="00400CD4">
        <w:rPr>
          <w:rFonts w:asciiTheme="majorHAnsi" w:hAnsiTheme="majorHAnsi"/>
        </w:rPr>
        <w:t xml:space="preserve"> cutting and basic welding. This course is designed for individuals who intend to make a career as a Welder, Technician, Designer, Researcher, or Engineer. Emphasis is </w:t>
      </w:r>
      <w:proofErr w:type="gramStart"/>
      <w:r w:rsidRPr="00400CD4">
        <w:rPr>
          <w:rFonts w:asciiTheme="majorHAnsi" w:hAnsiTheme="majorHAnsi"/>
        </w:rPr>
        <w:t>placed on safety at all times</w:t>
      </w:r>
      <w:proofErr w:type="gramEnd"/>
      <w:r w:rsidRPr="00400CD4">
        <w:rPr>
          <w:rFonts w:asciiTheme="majorHAnsi" w:hAnsiTheme="majorHAnsi"/>
        </w:rPr>
        <w:t xml:space="preserve">. OSHA standards and guidelines endorsed by the American Welding Society (AWS) are used. Instructional activities emphasize properties of metals, safety issues, blueprint reading, electrical principles, welding symbols, and mechanical drawing through projects </w:t>
      </w:r>
      <w:r w:rsidRPr="00400CD4">
        <w:rPr>
          <w:rFonts w:asciiTheme="majorHAnsi" w:hAnsiTheme="majorHAnsi"/>
        </w:rPr>
        <w:lastRenderedPageBreak/>
        <w:t>and exercises that teach students how to weld and be prepared for postsecondary and career success.</w:t>
      </w:r>
    </w:p>
    <w:p w14:paraId="07DFF574" w14:textId="77777777" w:rsidR="00D445BD" w:rsidRPr="00400CD4" w:rsidRDefault="00D445BD" w:rsidP="00D445BD">
      <w:pPr>
        <w:tabs>
          <w:tab w:val="left" w:pos="860"/>
        </w:tabs>
        <w:spacing w:before="10"/>
        <w:ind w:left="180" w:right="1043"/>
        <w:rPr>
          <w:rFonts w:asciiTheme="majorHAnsi" w:hAnsiTheme="majorHAnsi"/>
        </w:rPr>
      </w:pPr>
    </w:p>
    <w:p w14:paraId="47E9785C" w14:textId="1A9567D8" w:rsidR="00D445BD" w:rsidRPr="00400CD4" w:rsidRDefault="00D445BD" w:rsidP="00D445BD">
      <w:pPr>
        <w:pStyle w:val="BodyText"/>
        <w:tabs>
          <w:tab w:val="left" w:pos="4249"/>
        </w:tabs>
        <w:spacing w:line="373" w:lineRule="exact"/>
        <w:ind w:left="90"/>
        <w:rPr>
          <w:rFonts w:ascii="Times New Roman"/>
        </w:rPr>
      </w:pPr>
      <w:r w:rsidRPr="00400CD4">
        <w:rPr>
          <w:shd w:val="clear" w:color="auto" w:fill="FFFF00"/>
        </w:rPr>
        <w:t>SHIELDED METAL ARC WELDING</w:t>
      </w:r>
      <w:r w:rsidR="00044B6C" w:rsidRPr="00400CD4">
        <w:rPr>
          <w:shd w:val="clear" w:color="auto" w:fill="FFFF00"/>
        </w:rPr>
        <w:t>, WELD 108</w:t>
      </w:r>
      <w:r w:rsidR="00297907">
        <w:rPr>
          <w:shd w:val="clear" w:color="auto" w:fill="FFFF00"/>
        </w:rPr>
        <w:t xml:space="preserve"> – (Year 1, Sem 1)</w:t>
      </w:r>
      <w:r w:rsidRPr="00400CD4">
        <w:rPr>
          <w:shd w:val="clear" w:color="auto" w:fill="FFFF00"/>
        </w:rPr>
        <w:t xml:space="preserve"> </w:t>
      </w:r>
      <w:r w:rsidRPr="00400CD4">
        <w:rPr>
          <w:rFonts w:ascii="Times New Roman"/>
          <w:noProof/>
          <w:spacing w:val="5"/>
          <w:position w:val="-3"/>
          <w:shd w:val="clear" w:color="auto" w:fill="FFFFFF"/>
        </w:rPr>
        <w:drawing>
          <wp:inline distT="0" distB="0" distL="0" distR="0" wp14:anchorId="4C8C0F55" wp14:editId="34351123">
            <wp:extent cx="159817" cy="228600"/>
            <wp:effectExtent l="0" t="0" r="0" b="0"/>
            <wp:docPr id="1948343030" name="Picture 194834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2" cstate="print"/>
                    <a:stretch>
                      <a:fillRect/>
                    </a:stretch>
                  </pic:blipFill>
                  <pic:spPr>
                    <a:xfrm>
                      <a:off x="0" y="0"/>
                      <a:ext cx="159817" cy="228600"/>
                    </a:xfrm>
                    <a:prstGeom prst="rect">
                      <a:avLst/>
                    </a:prstGeom>
                  </pic:spPr>
                </pic:pic>
              </a:graphicData>
            </a:graphic>
          </wp:inline>
        </w:drawing>
      </w:r>
      <w:r w:rsidRPr="00400CD4">
        <w:rPr>
          <w:shd w:val="clear" w:color="auto" w:fill="FFFFFF"/>
        </w:rPr>
        <w:tab/>
      </w:r>
      <w:r w:rsidRPr="00400CD4">
        <w:rPr>
          <w:rFonts w:ascii="Times New Roman"/>
          <w:position w:val="-3"/>
          <w:shd w:val="clear" w:color="auto" w:fill="FFFFFF"/>
        </w:rPr>
        <w:t xml:space="preserve">      </w:t>
      </w:r>
    </w:p>
    <w:p w14:paraId="62BB3DF5" w14:textId="77777777" w:rsidR="00D445BD" w:rsidRPr="00400CD4" w:rsidRDefault="00D445BD" w:rsidP="00D445BD">
      <w:pPr>
        <w:spacing w:before="2"/>
        <w:ind w:left="140"/>
      </w:pPr>
      <w:r w:rsidRPr="00400CD4">
        <w:rPr>
          <w:b/>
        </w:rPr>
        <w:t xml:space="preserve">Grade Level: </w:t>
      </w:r>
      <w:r w:rsidRPr="00400CD4">
        <w:rPr>
          <w:bCs/>
        </w:rPr>
        <w:t>10, 11, 12</w:t>
      </w:r>
    </w:p>
    <w:p w14:paraId="4444C65B" w14:textId="7CEDB185" w:rsidR="00D445BD" w:rsidRPr="00400CD4" w:rsidRDefault="00D445BD" w:rsidP="00D445BD">
      <w:pPr>
        <w:spacing w:before="1"/>
        <w:ind w:left="140"/>
      </w:pPr>
      <w:r w:rsidRPr="00400CD4">
        <w:rPr>
          <w:b/>
        </w:rPr>
        <w:t xml:space="preserve">Prerequisites: </w:t>
      </w:r>
      <w:r w:rsidRPr="00400CD4">
        <w:t>Principles of welding technology</w:t>
      </w:r>
    </w:p>
    <w:p w14:paraId="5FDA8476" w14:textId="77777777" w:rsidR="00EB2A0A" w:rsidRPr="00400CD4" w:rsidRDefault="00EB2A0A" w:rsidP="00EB2A0A">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r w:rsidRPr="00400CD4">
        <w:t>, with 3 college credits earned</w:t>
      </w:r>
    </w:p>
    <w:p w14:paraId="7D160334" w14:textId="77777777" w:rsidR="00D445BD" w:rsidRPr="00400CD4" w:rsidRDefault="00D445BD" w:rsidP="00D445BD">
      <w:pPr>
        <w:pStyle w:val="ListParagraph"/>
        <w:numPr>
          <w:ilvl w:val="1"/>
          <w:numId w:val="1"/>
        </w:numPr>
        <w:tabs>
          <w:tab w:val="left" w:pos="859"/>
          <w:tab w:val="left" w:pos="860"/>
        </w:tabs>
        <w:spacing w:before="3" w:line="230" w:lineRule="auto"/>
        <w:ind w:right="898"/>
      </w:pPr>
      <w:r w:rsidRPr="00400CD4">
        <w:t>Counts as an Elective for the General, Core 40, Core 40 with Academic Honors and Core</w:t>
      </w:r>
      <w:r w:rsidRPr="00400CD4">
        <w:rPr>
          <w:spacing w:val="-38"/>
        </w:rPr>
        <w:t xml:space="preserve"> </w:t>
      </w:r>
      <w:r w:rsidRPr="00400CD4">
        <w:t>40 with Technical Honors</w:t>
      </w:r>
      <w:r w:rsidRPr="00400CD4">
        <w:rPr>
          <w:spacing w:val="-3"/>
        </w:rPr>
        <w:t xml:space="preserve"> </w:t>
      </w:r>
      <w:r w:rsidRPr="00400CD4">
        <w:t>diplomas</w:t>
      </w:r>
    </w:p>
    <w:p w14:paraId="5085EEAE" w14:textId="77777777" w:rsidR="00D445BD" w:rsidRPr="00400CD4" w:rsidRDefault="00D445BD" w:rsidP="00D445BD">
      <w:pPr>
        <w:pStyle w:val="ListParagraph"/>
        <w:numPr>
          <w:ilvl w:val="1"/>
          <w:numId w:val="1"/>
        </w:numPr>
        <w:tabs>
          <w:tab w:val="left" w:pos="859"/>
          <w:tab w:val="left" w:pos="860"/>
        </w:tabs>
        <w:spacing w:line="235" w:lineRule="auto"/>
        <w:ind w:right="697"/>
      </w:pPr>
      <w:r w:rsidRPr="00400CD4">
        <w:t>Counts as a Career Technical Education (CTE) Course for technical honors and Graduation Pathways box 2 and 3</w:t>
      </w:r>
    </w:p>
    <w:p w14:paraId="0D3B64A8" w14:textId="4D1B9D99" w:rsidR="00044B6C" w:rsidRPr="00297907" w:rsidRDefault="00D445BD" w:rsidP="00297907">
      <w:pPr>
        <w:tabs>
          <w:tab w:val="left" w:pos="860"/>
        </w:tabs>
        <w:spacing w:before="10"/>
        <w:ind w:left="180" w:right="1043"/>
        <w:rPr>
          <w:rFonts w:asciiTheme="majorHAnsi" w:hAnsiTheme="majorHAnsi"/>
        </w:rPr>
      </w:pPr>
      <w:r w:rsidRPr="00400CD4">
        <w:rPr>
          <w:rFonts w:asciiTheme="majorHAnsi" w:hAnsiTheme="majorHAnsi"/>
        </w:rPr>
        <w:t>Shielded Metal Arc Welding involves the theory and application of the Shielded Metal Arc Welding process. Process theory will include basic electricity, power sources, electrode selection, and all aspects pertaining to equipment operation and maintenance. Laboratory welds will be performed in basic weld joints with a variety of electrodes in the flat, horizontal and vertical positions. Emphasis will be placed on developing the basic skills necessary to comply with AWS industry standards.</w:t>
      </w:r>
    </w:p>
    <w:p w14:paraId="6E3980AC" w14:textId="77777777" w:rsidR="00044B6C" w:rsidRDefault="00044B6C" w:rsidP="00D445BD">
      <w:pPr>
        <w:tabs>
          <w:tab w:val="left" w:pos="860"/>
        </w:tabs>
        <w:spacing w:before="10"/>
        <w:ind w:left="180" w:right="1043"/>
        <w:rPr>
          <w:rFonts w:asciiTheme="majorHAnsi" w:hAnsiTheme="majorHAnsi"/>
          <w:color w:val="FF0000"/>
        </w:rPr>
      </w:pPr>
    </w:p>
    <w:p w14:paraId="5D23EC97" w14:textId="77777777" w:rsidR="00A10607" w:rsidRDefault="00A10607" w:rsidP="00044B6C">
      <w:pPr>
        <w:pStyle w:val="BodyText"/>
        <w:tabs>
          <w:tab w:val="left" w:pos="4249"/>
        </w:tabs>
        <w:spacing w:line="373" w:lineRule="exact"/>
        <w:ind w:left="90"/>
        <w:rPr>
          <w:shd w:val="clear" w:color="auto" w:fill="FFFF00"/>
        </w:rPr>
      </w:pPr>
    </w:p>
    <w:p w14:paraId="03E8D745" w14:textId="77777777" w:rsidR="00A10607" w:rsidRDefault="00A10607" w:rsidP="00044B6C">
      <w:pPr>
        <w:pStyle w:val="BodyText"/>
        <w:tabs>
          <w:tab w:val="left" w:pos="4249"/>
        </w:tabs>
        <w:spacing w:line="373" w:lineRule="exact"/>
        <w:ind w:left="90"/>
        <w:rPr>
          <w:shd w:val="clear" w:color="auto" w:fill="FFFF00"/>
        </w:rPr>
      </w:pPr>
    </w:p>
    <w:p w14:paraId="194FE218" w14:textId="2F12EBB2" w:rsidR="00044B6C" w:rsidRPr="00400CD4" w:rsidRDefault="00044B6C" w:rsidP="00044B6C">
      <w:pPr>
        <w:pStyle w:val="BodyText"/>
        <w:tabs>
          <w:tab w:val="left" w:pos="4249"/>
        </w:tabs>
        <w:spacing w:line="373" w:lineRule="exact"/>
        <w:ind w:left="90"/>
        <w:rPr>
          <w:rFonts w:ascii="Times New Roman"/>
        </w:rPr>
      </w:pPr>
      <w:r w:rsidRPr="00400CD4">
        <w:rPr>
          <w:shd w:val="clear" w:color="auto" w:fill="FFFF00"/>
        </w:rPr>
        <w:t>GAS WELDING PROCESSES, WELD 207</w:t>
      </w:r>
      <w:r w:rsidR="00297907">
        <w:rPr>
          <w:shd w:val="clear" w:color="auto" w:fill="FFFF00"/>
        </w:rPr>
        <w:t xml:space="preserve"> – (Year 1, Sem 2)</w:t>
      </w:r>
      <w:r w:rsidRPr="00400CD4">
        <w:rPr>
          <w:shd w:val="clear" w:color="auto" w:fill="FFFF00"/>
        </w:rPr>
        <w:t xml:space="preserve"> </w:t>
      </w:r>
      <w:r w:rsidRPr="00400CD4">
        <w:rPr>
          <w:rFonts w:ascii="Times New Roman"/>
          <w:noProof/>
          <w:spacing w:val="5"/>
          <w:position w:val="-3"/>
          <w:shd w:val="clear" w:color="auto" w:fill="FFFFFF"/>
        </w:rPr>
        <w:drawing>
          <wp:inline distT="0" distB="0" distL="0" distR="0" wp14:anchorId="45FF7AC3" wp14:editId="751556E4">
            <wp:extent cx="159817" cy="228600"/>
            <wp:effectExtent l="0" t="0" r="0" b="0"/>
            <wp:docPr id="296102105" name="Picture 29610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2" cstate="print"/>
                    <a:stretch>
                      <a:fillRect/>
                    </a:stretch>
                  </pic:blipFill>
                  <pic:spPr>
                    <a:xfrm>
                      <a:off x="0" y="0"/>
                      <a:ext cx="159817" cy="228600"/>
                    </a:xfrm>
                    <a:prstGeom prst="rect">
                      <a:avLst/>
                    </a:prstGeom>
                  </pic:spPr>
                </pic:pic>
              </a:graphicData>
            </a:graphic>
          </wp:inline>
        </w:drawing>
      </w:r>
      <w:r w:rsidRPr="00400CD4">
        <w:rPr>
          <w:shd w:val="clear" w:color="auto" w:fill="FFFFFF"/>
        </w:rPr>
        <w:tab/>
      </w:r>
    </w:p>
    <w:p w14:paraId="28A171A9" w14:textId="77777777" w:rsidR="00044B6C" w:rsidRPr="00400CD4" w:rsidRDefault="00044B6C" w:rsidP="00044B6C">
      <w:pPr>
        <w:spacing w:before="2"/>
        <w:ind w:left="140"/>
      </w:pPr>
      <w:r w:rsidRPr="00400CD4">
        <w:rPr>
          <w:b/>
        </w:rPr>
        <w:t xml:space="preserve">Grade Level: </w:t>
      </w:r>
      <w:r w:rsidRPr="00400CD4">
        <w:rPr>
          <w:bCs/>
        </w:rPr>
        <w:t>10, 11, 12</w:t>
      </w:r>
    </w:p>
    <w:p w14:paraId="54922A0C" w14:textId="77777777" w:rsidR="00044B6C" w:rsidRPr="00400CD4" w:rsidRDefault="00044B6C" w:rsidP="00044B6C">
      <w:pPr>
        <w:spacing w:before="1"/>
        <w:ind w:left="140"/>
      </w:pPr>
      <w:r w:rsidRPr="00400CD4">
        <w:rPr>
          <w:b/>
        </w:rPr>
        <w:t xml:space="preserve">Prerequisites: </w:t>
      </w:r>
      <w:r w:rsidRPr="00400CD4">
        <w:t>Principles of welding technology</w:t>
      </w:r>
    </w:p>
    <w:p w14:paraId="470D2F40" w14:textId="77777777" w:rsidR="00EB2A0A" w:rsidRPr="00400CD4" w:rsidRDefault="00EB2A0A" w:rsidP="00EB2A0A">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r w:rsidRPr="00400CD4">
        <w:t>, with 3 college credits earned</w:t>
      </w:r>
    </w:p>
    <w:p w14:paraId="44FD399A" w14:textId="77777777" w:rsidR="00044B6C" w:rsidRPr="00400CD4" w:rsidRDefault="00044B6C" w:rsidP="00044B6C">
      <w:pPr>
        <w:pStyle w:val="ListParagraph"/>
        <w:numPr>
          <w:ilvl w:val="1"/>
          <w:numId w:val="1"/>
        </w:numPr>
        <w:tabs>
          <w:tab w:val="left" w:pos="859"/>
          <w:tab w:val="left" w:pos="860"/>
        </w:tabs>
        <w:spacing w:before="3" w:line="230" w:lineRule="auto"/>
        <w:ind w:right="898"/>
      </w:pPr>
      <w:r w:rsidRPr="00400CD4">
        <w:t>Counts as an Elective for the General, Core 40, Core 40 with Academic Honors and Core</w:t>
      </w:r>
      <w:r w:rsidRPr="00400CD4">
        <w:rPr>
          <w:spacing w:val="-38"/>
        </w:rPr>
        <w:t xml:space="preserve"> </w:t>
      </w:r>
      <w:r w:rsidRPr="00400CD4">
        <w:t>40 with Technical Honors</w:t>
      </w:r>
      <w:r w:rsidRPr="00400CD4">
        <w:rPr>
          <w:spacing w:val="-3"/>
        </w:rPr>
        <w:t xml:space="preserve"> </w:t>
      </w:r>
      <w:r w:rsidRPr="00400CD4">
        <w:t>diplomas</w:t>
      </w:r>
    </w:p>
    <w:p w14:paraId="419792FA" w14:textId="77777777" w:rsidR="00044B6C" w:rsidRPr="00400CD4" w:rsidRDefault="00044B6C" w:rsidP="00044B6C">
      <w:pPr>
        <w:pStyle w:val="ListParagraph"/>
        <w:numPr>
          <w:ilvl w:val="1"/>
          <w:numId w:val="1"/>
        </w:numPr>
        <w:tabs>
          <w:tab w:val="left" w:pos="859"/>
          <w:tab w:val="left" w:pos="860"/>
        </w:tabs>
        <w:spacing w:line="235" w:lineRule="auto"/>
        <w:ind w:right="697"/>
      </w:pPr>
      <w:r w:rsidRPr="00400CD4">
        <w:t>Counts as a Career Technical Education (CTE) Course for technical honors and Graduation Pathways box 2 and 3</w:t>
      </w:r>
    </w:p>
    <w:p w14:paraId="778B30B9" w14:textId="3ED46CF6" w:rsidR="00044B6C" w:rsidRPr="00EE462D" w:rsidRDefault="00044B6C" w:rsidP="00EE462D">
      <w:pPr>
        <w:tabs>
          <w:tab w:val="left" w:pos="860"/>
        </w:tabs>
        <w:spacing w:before="10"/>
        <w:ind w:left="180" w:right="1043"/>
        <w:rPr>
          <w:rFonts w:asciiTheme="majorHAnsi" w:hAnsiTheme="majorHAnsi"/>
        </w:rPr>
      </w:pPr>
      <w:r w:rsidRPr="00400CD4">
        <w:rPr>
          <w:rFonts w:asciiTheme="majorHAnsi" w:hAnsiTheme="majorHAnsi"/>
        </w:rPr>
        <w:t xml:space="preserve">Gas Welding Processes is designed to cover the operation of Gas Metal Arc Welding (MIG) equipment. This will include all settings, adjustments and maintenance needed to weld with a wire feed system. Instruction on both short-arc and spray-arc transfer methods will be covered. Tee, lap, and open groove joints will be done in all positions with solid, </w:t>
      </w:r>
      <w:proofErr w:type="spellStart"/>
      <w:r w:rsidRPr="00400CD4">
        <w:rPr>
          <w:rFonts w:asciiTheme="majorHAnsi" w:hAnsiTheme="majorHAnsi"/>
        </w:rPr>
        <w:t>fluxcore</w:t>
      </w:r>
      <w:proofErr w:type="spellEnd"/>
      <w:r w:rsidRPr="00400CD4">
        <w:rPr>
          <w:rFonts w:asciiTheme="majorHAnsi" w:hAnsiTheme="majorHAnsi"/>
        </w:rPr>
        <w:t>, and aluminum wire. Test plates will be made for progress evaluation. Schools may choose to offer the course as a comprehensive MIG Welding course or a combination of introductory MIG and TIG Welding operations.</w:t>
      </w:r>
    </w:p>
    <w:p w14:paraId="1EF46613" w14:textId="730E136A" w:rsidR="00D445BD" w:rsidRPr="00400CD4" w:rsidRDefault="00297907" w:rsidP="00D445BD">
      <w:pPr>
        <w:pStyle w:val="BodyText"/>
        <w:tabs>
          <w:tab w:val="left" w:pos="4249"/>
        </w:tabs>
        <w:spacing w:line="373" w:lineRule="exact"/>
        <w:ind w:left="90"/>
        <w:rPr>
          <w:rFonts w:ascii="Times New Roman"/>
        </w:rPr>
      </w:pPr>
      <w:r>
        <w:rPr>
          <w:shd w:val="clear" w:color="auto" w:fill="FFFF00"/>
        </w:rPr>
        <w:t>SHIELDED METAL ARC WELDING</w:t>
      </w:r>
      <w:r w:rsidR="00044B6C" w:rsidRPr="00400CD4">
        <w:rPr>
          <w:shd w:val="clear" w:color="auto" w:fill="FFFF00"/>
        </w:rPr>
        <w:t>, WELD 20</w:t>
      </w:r>
      <w:r>
        <w:rPr>
          <w:shd w:val="clear" w:color="auto" w:fill="FFFF00"/>
        </w:rPr>
        <w:t>6 – (Year 1, Sem 2)</w:t>
      </w:r>
      <w:r w:rsidR="00D445BD" w:rsidRPr="00400CD4">
        <w:rPr>
          <w:shd w:val="clear" w:color="auto" w:fill="FFFF00"/>
        </w:rPr>
        <w:t xml:space="preserve"> </w:t>
      </w:r>
      <w:r w:rsidR="00D445BD" w:rsidRPr="00400CD4">
        <w:rPr>
          <w:rFonts w:ascii="Times New Roman"/>
          <w:noProof/>
          <w:spacing w:val="5"/>
          <w:position w:val="-3"/>
          <w:shd w:val="clear" w:color="auto" w:fill="FFFFFF"/>
        </w:rPr>
        <w:drawing>
          <wp:inline distT="0" distB="0" distL="0" distR="0" wp14:anchorId="286BD7BE" wp14:editId="4C404972">
            <wp:extent cx="159817" cy="228600"/>
            <wp:effectExtent l="0" t="0" r="0" b="0"/>
            <wp:docPr id="566114215" name="Picture 566114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2" cstate="print"/>
                    <a:stretch>
                      <a:fillRect/>
                    </a:stretch>
                  </pic:blipFill>
                  <pic:spPr>
                    <a:xfrm>
                      <a:off x="0" y="0"/>
                      <a:ext cx="159817" cy="228600"/>
                    </a:xfrm>
                    <a:prstGeom prst="rect">
                      <a:avLst/>
                    </a:prstGeom>
                  </pic:spPr>
                </pic:pic>
              </a:graphicData>
            </a:graphic>
          </wp:inline>
        </w:drawing>
      </w:r>
      <w:r w:rsidR="00D445BD" w:rsidRPr="00400CD4">
        <w:rPr>
          <w:shd w:val="clear" w:color="auto" w:fill="FFFFFF"/>
        </w:rPr>
        <w:tab/>
      </w:r>
      <w:r w:rsidR="00D445BD" w:rsidRPr="00400CD4">
        <w:rPr>
          <w:rFonts w:ascii="Times New Roman"/>
          <w:position w:val="-3"/>
          <w:shd w:val="clear" w:color="auto" w:fill="FFFFFF"/>
        </w:rPr>
        <w:t xml:space="preserve">      </w:t>
      </w:r>
    </w:p>
    <w:p w14:paraId="20FCAFBC" w14:textId="77777777" w:rsidR="00D445BD" w:rsidRPr="00400CD4" w:rsidRDefault="00D445BD" w:rsidP="00D445BD">
      <w:pPr>
        <w:spacing w:before="2"/>
        <w:ind w:left="140"/>
      </w:pPr>
      <w:r w:rsidRPr="00400CD4">
        <w:rPr>
          <w:b/>
        </w:rPr>
        <w:t xml:space="preserve">Grade Level: </w:t>
      </w:r>
      <w:r w:rsidRPr="00400CD4">
        <w:rPr>
          <w:bCs/>
        </w:rPr>
        <w:t>10, 11, 12</w:t>
      </w:r>
    </w:p>
    <w:p w14:paraId="18EE880E" w14:textId="72CD7AA1" w:rsidR="00D445BD" w:rsidRPr="00400CD4" w:rsidRDefault="00D445BD" w:rsidP="00D445BD">
      <w:pPr>
        <w:spacing w:before="1"/>
        <w:ind w:left="140"/>
      </w:pPr>
      <w:r w:rsidRPr="00400CD4">
        <w:rPr>
          <w:b/>
        </w:rPr>
        <w:t xml:space="preserve">Prerequisites: </w:t>
      </w:r>
      <w:r w:rsidRPr="00400CD4">
        <w:t>Principles of welding technology</w:t>
      </w:r>
    </w:p>
    <w:p w14:paraId="2B03ACE9" w14:textId="77777777" w:rsidR="00EB2A0A" w:rsidRPr="00400CD4" w:rsidRDefault="00EB2A0A" w:rsidP="00EB2A0A">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r w:rsidRPr="00400CD4">
        <w:t>, with 3 college credits earned</w:t>
      </w:r>
    </w:p>
    <w:p w14:paraId="49A05148" w14:textId="77777777" w:rsidR="00D445BD" w:rsidRPr="00400CD4" w:rsidRDefault="00D445BD" w:rsidP="00D445BD">
      <w:pPr>
        <w:pStyle w:val="ListParagraph"/>
        <w:numPr>
          <w:ilvl w:val="1"/>
          <w:numId w:val="1"/>
        </w:numPr>
        <w:tabs>
          <w:tab w:val="left" w:pos="859"/>
          <w:tab w:val="left" w:pos="860"/>
        </w:tabs>
        <w:spacing w:before="3" w:line="230" w:lineRule="auto"/>
        <w:ind w:right="898"/>
      </w:pPr>
      <w:r w:rsidRPr="00400CD4">
        <w:t>Counts as an Elective for the General, Core 40, Core 40 with Academic Honors and Core</w:t>
      </w:r>
      <w:r w:rsidRPr="00400CD4">
        <w:rPr>
          <w:spacing w:val="-38"/>
        </w:rPr>
        <w:t xml:space="preserve"> </w:t>
      </w:r>
      <w:r w:rsidRPr="00400CD4">
        <w:t>40 with Technical Honors</w:t>
      </w:r>
      <w:r w:rsidRPr="00400CD4">
        <w:rPr>
          <w:spacing w:val="-3"/>
        </w:rPr>
        <w:t xml:space="preserve"> </w:t>
      </w:r>
      <w:r w:rsidRPr="00400CD4">
        <w:t>diplomas</w:t>
      </w:r>
    </w:p>
    <w:p w14:paraId="3F4353C0" w14:textId="77777777" w:rsidR="00D445BD" w:rsidRPr="00400CD4" w:rsidRDefault="00D445BD" w:rsidP="00D445BD">
      <w:pPr>
        <w:pStyle w:val="ListParagraph"/>
        <w:numPr>
          <w:ilvl w:val="1"/>
          <w:numId w:val="1"/>
        </w:numPr>
        <w:tabs>
          <w:tab w:val="left" w:pos="859"/>
          <w:tab w:val="left" w:pos="860"/>
        </w:tabs>
        <w:spacing w:line="235" w:lineRule="auto"/>
        <w:ind w:right="697"/>
      </w:pPr>
      <w:r w:rsidRPr="00400CD4">
        <w:t>Counts as a Career Technical Education (CTE) Course for technical honors and Graduation Pathways box 2 and 3</w:t>
      </w:r>
    </w:p>
    <w:p w14:paraId="5EC69636" w14:textId="7843C1DE" w:rsidR="00D445BD" w:rsidRDefault="00044B6C" w:rsidP="00D445BD">
      <w:pPr>
        <w:tabs>
          <w:tab w:val="left" w:pos="860"/>
        </w:tabs>
        <w:spacing w:before="10"/>
        <w:ind w:left="180" w:right="1043"/>
        <w:rPr>
          <w:rFonts w:asciiTheme="majorHAnsi" w:hAnsiTheme="majorHAnsi"/>
        </w:rPr>
      </w:pPr>
      <w:r w:rsidRPr="00400CD4">
        <w:rPr>
          <w:rFonts w:asciiTheme="majorHAnsi" w:hAnsiTheme="majorHAnsi"/>
        </w:rPr>
        <w:t>The Welding Technology Capstone course builds upon the knowledge and skills developed in Welding Fundamentals, Shielded Metal Arc Welding, and Gas Metal Arc Welding by developing advanced welding skills in Gas Tungsten Arc Welding (TIG), Pipe Welding, and Fabrication. As a capstone course, students should have the opportunity to apply their knowledge and use skills through an intensive work-based learning experience.</w:t>
      </w:r>
    </w:p>
    <w:p w14:paraId="33FD9557" w14:textId="77777777" w:rsidR="00894ABA" w:rsidRDefault="00894ABA" w:rsidP="00EE462D">
      <w:pPr>
        <w:tabs>
          <w:tab w:val="left" w:pos="860"/>
        </w:tabs>
        <w:spacing w:before="10"/>
        <w:ind w:right="1043"/>
        <w:rPr>
          <w:rFonts w:asciiTheme="majorHAnsi" w:hAnsiTheme="majorHAnsi"/>
        </w:rPr>
      </w:pPr>
    </w:p>
    <w:p w14:paraId="18287647" w14:textId="3F5D1128" w:rsidR="00894ABA" w:rsidRPr="00400CD4" w:rsidRDefault="00894ABA" w:rsidP="00894ABA">
      <w:pPr>
        <w:pStyle w:val="BodyText"/>
        <w:tabs>
          <w:tab w:val="left" w:pos="4249"/>
        </w:tabs>
        <w:spacing w:line="373" w:lineRule="exact"/>
        <w:ind w:left="90"/>
        <w:rPr>
          <w:rFonts w:ascii="Times New Roman"/>
        </w:rPr>
      </w:pPr>
      <w:r w:rsidRPr="00400CD4">
        <w:rPr>
          <w:shd w:val="clear" w:color="auto" w:fill="FFFF00"/>
        </w:rPr>
        <w:lastRenderedPageBreak/>
        <w:t xml:space="preserve">GAS WELDING PROCESSES, </w:t>
      </w:r>
      <w:r>
        <w:rPr>
          <w:shd w:val="clear" w:color="auto" w:fill="FFFF00"/>
        </w:rPr>
        <w:t xml:space="preserve">ADV - </w:t>
      </w:r>
      <w:r w:rsidRPr="00400CD4">
        <w:rPr>
          <w:shd w:val="clear" w:color="auto" w:fill="FFFF00"/>
        </w:rPr>
        <w:t>WELD 2</w:t>
      </w:r>
      <w:r>
        <w:rPr>
          <w:shd w:val="clear" w:color="auto" w:fill="FFFF00"/>
        </w:rPr>
        <w:t>72 – (Year 2, Sem 1)</w:t>
      </w:r>
      <w:r w:rsidRPr="00400CD4">
        <w:rPr>
          <w:shd w:val="clear" w:color="auto" w:fill="FFFF00"/>
        </w:rPr>
        <w:t xml:space="preserve"> </w:t>
      </w:r>
      <w:r w:rsidRPr="00400CD4">
        <w:rPr>
          <w:rFonts w:ascii="Times New Roman"/>
          <w:noProof/>
          <w:spacing w:val="5"/>
          <w:position w:val="-3"/>
          <w:shd w:val="clear" w:color="auto" w:fill="FFFFFF"/>
        </w:rPr>
        <w:drawing>
          <wp:inline distT="0" distB="0" distL="0" distR="0" wp14:anchorId="679C3D90" wp14:editId="6FF2AB61">
            <wp:extent cx="159817" cy="228600"/>
            <wp:effectExtent l="0" t="0" r="0" b="0"/>
            <wp:docPr id="304162647" name="Picture 30416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2" cstate="print"/>
                    <a:stretch>
                      <a:fillRect/>
                    </a:stretch>
                  </pic:blipFill>
                  <pic:spPr>
                    <a:xfrm>
                      <a:off x="0" y="0"/>
                      <a:ext cx="159817" cy="228600"/>
                    </a:xfrm>
                    <a:prstGeom prst="rect">
                      <a:avLst/>
                    </a:prstGeom>
                  </pic:spPr>
                </pic:pic>
              </a:graphicData>
            </a:graphic>
          </wp:inline>
        </w:drawing>
      </w:r>
    </w:p>
    <w:p w14:paraId="634E4D52" w14:textId="4F8DFE9D" w:rsidR="00894ABA" w:rsidRPr="00400CD4" w:rsidRDefault="00894ABA" w:rsidP="00894ABA">
      <w:pPr>
        <w:spacing w:before="2"/>
        <w:ind w:left="140"/>
      </w:pPr>
      <w:r w:rsidRPr="00400CD4">
        <w:rPr>
          <w:b/>
        </w:rPr>
        <w:t>Grade Level:</w:t>
      </w:r>
      <w:r w:rsidRPr="00400CD4">
        <w:rPr>
          <w:bCs/>
        </w:rPr>
        <w:t xml:space="preserve"> 11, 12</w:t>
      </w:r>
    </w:p>
    <w:p w14:paraId="4DF92039" w14:textId="77777777" w:rsidR="00894ABA" w:rsidRPr="00400CD4" w:rsidRDefault="00894ABA" w:rsidP="00894ABA">
      <w:pPr>
        <w:spacing w:before="1"/>
        <w:ind w:left="140"/>
      </w:pPr>
      <w:r w:rsidRPr="00400CD4">
        <w:rPr>
          <w:b/>
        </w:rPr>
        <w:t xml:space="preserve">Prerequisites: </w:t>
      </w:r>
      <w:r w:rsidRPr="00400CD4">
        <w:t>Principles of welding technology</w:t>
      </w:r>
    </w:p>
    <w:p w14:paraId="156DA946" w14:textId="77777777" w:rsidR="00EB2A0A" w:rsidRPr="00400CD4" w:rsidRDefault="00EB2A0A" w:rsidP="00EB2A0A">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r w:rsidRPr="00400CD4">
        <w:t>, with 3 college credits earned</w:t>
      </w:r>
    </w:p>
    <w:p w14:paraId="26E1BF0A" w14:textId="77777777" w:rsidR="00894ABA" w:rsidRPr="00400CD4" w:rsidRDefault="00894ABA" w:rsidP="00894ABA">
      <w:pPr>
        <w:pStyle w:val="ListParagraph"/>
        <w:numPr>
          <w:ilvl w:val="1"/>
          <w:numId w:val="1"/>
        </w:numPr>
        <w:tabs>
          <w:tab w:val="left" w:pos="859"/>
          <w:tab w:val="left" w:pos="860"/>
        </w:tabs>
        <w:spacing w:before="3" w:line="230" w:lineRule="auto"/>
        <w:ind w:right="898"/>
      </w:pPr>
      <w:r w:rsidRPr="00400CD4">
        <w:t>Counts as an Elective for the General, Core 40, Core 40 with Academic Honors and Core</w:t>
      </w:r>
      <w:r w:rsidRPr="00400CD4">
        <w:rPr>
          <w:spacing w:val="-38"/>
        </w:rPr>
        <w:t xml:space="preserve"> </w:t>
      </w:r>
      <w:r w:rsidRPr="00400CD4">
        <w:t>40 with Technical Honors</w:t>
      </w:r>
      <w:r w:rsidRPr="00400CD4">
        <w:rPr>
          <w:spacing w:val="-3"/>
        </w:rPr>
        <w:t xml:space="preserve"> </w:t>
      </w:r>
      <w:r w:rsidRPr="00400CD4">
        <w:t>diplomas</w:t>
      </w:r>
    </w:p>
    <w:p w14:paraId="3D6A9C7A" w14:textId="77777777" w:rsidR="00894ABA" w:rsidRPr="00400CD4" w:rsidRDefault="00894ABA" w:rsidP="00894ABA">
      <w:pPr>
        <w:pStyle w:val="ListParagraph"/>
        <w:numPr>
          <w:ilvl w:val="1"/>
          <w:numId w:val="1"/>
        </w:numPr>
        <w:tabs>
          <w:tab w:val="left" w:pos="859"/>
          <w:tab w:val="left" w:pos="860"/>
        </w:tabs>
        <w:spacing w:line="235" w:lineRule="auto"/>
        <w:ind w:right="697"/>
      </w:pPr>
      <w:r w:rsidRPr="00400CD4">
        <w:t>Counts as a Career Technical Education (CTE) Course for technical honors and Graduation Pathways box 2 and 3</w:t>
      </w:r>
    </w:p>
    <w:p w14:paraId="003850BE" w14:textId="3E01D6DA" w:rsidR="00894ABA" w:rsidRDefault="00894ABA" w:rsidP="00894ABA">
      <w:pPr>
        <w:tabs>
          <w:tab w:val="left" w:pos="860"/>
        </w:tabs>
        <w:spacing w:before="10"/>
        <w:ind w:left="180" w:right="1043"/>
        <w:rPr>
          <w:rFonts w:asciiTheme="majorHAnsi" w:hAnsiTheme="majorHAnsi"/>
        </w:rPr>
      </w:pPr>
      <w:r w:rsidRPr="00400CD4">
        <w:rPr>
          <w:rFonts w:asciiTheme="majorHAnsi" w:hAnsiTheme="majorHAnsi"/>
        </w:rPr>
        <w:t xml:space="preserve">Gas Welding Processes is designed to cover the operation of Gas Metal Arc Welding (MIG) equipment. This will include all settings, adjustments and maintenance needed to weld with a wire feed system. Instruction on both short-arc and spray-arc transfer methods will be covered. Tee, lap, and open groove joints will be done in all positions with solid, </w:t>
      </w:r>
      <w:proofErr w:type="spellStart"/>
      <w:r w:rsidRPr="00400CD4">
        <w:rPr>
          <w:rFonts w:asciiTheme="majorHAnsi" w:hAnsiTheme="majorHAnsi"/>
        </w:rPr>
        <w:t>fluxcore</w:t>
      </w:r>
      <w:proofErr w:type="spellEnd"/>
      <w:r w:rsidRPr="00400CD4">
        <w:rPr>
          <w:rFonts w:asciiTheme="majorHAnsi" w:hAnsiTheme="majorHAnsi"/>
        </w:rPr>
        <w:t>, and aluminum wire. Test plates will be made for progress evaluation. Schools may choose to offer the course as a comprehensive MIG Welding course or a combination of introductory MIG and TIG Welding</w:t>
      </w:r>
    </w:p>
    <w:p w14:paraId="50ACAE10" w14:textId="77777777" w:rsidR="007E07D5" w:rsidRDefault="007E07D5" w:rsidP="00E85C46">
      <w:pPr>
        <w:tabs>
          <w:tab w:val="left" w:pos="860"/>
        </w:tabs>
        <w:spacing w:before="10"/>
        <w:ind w:right="1043"/>
        <w:rPr>
          <w:rFonts w:asciiTheme="majorHAnsi" w:hAnsiTheme="majorHAnsi"/>
        </w:rPr>
      </w:pPr>
    </w:p>
    <w:p w14:paraId="1AD84E7B" w14:textId="1C6143C9" w:rsidR="007E07D5" w:rsidRDefault="007E07D5" w:rsidP="00894ABA">
      <w:pPr>
        <w:tabs>
          <w:tab w:val="left" w:pos="860"/>
        </w:tabs>
        <w:spacing w:before="10"/>
        <w:ind w:left="180" w:right="1043"/>
        <w:rPr>
          <w:rFonts w:asciiTheme="majorHAnsi" w:hAnsiTheme="majorHAnsi"/>
        </w:rPr>
      </w:pPr>
      <w:r w:rsidRPr="007E07D5">
        <w:rPr>
          <w:rFonts w:asciiTheme="majorHAnsi" w:hAnsiTheme="majorHAnsi"/>
          <w:highlight w:val="yellow"/>
        </w:rPr>
        <w:t>TECHNICAL SKILLS DEVELOPMENT – (Year 2, Sem 1)</w:t>
      </w:r>
    </w:p>
    <w:p w14:paraId="1609C16D" w14:textId="77777777" w:rsidR="007E07D5" w:rsidRPr="007E07D5" w:rsidRDefault="007E07D5" w:rsidP="007E07D5">
      <w:pPr>
        <w:spacing w:before="2"/>
        <w:ind w:left="140"/>
        <w:rPr>
          <w:rFonts w:ascii="Cambria" w:hAnsi="Cambria"/>
        </w:rPr>
      </w:pPr>
      <w:r w:rsidRPr="007E07D5">
        <w:rPr>
          <w:rFonts w:ascii="Cambria" w:hAnsi="Cambria"/>
          <w:b/>
        </w:rPr>
        <w:t>Grade Level:</w:t>
      </w:r>
      <w:r w:rsidRPr="007E07D5">
        <w:rPr>
          <w:rFonts w:ascii="Cambria" w:hAnsi="Cambria"/>
          <w:bCs/>
        </w:rPr>
        <w:t xml:space="preserve"> 11, 12</w:t>
      </w:r>
    </w:p>
    <w:p w14:paraId="0F4E2F11" w14:textId="77777777" w:rsidR="007E07D5" w:rsidRPr="007E07D5" w:rsidRDefault="007E07D5" w:rsidP="007E07D5">
      <w:pPr>
        <w:spacing w:before="1"/>
        <w:ind w:left="140"/>
        <w:rPr>
          <w:rFonts w:ascii="Cambria" w:hAnsi="Cambria"/>
        </w:rPr>
      </w:pPr>
      <w:r w:rsidRPr="007E07D5">
        <w:rPr>
          <w:rFonts w:ascii="Cambria" w:hAnsi="Cambria"/>
          <w:b/>
        </w:rPr>
        <w:t xml:space="preserve">Prerequisites: </w:t>
      </w:r>
      <w:r w:rsidRPr="007E07D5">
        <w:rPr>
          <w:rFonts w:ascii="Cambria" w:hAnsi="Cambria"/>
        </w:rPr>
        <w:t>Principles of welding technology</w:t>
      </w:r>
    </w:p>
    <w:p w14:paraId="71882672" w14:textId="42CE3FE2" w:rsidR="007E07D5" w:rsidRPr="00400CD4" w:rsidRDefault="007E07D5" w:rsidP="007E07D5">
      <w:pPr>
        <w:pStyle w:val="ListParagraph"/>
        <w:numPr>
          <w:ilvl w:val="0"/>
          <w:numId w:val="36"/>
        </w:numPr>
        <w:tabs>
          <w:tab w:val="left" w:pos="859"/>
          <w:tab w:val="left" w:pos="860"/>
        </w:tabs>
        <w:spacing w:before="7" w:line="274" w:lineRule="exact"/>
      </w:pPr>
      <w:r w:rsidRPr="00400CD4">
        <w:t xml:space="preserve">Credits: </w:t>
      </w:r>
      <w:r>
        <w:t xml:space="preserve">two </w:t>
      </w:r>
      <w:r w:rsidRPr="00400CD4">
        <w:t xml:space="preserve">semester course, two </w:t>
      </w:r>
      <w:r>
        <w:t>blocks</w:t>
      </w:r>
      <w:r w:rsidRPr="00400CD4">
        <w:t xml:space="preserve"> required, one credit per </w:t>
      </w:r>
      <w:r>
        <w:t>block</w:t>
      </w:r>
      <w:r w:rsidRPr="00400CD4">
        <w:t xml:space="preserve">, </w:t>
      </w:r>
    </w:p>
    <w:p w14:paraId="390B564B" w14:textId="7669B1E7" w:rsidR="007E07D5" w:rsidRPr="007E07D5" w:rsidRDefault="007E07D5" w:rsidP="007E07D5">
      <w:pPr>
        <w:pStyle w:val="ListParagraph"/>
        <w:numPr>
          <w:ilvl w:val="0"/>
          <w:numId w:val="36"/>
        </w:numPr>
        <w:adjustRightInd w:val="0"/>
        <w:spacing w:after="49"/>
        <w:rPr>
          <w:rFonts w:eastAsiaTheme="minorHAnsi" w:cs="Calibri"/>
          <w:color w:val="000000"/>
        </w:rPr>
      </w:pPr>
      <w:r w:rsidRPr="007E07D5">
        <w:rPr>
          <w:rFonts w:eastAsiaTheme="minorHAnsi" w:cs="Calibri"/>
          <w:color w:val="000000"/>
        </w:rPr>
        <w:t xml:space="preserve">A minimum of 75 hours of workplace activities are required for one credit; </w:t>
      </w:r>
      <w:r>
        <w:rPr>
          <w:rFonts w:eastAsiaTheme="minorHAnsi" w:cs="Calibri"/>
          <w:color w:val="000000"/>
        </w:rPr>
        <w:t xml:space="preserve">150 </w:t>
      </w:r>
      <w:r w:rsidRPr="007E07D5">
        <w:rPr>
          <w:rFonts w:eastAsiaTheme="minorHAnsi" w:cs="Calibri"/>
          <w:color w:val="000000"/>
        </w:rPr>
        <w:t xml:space="preserve">hours are required for two credits. </w:t>
      </w:r>
    </w:p>
    <w:p w14:paraId="4A03648E" w14:textId="77777777" w:rsidR="007E07D5" w:rsidRPr="007E07D5" w:rsidRDefault="007E07D5" w:rsidP="007E07D5">
      <w:pPr>
        <w:pStyle w:val="ListParagraph"/>
        <w:numPr>
          <w:ilvl w:val="0"/>
          <w:numId w:val="36"/>
        </w:numPr>
        <w:adjustRightInd w:val="0"/>
        <w:rPr>
          <w:rFonts w:eastAsiaTheme="minorHAnsi" w:cs="Calibri"/>
          <w:color w:val="000000"/>
        </w:rPr>
      </w:pPr>
      <w:r w:rsidRPr="00400CD4">
        <w:t>Counts as an Elective for the General, Core 40, Core 40 with Academic Honors and Core</w:t>
      </w:r>
      <w:r w:rsidRPr="007E07D5">
        <w:rPr>
          <w:spacing w:val="-38"/>
        </w:rPr>
        <w:t xml:space="preserve"> </w:t>
      </w:r>
      <w:r w:rsidRPr="00400CD4">
        <w:t>40 with Technical Honors</w:t>
      </w:r>
      <w:r w:rsidRPr="007E07D5">
        <w:rPr>
          <w:spacing w:val="-3"/>
        </w:rPr>
        <w:t xml:space="preserve"> </w:t>
      </w:r>
      <w:r w:rsidRPr="00400CD4">
        <w:t>diplomas</w:t>
      </w:r>
    </w:p>
    <w:p w14:paraId="4F66A1C8" w14:textId="40D86E11" w:rsidR="007E07D5" w:rsidRPr="007E07D5" w:rsidRDefault="007E07D5" w:rsidP="007E07D5">
      <w:pPr>
        <w:pStyle w:val="ListParagraph"/>
        <w:numPr>
          <w:ilvl w:val="0"/>
          <w:numId w:val="36"/>
        </w:numPr>
        <w:adjustRightInd w:val="0"/>
        <w:rPr>
          <w:rFonts w:eastAsiaTheme="minorHAnsi" w:cs="Calibri"/>
          <w:color w:val="000000"/>
        </w:rPr>
      </w:pPr>
      <w:r w:rsidRPr="00400CD4">
        <w:t>Counts as a Career Technical Education (CTE) Course for technical honors and Graduation Pathways box 2 and 3</w:t>
      </w:r>
    </w:p>
    <w:p w14:paraId="6F8902E4" w14:textId="1B579BE4" w:rsidR="008E3741" w:rsidRPr="007E07D5" w:rsidRDefault="007E07D5" w:rsidP="007E07D5">
      <w:pPr>
        <w:adjustRightInd w:val="0"/>
        <w:rPr>
          <w:rFonts w:ascii="Cambria" w:eastAsiaTheme="minorHAnsi" w:hAnsi="Cambria" w:cs="Calibri"/>
          <w:color w:val="000000"/>
          <w:sz w:val="22"/>
          <w:szCs w:val="22"/>
        </w:rPr>
      </w:pPr>
      <w:r w:rsidRPr="007E07D5">
        <w:rPr>
          <w:rFonts w:ascii="Cambria" w:eastAsiaTheme="minorHAnsi" w:hAnsi="Cambria" w:cs="Calibri"/>
          <w:color w:val="000000"/>
        </w:rPr>
        <w:t xml:space="preserve">The Technical Skills Development course may be used to provide students with the opportunity to apply the technical knowledge and skills learned in a Concentrator A or B course through additional real world learning experiences such as lab activities, project-based learning or a work-based learning experience. Students must be co-enrolled in a Concentrator A and/or B course </w:t>
      </w:r>
      <w:proofErr w:type="gramStart"/>
      <w:r w:rsidRPr="007E07D5">
        <w:rPr>
          <w:rFonts w:ascii="Cambria" w:eastAsiaTheme="minorHAnsi" w:hAnsi="Cambria" w:cs="Calibri"/>
          <w:color w:val="000000"/>
        </w:rPr>
        <w:t>in order to</w:t>
      </w:r>
      <w:proofErr w:type="gramEnd"/>
      <w:r w:rsidRPr="007E07D5">
        <w:rPr>
          <w:rFonts w:ascii="Cambria" w:eastAsiaTheme="minorHAnsi" w:hAnsi="Cambria" w:cs="Calibri"/>
          <w:color w:val="000000"/>
        </w:rPr>
        <w:t xml:space="preserve"> be enrolled in the Technical Skills Development course. </w:t>
      </w:r>
      <w:r w:rsidRPr="007E07D5">
        <w:rPr>
          <w:rFonts w:ascii="Century Gothic" w:eastAsiaTheme="minorHAnsi" w:hAnsi="Century Gothic" w:cs="Calibri"/>
          <w:color w:val="000000"/>
          <w:sz w:val="22"/>
          <w:szCs w:val="22"/>
        </w:rPr>
        <w:t xml:space="preserve"> </w:t>
      </w:r>
    </w:p>
    <w:p w14:paraId="052DF2AE" w14:textId="77777777" w:rsidR="00894ABA" w:rsidRDefault="00894ABA" w:rsidP="00894ABA">
      <w:pPr>
        <w:spacing w:after="30"/>
        <w:textAlignment w:val="baseline"/>
        <w:rPr>
          <w:rFonts w:ascii="inherit" w:hAnsi="inherit" w:cs="Open Sans"/>
          <w:color w:val="000000"/>
        </w:rPr>
      </w:pPr>
    </w:p>
    <w:p w14:paraId="0DED9D7F" w14:textId="6744183A" w:rsidR="00894ABA" w:rsidRPr="00400CD4" w:rsidRDefault="00894ABA" w:rsidP="00894ABA">
      <w:pPr>
        <w:pStyle w:val="BodyText"/>
        <w:tabs>
          <w:tab w:val="left" w:pos="4249"/>
        </w:tabs>
        <w:spacing w:line="373" w:lineRule="exact"/>
        <w:ind w:left="90"/>
        <w:rPr>
          <w:rFonts w:ascii="Times New Roman"/>
        </w:rPr>
      </w:pPr>
      <w:r>
        <w:rPr>
          <w:shd w:val="clear" w:color="auto" w:fill="FFFF00"/>
        </w:rPr>
        <w:t xml:space="preserve">WELD TECH CAP: GAS TUNGSTEN ARC WELDING - </w:t>
      </w:r>
      <w:r w:rsidRPr="00400CD4">
        <w:rPr>
          <w:shd w:val="clear" w:color="auto" w:fill="FFFF00"/>
        </w:rPr>
        <w:t>WELD 2</w:t>
      </w:r>
      <w:r>
        <w:rPr>
          <w:shd w:val="clear" w:color="auto" w:fill="FFFF00"/>
        </w:rPr>
        <w:t>08 – (Year 2, Sem 2)</w:t>
      </w:r>
      <w:r w:rsidRPr="00400CD4">
        <w:rPr>
          <w:shd w:val="clear" w:color="auto" w:fill="FFFF00"/>
        </w:rPr>
        <w:t xml:space="preserve"> </w:t>
      </w:r>
      <w:r w:rsidRPr="00400CD4">
        <w:rPr>
          <w:rFonts w:ascii="Times New Roman"/>
          <w:noProof/>
          <w:spacing w:val="5"/>
          <w:position w:val="-3"/>
          <w:shd w:val="clear" w:color="auto" w:fill="FFFFFF"/>
        </w:rPr>
        <w:drawing>
          <wp:inline distT="0" distB="0" distL="0" distR="0" wp14:anchorId="2972632D" wp14:editId="24537AE2">
            <wp:extent cx="159817" cy="228600"/>
            <wp:effectExtent l="0" t="0" r="0" b="0"/>
            <wp:docPr id="1343384719" name="Picture 134338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2" cstate="print"/>
                    <a:stretch>
                      <a:fillRect/>
                    </a:stretch>
                  </pic:blipFill>
                  <pic:spPr>
                    <a:xfrm>
                      <a:off x="0" y="0"/>
                      <a:ext cx="159817" cy="228600"/>
                    </a:xfrm>
                    <a:prstGeom prst="rect">
                      <a:avLst/>
                    </a:prstGeom>
                  </pic:spPr>
                </pic:pic>
              </a:graphicData>
            </a:graphic>
          </wp:inline>
        </w:drawing>
      </w:r>
      <w:r w:rsidRPr="00400CD4">
        <w:rPr>
          <w:shd w:val="clear" w:color="auto" w:fill="FFFFFF"/>
        </w:rPr>
        <w:tab/>
      </w:r>
    </w:p>
    <w:p w14:paraId="6FBFD445" w14:textId="5EF4D821" w:rsidR="00894ABA" w:rsidRPr="00400CD4" w:rsidRDefault="00894ABA" w:rsidP="00894ABA">
      <w:pPr>
        <w:spacing w:before="2"/>
        <w:ind w:left="140"/>
      </w:pPr>
      <w:r w:rsidRPr="00400CD4">
        <w:rPr>
          <w:b/>
        </w:rPr>
        <w:t xml:space="preserve">Grade Level: </w:t>
      </w:r>
      <w:r w:rsidRPr="00400CD4">
        <w:rPr>
          <w:bCs/>
        </w:rPr>
        <w:t>11, 12</w:t>
      </w:r>
    </w:p>
    <w:p w14:paraId="2D3F51AE" w14:textId="5A2E7A39" w:rsidR="00894ABA" w:rsidRPr="00400CD4" w:rsidRDefault="00894ABA" w:rsidP="00894ABA">
      <w:pPr>
        <w:spacing w:before="1"/>
        <w:ind w:left="140"/>
      </w:pPr>
      <w:r w:rsidRPr="00400CD4">
        <w:rPr>
          <w:b/>
        </w:rPr>
        <w:t xml:space="preserve">Prerequisites: </w:t>
      </w:r>
      <w:r w:rsidRPr="00400CD4">
        <w:t>Principles of welding technology</w:t>
      </w:r>
      <w:r>
        <w:t>, Shielded Metal Arc Welding, Gas Welding Processes</w:t>
      </w:r>
    </w:p>
    <w:p w14:paraId="712D485D" w14:textId="09453712" w:rsidR="00894ABA" w:rsidRPr="00400CD4" w:rsidRDefault="00894ABA" w:rsidP="00894ABA">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r w:rsidRPr="00400CD4">
        <w:t xml:space="preserve">, </w:t>
      </w:r>
      <w:r>
        <w:t>six</w:t>
      </w:r>
      <w:r w:rsidRPr="00400CD4">
        <w:t xml:space="preserve"> credits max, with 3 college credits earned</w:t>
      </w:r>
    </w:p>
    <w:p w14:paraId="713E14EA" w14:textId="77777777" w:rsidR="00894ABA" w:rsidRPr="00400CD4" w:rsidRDefault="00894ABA" w:rsidP="00894ABA">
      <w:pPr>
        <w:pStyle w:val="ListParagraph"/>
        <w:numPr>
          <w:ilvl w:val="1"/>
          <w:numId w:val="1"/>
        </w:numPr>
        <w:tabs>
          <w:tab w:val="left" w:pos="859"/>
          <w:tab w:val="left" w:pos="860"/>
        </w:tabs>
        <w:spacing w:before="3" w:line="230" w:lineRule="auto"/>
        <w:ind w:right="898"/>
      </w:pPr>
      <w:r w:rsidRPr="00400CD4">
        <w:t>Counts as an Elective for the General, Core 40, Core 40 with Academic Honors and Core</w:t>
      </w:r>
      <w:r w:rsidRPr="00400CD4">
        <w:rPr>
          <w:spacing w:val="-38"/>
        </w:rPr>
        <w:t xml:space="preserve"> </w:t>
      </w:r>
      <w:r w:rsidRPr="00400CD4">
        <w:t>40 with Technical Honors</w:t>
      </w:r>
      <w:r w:rsidRPr="00400CD4">
        <w:rPr>
          <w:spacing w:val="-3"/>
        </w:rPr>
        <w:t xml:space="preserve"> </w:t>
      </w:r>
      <w:r w:rsidRPr="00400CD4">
        <w:t>diplomas</w:t>
      </w:r>
    </w:p>
    <w:p w14:paraId="2EFAD7D2" w14:textId="77777777" w:rsidR="00894ABA" w:rsidRDefault="00894ABA" w:rsidP="00894ABA">
      <w:pPr>
        <w:pStyle w:val="ListParagraph"/>
        <w:numPr>
          <w:ilvl w:val="1"/>
          <w:numId w:val="1"/>
        </w:numPr>
        <w:tabs>
          <w:tab w:val="left" w:pos="859"/>
          <w:tab w:val="left" w:pos="860"/>
        </w:tabs>
        <w:spacing w:line="235" w:lineRule="auto"/>
        <w:ind w:right="697"/>
      </w:pPr>
      <w:r w:rsidRPr="00400CD4">
        <w:t>Counts as a Career Technical Education (CTE) Course for technical honors and Graduation Pathways box 2 and 3</w:t>
      </w:r>
    </w:p>
    <w:p w14:paraId="1D35AF10" w14:textId="68365839" w:rsidR="00894ABA" w:rsidRPr="00894ABA" w:rsidRDefault="00894ABA" w:rsidP="00894ABA">
      <w:pPr>
        <w:tabs>
          <w:tab w:val="left" w:pos="859"/>
          <w:tab w:val="left" w:pos="860"/>
        </w:tabs>
        <w:spacing w:line="235" w:lineRule="auto"/>
        <w:ind w:left="500" w:right="697"/>
        <w:rPr>
          <w:rFonts w:asciiTheme="majorHAnsi" w:hAnsiTheme="majorHAnsi"/>
        </w:rPr>
      </w:pPr>
      <w:r w:rsidRPr="00894ABA">
        <w:rPr>
          <w:rFonts w:asciiTheme="majorHAnsi" w:hAnsiTheme="majorHAnsi"/>
        </w:rPr>
        <w:t xml:space="preserve">The Welding Technology Capstone course builds upon the knowledge and skills developed in Welding Fundamentals, Shielded Metal Arc Welding, and Gas Metal Arc Welding by developing advanced welding skills in Gas Tungsten Arc Welding (TIG), Pipe Welding, and Fabrication. As a capstone course, students should have the opportunity to apply their knowledge and use skills through an intensive work-based learning experience. </w:t>
      </w:r>
    </w:p>
    <w:p w14:paraId="1AD76011" w14:textId="77777777" w:rsidR="00E85C46" w:rsidRPr="00400CD4" w:rsidRDefault="00E85C46" w:rsidP="00EE462D">
      <w:pPr>
        <w:tabs>
          <w:tab w:val="left" w:pos="860"/>
        </w:tabs>
        <w:spacing w:before="10"/>
        <w:ind w:right="1043"/>
        <w:rPr>
          <w:rFonts w:asciiTheme="majorHAnsi" w:hAnsiTheme="majorHAnsi"/>
        </w:rPr>
      </w:pPr>
    </w:p>
    <w:p w14:paraId="6C36C83B" w14:textId="77777777" w:rsidR="002A4240" w:rsidRDefault="002A4240" w:rsidP="00894ABA">
      <w:pPr>
        <w:pStyle w:val="BodyText"/>
        <w:tabs>
          <w:tab w:val="left" w:pos="4249"/>
        </w:tabs>
        <w:spacing w:line="373" w:lineRule="exact"/>
        <w:ind w:left="90"/>
        <w:rPr>
          <w:shd w:val="clear" w:color="auto" w:fill="FFFF00"/>
        </w:rPr>
      </w:pPr>
    </w:p>
    <w:p w14:paraId="4C2B95B1" w14:textId="77777777" w:rsidR="002A4240" w:rsidRDefault="002A4240" w:rsidP="00894ABA">
      <w:pPr>
        <w:pStyle w:val="BodyText"/>
        <w:tabs>
          <w:tab w:val="left" w:pos="4249"/>
        </w:tabs>
        <w:spacing w:line="373" w:lineRule="exact"/>
        <w:ind w:left="90"/>
        <w:rPr>
          <w:shd w:val="clear" w:color="auto" w:fill="FFFF00"/>
        </w:rPr>
      </w:pPr>
    </w:p>
    <w:p w14:paraId="77A52A91" w14:textId="77777777" w:rsidR="002A4240" w:rsidRDefault="002A4240" w:rsidP="00894ABA">
      <w:pPr>
        <w:pStyle w:val="BodyText"/>
        <w:tabs>
          <w:tab w:val="left" w:pos="4249"/>
        </w:tabs>
        <w:spacing w:line="373" w:lineRule="exact"/>
        <w:ind w:left="90"/>
        <w:rPr>
          <w:shd w:val="clear" w:color="auto" w:fill="FFFF00"/>
        </w:rPr>
      </w:pPr>
    </w:p>
    <w:p w14:paraId="516C1FB3" w14:textId="77777777" w:rsidR="002A4240" w:rsidRDefault="002A4240" w:rsidP="00894ABA">
      <w:pPr>
        <w:pStyle w:val="BodyText"/>
        <w:tabs>
          <w:tab w:val="left" w:pos="4249"/>
        </w:tabs>
        <w:spacing w:line="373" w:lineRule="exact"/>
        <w:ind w:left="90"/>
        <w:rPr>
          <w:shd w:val="clear" w:color="auto" w:fill="FFFF00"/>
        </w:rPr>
      </w:pPr>
    </w:p>
    <w:p w14:paraId="3E9081B1" w14:textId="77777777" w:rsidR="002A4240" w:rsidRDefault="002A4240" w:rsidP="00894ABA">
      <w:pPr>
        <w:pStyle w:val="BodyText"/>
        <w:tabs>
          <w:tab w:val="left" w:pos="4249"/>
        </w:tabs>
        <w:spacing w:line="373" w:lineRule="exact"/>
        <w:ind w:left="90"/>
        <w:rPr>
          <w:shd w:val="clear" w:color="auto" w:fill="FFFF00"/>
        </w:rPr>
      </w:pPr>
    </w:p>
    <w:p w14:paraId="05699AC1" w14:textId="3C08F44A" w:rsidR="00894ABA" w:rsidRPr="00400CD4" w:rsidRDefault="00894ABA" w:rsidP="00894ABA">
      <w:pPr>
        <w:pStyle w:val="BodyText"/>
        <w:tabs>
          <w:tab w:val="left" w:pos="4249"/>
        </w:tabs>
        <w:spacing w:line="373" w:lineRule="exact"/>
        <w:ind w:left="90"/>
        <w:rPr>
          <w:rFonts w:ascii="Times New Roman"/>
        </w:rPr>
      </w:pPr>
      <w:r>
        <w:rPr>
          <w:shd w:val="clear" w:color="auto" w:fill="FFFF00"/>
        </w:rPr>
        <w:t xml:space="preserve">WELD TECH CAP: </w:t>
      </w:r>
      <w:r w:rsidR="00EB2A0A">
        <w:rPr>
          <w:shd w:val="clear" w:color="auto" w:fill="FFFF00"/>
        </w:rPr>
        <w:t xml:space="preserve">ADV </w:t>
      </w:r>
      <w:r>
        <w:rPr>
          <w:shd w:val="clear" w:color="auto" w:fill="FFFF00"/>
        </w:rPr>
        <w:t xml:space="preserve">GAS TUNGSTEN ARC WELDING - </w:t>
      </w:r>
      <w:r w:rsidRPr="00400CD4">
        <w:rPr>
          <w:shd w:val="clear" w:color="auto" w:fill="FFFF00"/>
        </w:rPr>
        <w:t>WELD 2</w:t>
      </w:r>
      <w:r w:rsidR="00EB2A0A">
        <w:rPr>
          <w:shd w:val="clear" w:color="auto" w:fill="FFFF00"/>
        </w:rPr>
        <w:t>73</w:t>
      </w:r>
      <w:r>
        <w:rPr>
          <w:shd w:val="clear" w:color="auto" w:fill="FFFF00"/>
        </w:rPr>
        <w:t xml:space="preserve"> – (Year 2, Sem 2)</w:t>
      </w:r>
      <w:r w:rsidRPr="00400CD4">
        <w:rPr>
          <w:shd w:val="clear" w:color="auto" w:fill="FFFF00"/>
        </w:rPr>
        <w:t xml:space="preserve"> </w:t>
      </w:r>
      <w:r w:rsidRPr="00400CD4">
        <w:rPr>
          <w:rFonts w:ascii="Times New Roman"/>
          <w:noProof/>
          <w:spacing w:val="5"/>
          <w:position w:val="-3"/>
          <w:shd w:val="clear" w:color="auto" w:fill="FFFFFF"/>
        </w:rPr>
        <w:drawing>
          <wp:inline distT="0" distB="0" distL="0" distR="0" wp14:anchorId="245BCE03" wp14:editId="70FB1CB6">
            <wp:extent cx="159817" cy="228600"/>
            <wp:effectExtent l="0" t="0" r="0" b="0"/>
            <wp:docPr id="1756494792" name="Picture 1756494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2" cstate="print"/>
                    <a:stretch>
                      <a:fillRect/>
                    </a:stretch>
                  </pic:blipFill>
                  <pic:spPr>
                    <a:xfrm>
                      <a:off x="0" y="0"/>
                      <a:ext cx="159817" cy="228600"/>
                    </a:xfrm>
                    <a:prstGeom prst="rect">
                      <a:avLst/>
                    </a:prstGeom>
                  </pic:spPr>
                </pic:pic>
              </a:graphicData>
            </a:graphic>
          </wp:inline>
        </w:drawing>
      </w:r>
    </w:p>
    <w:p w14:paraId="3F62811B" w14:textId="77777777" w:rsidR="00894ABA" w:rsidRPr="00400CD4" w:rsidRDefault="00894ABA" w:rsidP="00894ABA">
      <w:pPr>
        <w:spacing w:before="2"/>
        <w:ind w:left="140"/>
      </w:pPr>
      <w:r w:rsidRPr="00400CD4">
        <w:rPr>
          <w:b/>
        </w:rPr>
        <w:t xml:space="preserve">Grade Level: </w:t>
      </w:r>
      <w:r w:rsidRPr="00400CD4">
        <w:rPr>
          <w:bCs/>
        </w:rPr>
        <w:t>11, 12</w:t>
      </w:r>
    </w:p>
    <w:p w14:paraId="40FFBBFB" w14:textId="77777777" w:rsidR="00894ABA" w:rsidRPr="00400CD4" w:rsidRDefault="00894ABA" w:rsidP="00894ABA">
      <w:pPr>
        <w:spacing w:before="1"/>
        <w:ind w:left="140"/>
      </w:pPr>
      <w:r w:rsidRPr="00400CD4">
        <w:rPr>
          <w:b/>
        </w:rPr>
        <w:t xml:space="preserve">Prerequisites: </w:t>
      </w:r>
      <w:r w:rsidRPr="00400CD4">
        <w:t>Principles of welding technology</w:t>
      </w:r>
      <w:r>
        <w:t>, Shielded Metal Arc Welding, Gas Welding Processes</w:t>
      </w:r>
    </w:p>
    <w:p w14:paraId="2DDB577D" w14:textId="77777777" w:rsidR="00894ABA" w:rsidRPr="00400CD4" w:rsidRDefault="00894ABA" w:rsidP="00894ABA">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r w:rsidRPr="00400CD4">
        <w:t xml:space="preserve">, </w:t>
      </w:r>
      <w:r>
        <w:t>six</w:t>
      </w:r>
      <w:r w:rsidRPr="00400CD4">
        <w:t xml:space="preserve"> credits max, with 3 college credits earned</w:t>
      </w:r>
    </w:p>
    <w:p w14:paraId="52B81EF1" w14:textId="77777777" w:rsidR="00894ABA" w:rsidRPr="00400CD4" w:rsidRDefault="00894ABA" w:rsidP="00894ABA">
      <w:pPr>
        <w:pStyle w:val="ListParagraph"/>
        <w:numPr>
          <w:ilvl w:val="1"/>
          <w:numId w:val="1"/>
        </w:numPr>
        <w:tabs>
          <w:tab w:val="left" w:pos="859"/>
          <w:tab w:val="left" w:pos="860"/>
        </w:tabs>
        <w:spacing w:before="3" w:line="230" w:lineRule="auto"/>
        <w:ind w:right="898"/>
      </w:pPr>
      <w:r w:rsidRPr="00400CD4">
        <w:t>Counts as an Elective for the General, Core 40, Core 40 with Academic Honors and Core</w:t>
      </w:r>
      <w:r w:rsidRPr="00400CD4">
        <w:rPr>
          <w:spacing w:val="-38"/>
        </w:rPr>
        <w:t xml:space="preserve"> </w:t>
      </w:r>
      <w:r w:rsidRPr="00400CD4">
        <w:t>40 with Technical Honors</w:t>
      </w:r>
      <w:r w:rsidRPr="00400CD4">
        <w:rPr>
          <w:spacing w:val="-3"/>
        </w:rPr>
        <w:t xml:space="preserve"> </w:t>
      </w:r>
      <w:r w:rsidRPr="00400CD4">
        <w:t>diplomas</w:t>
      </w:r>
    </w:p>
    <w:p w14:paraId="7C87D6CB" w14:textId="77777777" w:rsidR="00894ABA" w:rsidRDefault="00894ABA" w:rsidP="00894ABA">
      <w:pPr>
        <w:pStyle w:val="ListParagraph"/>
        <w:numPr>
          <w:ilvl w:val="1"/>
          <w:numId w:val="1"/>
        </w:numPr>
        <w:tabs>
          <w:tab w:val="left" w:pos="859"/>
          <w:tab w:val="left" w:pos="860"/>
        </w:tabs>
        <w:spacing w:line="235" w:lineRule="auto"/>
        <w:ind w:right="697"/>
      </w:pPr>
      <w:r w:rsidRPr="00400CD4">
        <w:t>Counts as a Career Technical Education (CTE) Course for technical honors and Graduation Pathways box 2 and 3</w:t>
      </w:r>
    </w:p>
    <w:p w14:paraId="02482262" w14:textId="77777777" w:rsidR="00894ABA" w:rsidRDefault="00894ABA" w:rsidP="00894ABA">
      <w:pPr>
        <w:tabs>
          <w:tab w:val="left" w:pos="859"/>
          <w:tab w:val="left" w:pos="860"/>
        </w:tabs>
        <w:spacing w:line="235" w:lineRule="auto"/>
        <w:ind w:left="500" w:right="697"/>
        <w:rPr>
          <w:rFonts w:asciiTheme="majorHAnsi" w:hAnsiTheme="majorHAnsi"/>
        </w:rPr>
      </w:pPr>
      <w:r w:rsidRPr="00894ABA">
        <w:rPr>
          <w:rFonts w:asciiTheme="majorHAnsi" w:hAnsiTheme="majorHAnsi"/>
        </w:rPr>
        <w:t xml:space="preserve">The Welding Technology Capstone course builds upon the knowledge and skills developed in Welding Fundamentals, Shielded Metal Arc Welding, and Gas Metal Arc Welding by developing advanced welding skills in Gas Tungsten Arc Welding (TIG), Pipe Welding, and Fabrication. As a capstone course, students should have the opportunity to apply their knowledge and use skills through an intensive work-based learning experience. </w:t>
      </w:r>
    </w:p>
    <w:p w14:paraId="51A150D2" w14:textId="77777777" w:rsidR="00A10607" w:rsidRDefault="00A10607" w:rsidP="00894ABA">
      <w:pPr>
        <w:tabs>
          <w:tab w:val="left" w:pos="859"/>
          <w:tab w:val="left" w:pos="860"/>
        </w:tabs>
        <w:spacing w:line="235" w:lineRule="auto"/>
        <w:ind w:left="500" w:right="697"/>
        <w:rPr>
          <w:rFonts w:asciiTheme="majorHAnsi" w:hAnsiTheme="majorHAnsi"/>
        </w:rPr>
      </w:pPr>
    </w:p>
    <w:p w14:paraId="5BDCE398"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55657122"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59A09798"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59C58E1E"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4E80C2E1"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539B6D4F"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56B20E2C"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4D3C4EC7"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2E4E1E64"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0B4B02FB"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2EB79D92"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7CA3F59E"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1A7C75D2"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00F0158B"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187CBDD9"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05C98FE1"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6936AAC2"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03FDAAB5"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1FB153F0"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6F716E57"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1EFD93D0"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387D93DA"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78D9B963"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3B113E19"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4492AFD8"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6653AEED"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1EAB2278"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4F479675"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7D00E659"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47D3781A"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7AAC6BBB"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7E484365"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2008A7F5"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795A0E03"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204F1F81"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2105EDBC" w14:textId="77777777" w:rsidR="00E85C46" w:rsidRDefault="00E85C46" w:rsidP="00E85C46">
      <w:pPr>
        <w:tabs>
          <w:tab w:val="left" w:pos="859"/>
          <w:tab w:val="left" w:pos="860"/>
        </w:tabs>
        <w:spacing w:line="235" w:lineRule="auto"/>
        <w:ind w:left="500" w:right="697" w:hanging="410"/>
        <w:rPr>
          <w:rFonts w:asciiTheme="majorHAnsi" w:hAnsiTheme="majorHAnsi"/>
          <w:highlight w:val="yellow"/>
        </w:rPr>
      </w:pPr>
    </w:p>
    <w:p w14:paraId="57387C54" w14:textId="77777777" w:rsidR="002A4240" w:rsidRDefault="002A4240" w:rsidP="000B0AD0">
      <w:pPr>
        <w:tabs>
          <w:tab w:val="left" w:pos="859"/>
          <w:tab w:val="left" w:pos="860"/>
        </w:tabs>
        <w:spacing w:line="235" w:lineRule="auto"/>
        <w:ind w:right="697"/>
        <w:rPr>
          <w:rFonts w:asciiTheme="majorHAnsi" w:hAnsiTheme="majorHAnsi"/>
          <w:highlight w:val="yellow"/>
        </w:rPr>
        <w:sectPr w:rsidR="002A4240" w:rsidSect="000A5D13">
          <w:pgSz w:w="12240" w:h="15840"/>
          <w:pgMar w:top="461" w:right="245" w:bottom="374" w:left="576" w:header="0" w:footer="346" w:gutter="0"/>
          <w:cols w:space="720"/>
          <w:docGrid w:linePitch="326"/>
        </w:sectPr>
      </w:pPr>
    </w:p>
    <w:p w14:paraId="3098667E" w14:textId="77777777" w:rsidR="002A4240" w:rsidRDefault="002A4240" w:rsidP="002A4240">
      <w:pPr>
        <w:tabs>
          <w:tab w:val="left" w:pos="859"/>
          <w:tab w:val="left" w:pos="860"/>
        </w:tabs>
        <w:spacing w:line="235" w:lineRule="auto"/>
        <w:ind w:left="90" w:right="697"/>
        <w:rPr>
          <w:rFonts w:asciiTheme="majorHAnsi" w:hAnsiTheme="majorHAnsi"/>
          <w:b/>
          <w:bCs/>
        </w:rPr>
        <w:sectPr w:rsidR="002A4240" w:rsidSect="002A4240">
          <w:pgSz w:w="12240" w:h="15840"/>
          <w:pgMar w:top="461" w:right="245" w:bottom="374" w:left="576" w:header="0" w:footer="346" w:gutter="0"/>
          <w:cols w:space="720"/>
          <w:docGrid w:linePitch="326"/>
        </w:sectPr>
      </w:pPr>
    </w:p>
    <w:p w14:paraId="6624E5FF" w14:textId="77777777" w:rsidR="002A4240" w:rsidRDefault="002A4240" w:rsidP="002A4240">
      <w:pPr>
        <w:tabs>
          <w:tab w:val="left" w:pos="859"/>
          <w:tab w:val="left" w:pos="860"/>
        </w:tabs>
        <w:spacing w:line="235" w:lineRule="auto"/>
        <w:ind w:left="90" w:right="697"/>
        <w:jc w:val="center"/>
        <w:rPr>
          <w:rFonts w:asciiTheme="majorHAnsi" w:hAnsiTheme="majorHAnsi"/>
          <w:b/>
          <w:bCs/>
        </w:rPr>
      </w:pPr>
      <w:r w:rsidRPr="002A4240">
        <w:rPr>
          <w:rFonts w:asciiTheme="majorHAnsi" w:hAnsiTheme="majorHAnsi"/>
          <w:b/>
          <w:bCs/>
        </w:rPr>
        <w:lastRenderedPageBreak/>
        <w:t xml:space="preserve">In collaboration with the Department of Workforce Development and Indiana Kentucky Ohio Regional Council of Carpenters, the Batesville High School Carpentry program became a Certified Pre-Apprenticeship program in July 2026. </w:t>
      </w:r>
    </w:p>
    <w:p w14:paraId="1EF2F7BF" w14:textId="1B74AD31" w:rsidR="002A4240" w:rsidRPr="002A4240" w:rsidRDefault="002A4240" w:rsidP="002A4240">
      <w:pPr>
        <w:tabs>
          <w:tab w:val="left" w:pos="859"/>
          <w:tab w:val="left" w:pos="860"/>
        </w:tabs>
        <w:spacing w:line="235" w:lineRule="auto"/>
        <w:ind w:left="90" w:right="697"/>
        <w:jc w:val="center"/>
        <w:rPr>
          <w:rFonts w:asciiTheme="majorHAnsi" w:hAnsiTheme="majorHAnsi"/>
          <w:b/>
          <w:bCs/>
        </w:rPr>
      </w:pPr>
      <w:r w:rsidRPr="002A4240">
        <w:rPr>
          <w:rFonts w:asciiTheme="majorHAnsi" w:hAnsiTheme="majorHAnsi"/>
          <w:b/>
          <w:bCs/>
        </w:rPr>
        <w:t>Students who complete this program and pass the IKROCC Certification – Carpentry Level 1 exam will be able to apply for entry to the Central Midwest Carpentry Apprenticeship.</w:t>
      </w:r>
    </w:p>
    <w:p w14:paraId="55BDF45A" w14:textId="20E226B0" w:rsidR="000B0AD0" w:rsidRDefault="000B0AD0" w:rsidP="000B0AD0">
      <w:pPr>
        <w:tabs>
          <w:tab w:val="left" w:pos="859"/>
          <w:tab w:val="left" w:pos="860"/>
        </w:tabs>
        <w:spacing w:line="235" w:lineRule="auto"/>
        <w:ind w:right="697"/>
        <w:rPr>
          <w:rFonts w:asciiTheme="majorHAnsi" w:hAnsiTheme="majorHAnsi"/>
          <w:highlight w:val="yellow"/>
        </w:rPr>
      </w:pPr>
    </w:p>
    <w:p w14:paraId="7BAA5E4E" w14:textId="77777777" w:rsidR="000B0AD0" w:rsidRDefault="000B0AD0" w:rsidP="000B0AD0">
      <w:pPr>
        <w:tabs>
          <w:tab w:val="left" w:pos="859"/>
          <w:tab w:val="left" w:pos="860"/>
        </w:tabs>
        <w:spacing w:line="235" w:lineRule="auto"/>
        <w:ind w:right="697"/>
        <w:rPr>
          <w:rFonts w:asciiTheme="majorHAnsi" w:hAnsiTheme="majorHAnsi"/>
          <w:highlight w:val="yellow"/>
        </w:rPr>
      </w:pPr>
    </w:p>
    <w:p w14:paraId="130CB9F5" w14:textId="77777777" w:rsidR="000B0AD0" w:rsidRDefault="000B0AD0" w:rsidP="000B0AD0">
      <w:pPr>
        <w:tabs>
          <w:tab w:val="left" w:pos="859"/>
          <w:tab w:val="left" w:pos="860"/>
        </w:tabs>
        <w:spacing w:line="235" w:lineRule="auto"/>
        <w:ind w:right="697"/>
        <w:rPr>
          <w:rFonts w:asciiTheme="majorHAnsi" w:hAnsiTheme="majorHAnsi"/>
          <w:highlight w:val="yellow"/>
        </w:rPr>
      </w:pPr>
    </w:p>
    <w:p w14:paraId="61A0B71A" w14:textId="6D9D5DA6" w:rsidR="002A4240" w:rsidRDefault="002A4240" w:rsidP="000B0AD0">
      <w:pPr>
        <w:tabs>
          <w:tab w:val="left" w:pos="859"/>
          <w:tab w:val="left" w:pos="860"/>
        </w:tabs>
        <w:spacing w:line="235" w:lineRule="auto"/>
        <w:ind w:right="697"/>
        <w:rPr>
          <w:rFonts w:asciiTheme="majorHAnsi" w:hAnsiTheme="majorHAnsi"/>
          <w:highlight w:val="yellow"/>
        </w:rPr>
        <w:sectPr w:rsidR="002A4240" w:rsidSect="002A4240">
          <w:pgSz w:w="15840" w:h="12240" w:orient="landscape"/>
          <w:pgMar w:top="245" w:right="374" w:bottom="576" w:left="461" w:header="0" w:footer="346" w:gutter="0"/>
          <w:cols w:space="720"/>
          <w:docGrid w:linePitch="326"/>
        </w:sectPr>
      </w:pPr>
      <w:r>
        <w:rPr>
          <w:rFonts w:asciiTheme="majorHAnsi" w:hAnsiTheme="majorHAnsi"/>
          <w:noProof/>
        </w:rPr>
        <w:drawing>
          <wp:inline distT="0" distB="0" distL="0" distR="0" wp14:anchorId="0BEA4F02" wp14:editId="3367D910">
            <wp:extent cx="9528175" cy="5359400"/>
            <wp:effectExtent l="0" t="0" r="0" b="0"/>
            <wp:docPr id="12089885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988537" name="Picture 1208988537"/>
                    <pic:cNvPicPr/>
                  </pic:nvPicPr>
                  <pic:blipFill>
                    <a:blip r:embed="rId38"/>
                    <a:stretch>
                      <a:fillRect/>
                    </a:stretch>
                  </pic:blipFill>
                  <pic:spPr>
                    <a:xfrm>
                      <a:off x="0" y="0"/>
                      <a:ext cx="9528175" cy="5359400"/>
                    </a:xfrm>
                    <a:prstGeom prst="rect">
                      <a:avLst/>
                    </a:prstGeom>
                  </pic:spPr>
                </pic:pic>
              </a:graphicData>
            </a:graphic>
          </wp:inline>
        </w:drawing>
      </w:r>
    </w:p>
    <w:p w14:paraId="2E63B53E" w14:textId="77777777" w:rsidR="000B0AD0" w:rsidRDefault="000B0AD0" w:rsidP="000B0AD0">
      <w:pPr>
        <w:tabs>
          <w:tab w:val="left" w:pos="859"/>
          <w:tab w:val="left" w:pos="860"/>
        </w:tabs>
        <w:spacing w:line="235" w:lineRule="auto"/>
        <w:ind w:right="697"/>
        <w:rPr>
          <w:rFonts w:asciiTheme="majorHAnsi" w:hAnsiTheme="majorHAnsi"/>
          <w:highlight w:val="yellow"/>
        </w:rPr>
      </w:pPr>
    </w:p>
    <w:p w14:paraId="712E90B5" w14:textId="1282468A" w:rsidR="00A10607" w:rsidRPr="00E85C46" w:rsidRDefault="00A10607" w:rsidP="00E85C46">
      <w:pPr>
        <w:tabs>
          <w:tab w:val="left" w:pos="859"/>
          <w:tab w:val="left" w:pos="860"/>
        </w:tabs>
        <w:spacing w:line="235" w:lineRule="auto"/>
        <w:ind w:left="500" w:right="697" w:hanging="410"/>
        <w:rPr>
          <w:rFonts w:asciiTheme="majorHAnsi" w:hAnsiTheme="majorHAnsi"/>
          <w:highlight w:val="yellow"/>
        </w:rPr>
      </w:pPr>
      <w:r w:rsidRPr="00A10607">
        <w:rPr>
          <w:rFonts w:asciiTheme="majorHAnsi" w:hAnsiTheme="majorHAnsi"/>
          <w:highlight w:val="yellow"/>
        </w:rPr>
        <w:t>PRINCIPLES OF CONSTRUCTION TRADES – (Year 1, Sem. 1)</w:t>
      </w:r>
      <w:r>
        <w:rPr>
          <w:rFonts w:asciiTheme="majorHAnsi" w:hAnsiTheme="majorHAnsi"/>
        </w:rPr>
        <w:t xml:space="preserve"> </w:t>
      </w:r>
    </w:p>
    <w:p w14:paraId="07FB9D7C" w14:textId="77777777" w:rsidR="00A10607" w:rsidRPr="00400CD4" w:rsidRDefault="00A10607" w:rsidP="00A10607">
      <w:pPr>
        <w:spacing w:before="2"/>
        <w:ind w:left="140"/>
      </w:pPr>
      <w:r w:rsidRPr="00400CD4">
        <w:rPr>
          <w:b/>
        </w:rPr>
        <w:t xml:space="preserve">Grade Level: </w:t>
      </w:r>
      <w:r w:rsidRPr="00400CD4">
        <w:rPr>
          <w:bCs/>
        </w:rPr>
        <w:t>10, 11, 12</w:t>
      </w:r>
    </w:p>
    <w:p w14:paraId="5AD55E8F" w14:textId="55579609" w:rsidR="00A10607" w:rsidRPr="00400CD4" w:rsidRDefault="00A10607" w:rsidP="00A10607">
      <w:pPr>
        <w:spacing w:before="1"/>
        <w:ind w:left="140"/>
      </w:pPr>
      <w:r w:rsidRPr="00400CD4">
        <w:rPr>
          <w:b/>
        </w:rPr>
        <w:t xml:space="preserve">Prerequisites: </w:t>
      </w:r>
      <w:r>
        <w:t>Interest in construction</w:t>
      </w:r>
    </w:p>
    <w:p w14:paraId="46997CD9" w14:textId="67D6BDB5" w:rsidR="00A10607" w:rsidRPr="00400CD4" w:rsidRDefault="00A10607" w:rsidP="00A10607">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p>
    <w:p w14:paraId="09577610" w14:textId="77777777" w:rsidR="00A10607" w:rsidRPr="00400CD4" w:rsidRDefault="00A10607" w:rsidP="00A10607">
      <w:pPr>
        <w:pStyle w:val="ListParagraph"/>
        <w:numPr>
          <w:ilvl w:val="1"/>
          <w:numId w:val="1"/>
        </w:numPr>
        <w:tabs>
          <w:tab w:val="left" w:pos="859"/>
          <w:tab w:val="left" w:pos="860"/>
        </w:tabs>
        <w:spacing w:before="3" w:line="230" w:lineRule="auto"/>
        <w:ind w:right="898"/>
      </w:pPr>
      <w:r w:rsidRPr="00400CD4">
        <w:t>Counts as an Elective for the General, Core 40, Core 40 with Academic Honors and Core</w:t>
      </w:r>
      <w:r w:rsidRPr="00400CD4">
        <w:rPr>
          <w:spacing w:val="-38"/>
        </w:rPr>
        <w:t xml:space="preserve"> </w:t>
      </w:r>
      <w:r w:rsidRPr="00400CD4">
        <w:t>40 with Technical Honors</w:t>
      </w:r>
      <w:r w:rsidRPr="00400CD4">
        <w:rPr>
          <w:spacing w:val="-3"/>
        </w:rPr>
        <w:t xml:space="preserve"> </w:t>
      </w:r>
      <w:r w:rsidRPr="00400CD4">
        <w:t>diplomas</w:t>
      </w:r>
    </w:p>
    <w:p w14:paraId="5137E509" w14:textId="77777777" w:rsidR="00A10607" w:rsidRDefault="00A10607" w:rsidP="00A10607">
      <w:pPr>
        <w:pStyle w:val="ListParagraph"/>
        <w:numPr>
          <w:ilvl w:val="1"/>
          <w:numId w:val="1"/>
        </w:numPr>
        <w:tabs>
          <w:tab w:val="left" w:pos="859"/>
          <w:tab w:val="left" w:pos="860"/>
        </w:tabs>
        <w:spacing w:line="235" w:lineRule="auto"/>
        <w:ind w:right="697"/>
      </w:pPr>
      <w:r w:rsidRPr="00400CD4">
        <w:t>Counts as a Career Technical Education (CTE) Course for technical honors and Graduation Pathways box 2 and 3</w:t>
      </w:r>
    </w:p>
    <w:p w14:paraId="3198A63C" w14:textId="38027464" w:rsidR="00A10607" w:rsidRPr="00A10607" w:rsidRDefault="00A10607" w:rsidP="00A10607">
      <w:pPr>
        <w:tabs>
          <w:tab w:val="left" w:pos="859"/>
          <w:tab w:val="left" w:pos="860"/>
        </w:tabs>
        <w:spacing w:line="235" w:lineRule="auto"/>
        <w:ind w:right="697"/>
        <w:rPr>
          <w:rFonts w:asciiTheme="majorHAnsi" w:hAnsiTheme="majorHAnsi"/>
        </w:rPr>
      </w:pPr>
      <w:r w:rsidRPr="00A10607">
        <w:rPr>
          <w:rFonts w:asciiTheme="majorHAnsi" w:hAnsiTheme="majorHAnsi"/>
        </w:rPr>
        <w:t xml:space="preserve">Principles of Construction Trades provides students with the basic skills needed to continue in a construction trade field. Covered topics include an introduction to the types and uses for common hand and power tools, learning the types and basic terminology associated with construction drawings, and basic worksite safety. Additionally, students study the roles of individuals and companies within the construction industry. Emphasis is placed on the importance of mathematical and communication skills within the construction industry. </w:t>
      </w:r>
    </w:p>
    <w:p w14:paraId="3A53898D" w14:textId="77777777" w:rsidR="00A10607" w:rsidRDefault="00A10607" w:rsidP="00A10607">
      <w:pPr>
        <w:tabs>
          <w:tab w:val="left" w:pos="859"/>
          <w:tab w:val="left" w:pos="860"/>
        </w:tabs>
        <w:spacing w:line="235" w:lineRule="auto"/>
        <w:ind w:left="500" w:right="697" w:hanging="410"/>
        <w:rPr>
          <w:rFonts w:asciiTheme="majorHAnsi" w:hAnsiTheme="majorHAnsi"/>
        </w:rPr>
      </w:pPr>
    </w:p>
    <w:p w14:paraId="0165D615" w14:textId="72C03371" w:rsidR="00A10607" w:rsidRDefault="00A10607" w:rsidP="00A10607">
      <w:pPr>
        <w:tabs>
          <w:tab w:val="left" w:pos="859"/>
          <w:tab w:val="left" w:pos="860"/>
        </w:tabs>
        <w:spacing w:line="235" w:lineRule="auto"/>
        <w:ind w:left="500" w:right="697" w:hanging="410"/>
        <w:rPr>
          <w:rFonts w:asciiTheme="majorHAnsi" w:hAnsiTheme="majorHAnsi"/>
        </w:rPr>
      </w:pPr>
      <w:r>
        <w:rPr>
          <w:rFonts w:asciiTheme="majorHAnsi" w:hAnsiTheme="majorHAnsi"/>
          <w:highlight w:val="yellow"/>
        </w:rPr>
        <w:t>CONSTRUCTION</w:t>
      </w:r>
      <w:r w:rsidRPr="00A10607">
        <w:rPr>
          <w:rFonts w:asciiTheme="majorHAnsi" w:hAnsiTheme="majorHAnsi"/>
          <w:highlight w:val="yellow"/>
        </w:rPr>
        <w:t xml:space="preserve"> TRADES</w:t>
      </w:r>
      <w:r>
        <w:rPr>
          <w:rFonts w:asciiTheme="majorHAnsi" w:hAnsiTheme="majorHAnsi"/>
          <w:highlight w:val="yellow"/>
        </w:rPr>
        <w:t>: GENERAL CARPENTRY</w:t>
      </w:r>
      <w:r w:rsidRPr="00A10607">
        <w:rPr>
          <w:rFonts w:asciiTheme="majorHAnsi" w:hAnsiTheme="majorHAnsi"/>
          <w:highlight w:val="yellow"/>
        </w:rPr>
        <w:t xml:space="preserve"> – (Year 1, Sem. 1)</w:t>
      </w:r>
      <w:r>
        <w:rPr>
          <w:rFonts w:asciiTheme="majorHAnsi" w:hAnsiTheme="majorHAnsi"/>
        </w:rPr>
        <w:t xml:space="preserve"> </w:t>
      </w:r>
    </w:p>
    <w:p w14:paraId="3AD29D53" w14:textId="77777777" w:rsidR="00A10607" w:rsidRPr="00400CD4" w:rsidRDefault="00A10607" w:rsidP="00A10607">
      <w:pPr>
        <w:spacing w:before="2"/>
        <w:ind w:left="140"/>
      </w:pPr>
      <w:r w:rsidRPr="00400CD4">
        <w:rPr>
          <w:b/>
        </w:rPr>
        <w:t xml:space="preserve">Grade Level: </w:t>
      </w:r>
      <w:r w:rsidRPr="00400CD4">
        <w:rPr>
          <w:bCs/>
        </w:rPr>
        <w:t>10, 11, 12</w:t>
      </w:r>
    </w:p>
    <w:p w14:paraId="3CEA4DC0" w14:textId="6F30B506" w:rsidR="00A10607" w:rsidRPr="00400CD4" w:rsidRDefault="00A10607" w:rsidP="00A10607">
      <w:pPr>
        <w:spacing w:before="1"/>
        <w:ind w:left="140"/>
      </w:pPr>
      <w:r w:rsidRPr="00400CD4">
        <w:rPr>
          <w:b/>
        </w:rPr>
        <w:t xml:space="preserve">Prerequisites: </w:t>
      </w:r>
      <w:r>
        <w:t>Principles of Construction Trades</w:t>
      </w:r>
    </w:p>
    <w:p w14:paraId="03B58077" w14:textId="77777777" w:rsidR="00A10607" w:rsidRPr="00400CD4" w:rsidRDefault="00A10607" w:rsidP="00A10607">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p>
    <w:p w14:paraId="650E142B" w14:textId="77777777" w:rsidR="00A10607" w:rsidRPr="00400CD4" w:rsidRDefault="00A10607" w:rsidP="00A10607">
      <w:pPr>
        <w:pStyle w:val="ListParagraph"/>
        <w:numPr>
          <w:ilvl w:val="1"/>
          <w:numId w:val="1"/>
        </w:numPr>
        <w:tabs>
          <w:tab w:val="left" w:pos="859"/>
          <w:tab w:val="left" w:pos="860"/>
        </w:tabs>
        <w:spacing w:before="3" w:line="230" w:lineRule="auto"/>
        <w:ind w:right="898"/>
      </w:pPr>
      <w:r w:rsidRPr="00400CD4">
        <w:t>Counts as an Elective for the General, Core 40, Core 40 with Academic Honors and Core</w:t>
      </w:r>
      <w:r w:rsidRPr="00400CD4">
        <w:rPr>
          <w:spacing w:val="-38"/>
        </w:rPr>
        <w:t xml:space="preserve"> </w:t>
      </w:r>
      <w:r w:rsidRPr="00400CD4">
        <w:t>40 with Technical Honors</w:t>
      </w:r>
      <w:r w:rsidRPr="00400CD4">
        <w:rPr>
          <w:spacing w:val="-3"/>
        </w:rPr>
        <w:t xml:space="preserve"> </w:t>
      </w:r>
      <w:r w:rsidRPr="00400CD4">
        <w:t>diplomas</w:t>
      </w:r>
    </w:p>
    <w:p w14:paraId="11778739" w14:textId="77777777" w:rsidR="00A10607" w:rsidRDefault="00A10607" w:rsidP="00A10607">
      <w:pPr>
        <w:pStyle w:val="ListParagraph"/>
        <w:numPr>
          <w:ilvl w:val="1"/>
          <w:numId w:val="1"/>
        </w:numPr>
        <w:tabs>
          <w:tab w:val="left" w:pos="859"/>
          <w:tab w:val="left" w:pos="860"/>
        </w:tabs>
        <w:spacing w:line="235" w:lineRule="auto"/>
        <w:ind w:right="697"/>
      </w:pPr>
      <w:r w:rsidRPr="00400CD4">
        <w:t>Counts as a Career Technical Education (CTE) Course for technical honors and Graduation Pathways box 2 and 3</w:t>
      </w:r>
    </w:p>
    <w:p w14:paraId="471CAA68" w14:textId="0B5677E7" w:rsidR="00E85C46" w:rsidRPr="00E85C46" w:rsidRDefault="00A10607" w:rsidP="00E85C46">
      <w:pPr>
        <w:tabs>
          <w:tab w:val="left" w:pos="859"/>
          <w:tab w:val="left" w:pos="860"/>
        </w:tabs>
        <w:spacing w:line="235" w:lineRule="auto"/>
        <w:ind w:right="697"/>
        <w:rPr>
          <w:rFonts w:asciiTheme="majorHAnsi" w:hAnsiTheme="majorHAnsi"/>
        </w:rPr>
      </w:pPr>
      <w:r w:rsidRPr="00A10607">
        <w:rPr>
          <w:rFonts w:asciiTheme="majorHAnsi" w:hAnsiTheme="majorHAnsi"/>
        </w:rPr>
        <w:t>Construction Trades: General Carpentry builds upon the skills learned in the Principles of Construction Trades and examines the basics of framing. Students learn the procedures for laying out and constructing floor systems, wall systems, and ceiling joists. Students also spend time learning the principles of roof framing, and basic stair layout. Additionally, students will be introduced to building envelope systems.</w:t>
      </w:r>
    </w:p>
    <w:p w14:paraId="0183779C" w14:textId="77777777" w:rsidR="00E85C46" w:rsidRDefault="00E85C46" w:rsidP="00E85C46">
      <w:pPr>
        <w:tabs>
          <w:tab w:val="left" w:pos="859"/>
          <w:tab w:val="left" w:pos="860"/>
        </w:tabs>
        <w:spacing w:line="235" w:lineRule="auto"/>
        <w:ind w:right="697"/>
        <w:rPr>
          <w:rFonts w:asciiTheme="majorHAnsi" w:hAnsiTheme="majorHAnsi"/>
          <w:highlight w:val="yellow"/>
        </w:rPr>
      </w:pPr>
    </w:p>
    <w:p w14:paraId="1CDEF7B4" w14:textId="2F8BE26B" w:rsidR="00A10607" w:rsidRDefault="00A10607" w:rsidP="00A10607">
      <w:pPr>
        <w:tabs>
          <w:tab w:val="left" w:pos="859"/>
          <w:tab w:val="left" w:pos="860"/>
        </w:tabs>
        <w:spacing w:line="235" w:lineRule="auto"/>
        <w:ind w:left="500" w:right="697" w:hanging="410"/>
        <w:rPr>
          <w:rFonts w:asciiTheme="majorHAnsi" w:hAnsiTheme="majorHAnsi"/>
        </w:rPr>
      </w:pPr>
      <w:r>
        <w:rPr>
          <w:rFonts w:asciiTheme="majorHAnsi" w:hAnsiTheme="majorHAnsi"/>
          <w:highlight w:val="yellow"/>
        </w:rPr>
        <w:t>CONSTRUCTION</w:t>
      </w:r>
      <w:r w:rsidRPr="00A10607">
        <w:rPr>
          <w:rFonts w:asciiTheme="majorHAnsi" w:hAnsiTheme="majorHAnsi"/>
          <w:highlight w:val="yellow"/>
        </w:rPr>
        <w:t xml:space="preserve"> TRADES</w:t>
      </w:r>
      <w:r>
        <w:rPr>
          <w:rFonts w:asciiTheme="majorHAnsi" w:hAnsiTheme="majorHAnsi"/>
          <w:highlight w:val="yellow"/>
        </w:rPr>
        <w:t>: FRAMING AND FINISHING</w:t>
      </w:r>
      <w:r w:rsidRPr="00A10607">
        <w:rPr>
          <w:rFonts w:asciiTheme="majorHAnsi" w:hAnsiTheme="majorHAnsi"/>
          <w:highlight w:val="yellow"/>
        </w:rPr>
        <w:t xml:space="preserve"> – (Year 1, Sem. </w:t>
      </w:r>
      <w:r>
        <w:rPr>
          <w:rFonts w:asciiTheme="majorHAnsi" w:hAnsiTheme="majorHAnsi"/>
          <w:highlight w:val="yellow"/>
        </w:rPr>
        <w:t>2</w:t>
      </w:r>
      <w:r w:rsidRPr="00A10607">
        <w:rPr>
          <w:rFonts w:asciiTheme="majorHAnsi" w:hAnsiTheme="majorHAnsi"/>
          <w:highlight w:val="yellow"/>
        </w:rPr>
        <w:t>)</w:t>
      </w:r>
      <w:r>
        <w:rPr>
          <w:rFonts w:asciiTheme="majorHAnsi" w:hAnsiTheme="majorHAnsi"/>
        </w:rPr>
        <w:t xml:space="preserve"> </w:t>
      </w:r>
    </w:p>
    <w:p w14:paraId="30D1865D" w14:textId="77777777" w:rsidR="00A10607" w:rsidRPr="00400CD4" w:rsidRDefault="00A10607" w:rsidP="00A10607">
      <w:pPr>
        <w:spacing w:before="2"/>
        <w:ind w:left="140"/>
      </w:pPr>
      <w:r w:rsidRPr="00400CD4">
        <w:rPr>
          <w:b/>
        </w:rPr>
        <w:t xml:space="preserve">Grade Level: </w:t>
      </w:r>
      <w:r w:rsidRPr="00400CD4">
        <w:rPr>
          <w:bCs/>
        </w:rPr>
        <w:t>10, 11, 12</w:t>
      </w:r>
    </w:p>
    <w:p w14:paraId="711C6CAF" w14:textId="089F6330" w:rsidR="00A10607" w:rsidRPr="00400CD4" w:rsidRDefault="00A10607" w:rsidP="00A10607">
      <w:pPr>
        <w:spacing w:before="1"/>
        <w:ind w:left="140"/>
      </w:pPr>
      <w:r w:rsidRPr="00400CD4">
        <w:rPr>
          <w:b/>
        </w:rPr>
        <w:t xml:space="preserve">Prerequisites: </w:t>
      </w:r>
      <w:r>
        <w:t>Principles of Construction Trades &amp; General Carpentry</w:t>
      </w:r>
    </w:p>
    <w:p w14:paraId="6A8259AD" w14:textId="77777777" w:rsidR="00A10607" w:rsidRPr="00400CD4" w:rsidRDefault="00A10607" w:rsidP="00A10607">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p>
    <w:p w14:paraId="25B73577" w14:textId="77777777" w:rsidR="00A10607" w:rsidRPr="00400CD4" w:rsidRDefault="00A10607" w:rsidP="00A10607">
      <w:pPr>
        <w:pStyle w:val="ListParagraph"/>
        <w:numPr>
          <w:ilvl w:val="1"/>
          <w:numId w:val="1"/>
        </w:numPr>
        <w:tabs>
          <w:tab w:val="left" w:pos="859"/>
          <w:tab w:val="left" w:pos="860"/>
        </w:tabs>
        <w:spacing w:before="3" w:line="230" w:lineRule="auto"/>
        <w:ind w:right="898"/>
      </w:pPr>
      <w:r w:rsidRPr="00400CD4">
        <w:t>Counts as an Elective for the General, Core 40, Core 40 with Academic Honors and Core</w:t>
      </w:r>
      <w:r w:rsidRPr="00400CD4">
        <w:rPr>
          <w:spacing w:val="-38"/>
        </w:rPr>
        <w:t xml:space="preserve"> </w:t>
      </w:r>
      <w:r w:rsidRPr="00400CD4">
        <w:t>40 with Technical Honors</w:t>
      </w:r>
      <w:r w:rsidRPr="00400CD4">
        <w:rPr>
          <w:spacing w:val="-3"/>
        </w:rPr>
        <w:t xml:space="preserve"> </w:t>
      </w:r>
      <w:r w:rsidRPr="00400CD4">
        <w:t>diplomas</w:t>
      </w:r>
    </w:p>
    <w:p w14:paraId="68BB9F67" w14:textId="77777777" w:rsidR="00A10607" w:rsidRDefault="00A10607" w:rsidP="00A10607">
      <w:pPr>
        <w:pStyle w:val="ListParagraph"/>
        <w:numPr>
          <w:ilvl w:val="1"/>
          <w:numId w:val="1"/>
        </w:numPr>
        <w:tabs>
          <w:tab w:val="left" w:pos="859"/>
          <w:tab w:val="left" w:pos="860"/>
        </w:tabs>
        <w:spacing w:line="235" w:lineRule="auto"/>
        <w:ind w:right="697"/>
      </w:pPr>
      <w:r w:rsidRPr="00400CD4">
        <w:t>Counts as a Career Technical Education (CTE) Course for technical honors and Graduation Pathways box 2 and 3</w:t>
      </w:r>
    </w:p>
    <w:p w14:paraId="380FD562" w14:textId="2FD63C0A" w:rsidR="00A10607" w:rsidRDefault="00A10607" w:rsidP="00A10607">
      <w:pPr>
        <w:tabs>
          <w:tab w:val="left" w:pos="859"/>
          <w:tab w:val="left" w:pos="860"/>
        </w:tabs>
        <w:spacing w:line="235" w:lineRule="auto"/>
        <w:ind w:right="697"/>
        <w:rPr>
          <w:rFonts w:asciiTheme="majorHAnsi" w:hAnsiTheme="majorHAnsi"/>
        </w:rPr>
      </w:pPr>
      <w:r w:rsidRPr="00A10607">
        <w:rPr>
          <w:rFonts w:asciiTheme="majorHAnsi" w:hAnsiTheme="majorHAnsi"/>
        </w:rPr>
        <w:t xml:space="preserve">Construction Trades: Framing and Finishing prepares students with advanced framing skills along with interior and exterior finishing techniques. Covered topics include roofing applications, thermal and moisture protection, exterior finishing, cold-formed steel framing, drywall installation and finishing, doors and door hardware, suspended ceilings, window, door, floor, and ceiling trim, and cabinet installation. </w:t>
      </w:r>
    </w:p>
    <w:p w14:paraId="46976EC3" w14:textId="77777777" w:rsidR="008E3741" w:rsidRDefault="008E3741" w:rsidP="00A10607">
      <w:pPr>
        <w:tabs>
          <w:tab w:val="left" w:pos="859"/>
          <w:tab w:val="left" w:pos="860"/>
        </w:tabs>
        <w:spacing w:line="235" w:lineRule="auto"/>
        <w:ind w:right="697"/>
        <w:rPr>
          <w:rFonts w:asciiTheme="majorHAnsi" w:hAnsiTheme="majorHAnsi"/>
        </w:rPr>
      </w:pPr>
    </w:p>
    <w:p w14:paraId="05D247E0" w14:textId="77777777" w:rsidR="00A10607" w:rsidRDefault="00A10607" w:rsidP="00A10607">
      <w:pPr>
        <w:tabs>
          <w:tab w:val="left" w:pos="859"/>
          <w:tab w:val="left" w:pos="860"/>
        </w:tabs>
        <w:spacing w:line="235" w:lineRule="auto"/>
        <w:ind w:right="697"/>
        <w:rPr>
          <w:rFonts w:asciiTheme="majorHAnsi" w:hAnsiTheme="majorHAnsi"/>
        </w:rPr>
      </w:pPr>
    </w:p>
    <w:p w14:paraId="252950FF" w14:textId="77777777" w:rsidR="00E85C46" w:rsidRDefault="00E85C46" w:rsidP="00525543">
      <w:pPr>
        <w:tabs>
          <w:tab w:val="left" w:pos="859"/>
          <w:tab w:val="left" w:pos="860"/>
        </w:tabs>
        <w:spacing w:line="235" w:lineRule="auto"/>
        <w:ind w:left="500" w:right="180" w:hanging="410"/>
        <w:rPr>
          <w:rFonts w:asciiTheme="majorHAnsi" w:hAnsiTheme="majorHAnsi"/>
          <w:highlight w:val="yellow"/>
        </w:rPr>
      </w:pPr>
    </w:p>
    <w:p w14:paraId="6BB19AD7" w14:textId="77777777" w:rsidR="00E85C46" w:rsidRDefault="00E85C46" w:rsidP="00525543">
      <w:pPr>
        <w:tabs>
          <w:tab w:val="left" w:pos="859"/>
          <w:tab w:val="left" w:pos="860"/>
        </w:tabs>
        <w:spacing w:line="235" w:lineRule="auto"/>
        <w:ind w:left="500" w:right="180" w:hanging="410"/>
        <w:rPr>
          <w:rFonts w:asciiTheme="majorHAnsi" w:hAnsiTheme="majorHAnsi"/>
          <w:highlight w:val="yellow"/>
        </w:rPr>
      </w:pPr>
    </w:p>
    <w:p w14:paraId="3FCC9A8E" w14:textId="77777777" w:rsidR="00E85C46" w:rsidRDefault="00E85C46" w:rsidP="00525543">
      <w:pPr>
        <w:tabs>
          <w:tab w:val="left" w:pos="859"/>
          <w:tab w:val="left" w:pos="860"/>
        </w:tabs>
        <w:spacing w:line="235" w:lineRule="auto"/>
        <w:ind w:left="500" w:right="180" w:hanging="410"/>
        <w:rPr>
          <w:rFonts w:asciiTheme="majorHAnsi" w:hAnsiTheme="majorHAnsi"/>
          <w:highlight w:val="yellow"/>
        </w:rPr>
      </w:pPr>
    </w:p>
    <w:p w14:paraId="1380A59C" w14:textId="77777777" w:rsidR="00E85C46" w:rsidRDefault="00E85C46" w:rsidP="00525543">
      <w:pPr>
        <w:tabs>
          <w:tab w:val="left" w:pos="859"/>
          <w:tab w:val="left" w:pos="860"/>
        </w:tabs>
        <w:spacing w:line="235" w:lineRule="auto"/>
        <w:ind w:left="500" w:right="180" w:hanging="410"/>
        <w:rPr>
          <w:rFonts w:asciiTheme="majorHAnsi" w:hAnsiTheme="majorHAnsi"/>
          <w:highlight w:val="yellow"/>
        </w:rPr>
      </w:pPr>
    </w:p>
    <w:p w14:paraId="35C4C251" w14:textId="77777777" w:rsidR="00E85C46" w:rsidRDefault="00E85C46" w:rsidP="00525543">
      <w:pPr>
        <w:tabs>
          <w:tab w:val="left" w:pos="859"/>
          <w:tab w:val="left" w:pos="860"/>
        </w:tabs>
        <w:spacing w:line="235" w:lineRule="auto"/>
        <w:ind w:left="500" w:right="180" w:hanging="410"/>
        <w:rPr>
          <w:rFonts w:asciiTheme="majorHAnsi" w:hAnsiTheme="majorHAnsi"/>
          <w:highlight w:val="yellow"/>
        </w:rPr>
      </w:pPr>
    </w:p>
    <w:p w14:paraId="5E757FA5" w14:textId="77777777" w:rsidR="00E85C46" w:rsidRDefault="00E85C46" w:rsidP="00525543">
      <w:pPr>
        <w:tabs>
          <w:tab w:val="left" w:pos="859"/>
          <w:tab w:val="left" w:pos="860"/>
        </w:tabs>
        <w:spacing w:line="235" w:lineRule="auto"/>
        <w:ind w:left="500" w:right="180" w:hanging="410"/>
        <w:rPr>
          <w:rFonts w:asciiTheme="majorHAnsi" w:hAnsiTheme="majorHAnsi"/>
          <w:highlight w:val="yellow"/>
        </w:rPr>
      </w:pPr>
    </w:p>
    <w:p w14:paraId="3844AA32" w14:textId="77777777" w:rsidR="00E85C46" w:rsidRDefault="00E85C46" w:rsidP="00525543">
      <w:pPr>
        <w:tabs>
          <w:tab w:val="left" w:pos="859"/>
          <w:tab w:val="left" w:pos="860"/>
        </w:tabs>
        <w:spacing w:line="235" w:lineRule="auto"/>
        <w:ind w:left="500" w:right="180" w:hanging="410"/>
        <w:rPr>
          <w:rFonts w:asciiTheme="majorHAnsi" w:hAnsiTheme="majorHAnsi"/>
          <w:highlight w:val="yellow"/>
        </w:rPr>
      </w:pPr>
    </w:p>
    <w:p w14:paraId="2BB00CC1" w14:textId="77777777" w:rsidR="00E85C46" w:rsidRDefault="00E85C46" w:rsidP="00525543">
      <w:pPr>
        <w:tabs>
          <w:tab w:val="left" w:pos="859"/>
          <w:tab w:val="left" w:pos="860"/>
        </w:tabs>
        <w:spacing w:line="235" w:lineRule="auto"/>
        <w:ind w:left="500" w:right="180" w:hanging="410"/>
        <w:rPr>
          <w:rFonts w:asciiTheme="majorHAnsi" w:hAnsiTheme="majorHAnsi"/>
          <w:highlight w:val="yellow"/>
        </w:rPr>
      </w:pPr>
    </w:p>
    <w:p w14:paraId="6258F15C" w14:textId="77777777" w:rsidR="00E85C46" w:rsidRDefault="00E85C46" w:rsidP="00525543">
      <w:pPr>
        <w:tabs>
          <w:tab w:val="left" w:pos="859"/>
          <w:tab w:val="left" w:pos="860"/>
        </w:tabs>
        <w:spacing w:line="235" w:lineRule="auto"/>
        <w:ind w:left="500" w:right="180" w:hanging="410"/>
        <w:rPr>
          <w:rFonts w:asciiTheme="majorHAnsi" w:hAnsiTheme="majorHAnsi"/>
          <w:highlight w:val="yellow"/>
        </w:rPr>
      </w:pPr>
    </w:p>
    <w:p w14:paraId="1BF146E6" w14:textId="77777777" w:rsidR="00E85C46" w:rsidRDefault="00E85C46" w:rsidP="00525543">
      <w:pPr>
        <w:tabs>
          <w:tab w:val="left" w:pos="859"/>
          <w:tab w:val="left" w:pos="860"/>
        </w:tabs>
        <w:spacing w:line="235" w:lineRule="auto"/>
        <w:ind w:left="500" w:right="180" w:hanging="410"/>
        <w:rPr>
          <w:rFonts w:asciiTheme="majorHAnsi" w:hAnsiTheme="majorHAnsi"/>
          <w:highlight w:val="yellow"/>
        </w:rPr>
      </w:pPr>
    </w:p>
    <w:p w14:paraId="47996F1A" w14:textId="77777777" w:rsidR="00E85C46" w:rsidRDefault="00E85C46" w:rsidP="00525543">
      <w:pPr>
        <w:tabs>
          <w:tab w:val="left" w:pos="859"/>
          <w:tab w:val="left" w:pos="860"/>
        </w:tabs>
        <w:spacing w:line="235" w:lineRule="auto"/>
        <w:ind w:left="500" w:right="180" w:hanging="410"/>
        <w:rPr>
          <w:rFonts w:asciiTheme="majorHAnsi" w:hAnsiTheme="majorHAnsi"/>
          <w:highlight w:val="yellow"/>
        </w:rPr>
      </w:pPr>
    </w:p>
    <w:p w14:paraId="6F1C0642" w14:textId="12399F1A" w:rsidR="00A10607" w:rsidRDefault="00A10607" w:rsidP="00525543">
      <w:pPr>
        <w:tabs>
          <w:tab w:val="left" w:pos="859"/>
          <w:tab w:val="left" w:pos="860"/>
        </w:tabs>
        <w:spacing w:line="235" w:lineRule="auto"/>
        <w:ind w:left="500" w:right="180" w:hanging="410"/>
        <w:rPr>
          <w:rFonts w:asciiTheme="majorHAnsi" w:hAnsiTheme="majorHAnsi"/>
        </w:rPr>
      </w:pPr>
      <w:r>
        <w:rPr>
          <w:rFonts w:asciiTheme="majorHAnsi" w:hAnsiTheme="majorHAnsi"/>
          <w:highlight w:val="yellow"/>
        </w:rPr>
        <w:t>CONSTRUCTION TRADES</w:t>
      </w:r>
      <w:r w:rsidR="00525543">
        <w:rPr>
          <w:rFonts w:asciiTheme="majorHAnsi" w:hAnsiTheme="majorHAnsi"/>
          <w:highlight w:val="yellow"/>
        </w:rPr>
        <w:t>: GENERAL CARPENTRY CAPSTONE</w:t>
      </w:r>
      <w:r w:rsidRPr="00A10607">
        <w:rPr>
          <w:rFonts w:asciiTheme="majorHAnsi" w:hAnsiTheme="majorHAnsi"/>
          <w:highlight w:val="yellow"/>
        </w:rPr>
        <w:t xml:space="preserve"> – (Year </w:t>
      </w:r>
      <w:r>
        <w:rPr>
          <w:rFonts w:asciiTheme="majorHAnsi" w:hAnsiTheme="majorHAnsi"/>
          <w:highlight w:val="yellow"/>
        </w:rPr>
        <w:t>2</w:t>
      </w:r>
      <w:r w:rsidRPr="00A10607">
        <w:rPr>
          <w:rFonts w:asciiTheme="majorHAnsi" w:hAnsiTheme="majorHAnsi"/>
          <w:highlight w:val="yellow"/>
        </w:rPr>
        <w:t xml:space="preserve">, </w:t>
      </w:r>
      <w:r>
        <w:rPr>
          <w:rFonts w:asciiTheme="majorHAnsi" w:hAnsiTheme="majorHAnsi"/>
          <w:highlight w:val="yellow"/>
        </w:rPr>
        <w:t>SEM. 1 &amp; SEM. 2</w:t>
      </w:r>
      <w:r w:rsidRPr="00A10607">
        <w:rPr>
          <w:rFonts w:asciiTheme="majorHAnsi" w:hAnsiTheme="majorHAnsi"/>
          <w:highlight w:val="yellow"/>
        </w:rPr>
        <w:t>)</w:t>
      </w:r>
      <w:r>
        <w:rPr>
          <w:rFonts w:asciiTheme="majorHAnsi" w:hAnsiTheme="majorHAnsi"/>
        </w:rPr>
        <w:t xml:space="preserve"> </w:t>
      </w:r>
    </w:p>
    <w:p w14:paraId="2129006C" w14:textId="18552A89" w:rsidR="00A10607" w:rsidRPr="00400CD4" w:rsidRDefault="00A10607" w:rsidP="00A10607">
      <w:pPr>
        <w:spacing w:before="2"/>
        <w:ind w:left="140"/>
      </w:pPr>
      <w:r w:rsidRPr="00400CD4">
        <w:rPr>
          <w:b/>
        </w:rPr>
        <w:t xml:space="preserve">Grade Level: </w:t>
      </w:r>
      <w:r w:rsidRPr="00400CD4">
        <w:rPr>
          <w:bCs/>
        </w:rPr>
        <w:t>11, 12</w:t>
      </w:r>
    </w:p>
    <w:p w14:paraId="3D01FF09" w14:textId="3529DCD5" w:rsidR="00A10607" w:rsidRPr="00400CD4" w:rsidRDefault="00A10607" w:rsidP="00A10607">
      <w:pPr>
        <w:spacing w:before="1"/>
        <w:ind w:left="140"/>
      </w:pPr>
      <w:r w:rsidRPr="00400CD4">
        <w:rPr>
          <w:b/>
        </w:rPr>
        <w:t xml:space="preserve">Prerequisites: </w:t>
      </w:r>
      <w:r>
        <w:t>Principles of Construction Trades, General Carpentry and Framing &amp; Finishing</w:t>
      </w:r>
    </w:p>
    <w:p w14:paraId="10A1C0E8" w14:textId="77777777" w:rsidR="00A10607" w:rsidRPr="00400CD4" w:rsidRDefault="00A10607" w:rsidP="00A10607">
      <w:pPr>
        <w:pStyle w:val="ListParagraph"/>
        <w:numPr>
          <w:ilvl w:val="1"/>
          <w:numId w:val="1"/>
        </w:numPr>
        <w:tabs>
          <w:tab w:val="left" w:pos="859"/>
          <w:tab w:val="left" w:pos="860"/>
        </w:tabs>
        <w:spacing w:before="7" w:line="274" w:lineRule="exact"/>
      </w:pPr>
      <w:r w:rsidRPr="00400CD4">
        <w:t xml:space="preserve">Credits: </w:t>
      </w:r>
      <w:r>
        <w:t xml:space="preserve">one </w:t>
      </w:r>
      <w:r w:rsidRPr="00400CD4">
        <w:t xml:space="preserve">semester course, two </w:t>
      </w:r>
      <w:r>
        <w:t>blocks</w:t>
      </w:r>
      <w:r w:rsidRPr="00400CD4">
        <w:t xml:space="preserve"> required, one credit per </w:t>
      </w:r>
      <w:r>
        <w:t>block</w:t>
      </w:r>
    </w:p>
    <w:p w14:paraId="28724672" w14:textId="77777777" w:rsidR="00A10607" w:rsidRPr="00400CD4" w:rsidRDefault="00A10607" w:rsidP="00A10607">
      <w:pPr>
        <w:pStyle w:val="ListParagraph"/>
        <w:numPr>
          <w:ilvl w:val="1"/>
          <w:numId w:val="1"/>
        </w:numPr>
        <w:tabs>
          <w:tab w:val="left" w:pos="859"/>
          <w:tab w:val="left" w:pos="860"/>
        </w:tabs>
        <w:spacing w:before="3" w:line="230" w:lineRule="auto"/>
        <w:ind w:right="898"/>
      </w:pPr>
      <w:r w:rsidRPr="00400CD4">
        <w:t>Counts as an Elective for the General, Core 40, Core 40 with Academic Honors and Core</w:t>
      </w:r>
      <w:r w:rsidRPr="00400CD4">
        <w:rPr>
          <w:spacing w:val="-38"/>
        </w:rPr>
        <w:t xml:space="preserve"> </w:t>
      </w:r>
      <w:r w:rsidRPr="00400CD4">
        <w:t>40 with Technical Honors</w:t>
      </w:r>
      <w:r w:rsidRPr="00400CD4">
        <w:rPr>
          <w:spacing w:val="-3"/>
        </w:rPr>
        <w:t xml:space="preserve"> </w:t>
      </w:r>
      <w:r w:rsidRPr="00400CD4">
        <w:t>diplomas</w:t>
      </w:r>
    </w:p>
    <w:p w14:paraId="3B3E3B5C" w14:textId="77777777" w:rsidR="00A10607" w:rsidRDefault="00A10607" w:rsidP="00A10607">
      <w:pPr>
        <w:pStyle w:val="ListParagraph"/>
        <w:numPr>
          <w:ilvl w:val="1"/>
          <w:numId w:val="1"/>
        </w:numPr>
        <w:tabs>
          <w:tab w:val="left" w:pos="859"/>
          <w:tab w:val="left" w:pos="860"/>
        </w:tabs>
        <w:spacing w:line="235" w:lineRule="auto"/>
        <w:ind w:right="697"/>
      </w:pPr>
      <w:r w:rsidRPr="00400CD4">
        <w:t>Counts as a Career Technical Education (CTE) Course for technical honors and Graduation Pathways box 2 and 3</w:t>
      </w:r>
    </w:p>
    <w:p w14:paraId="2763884B" w14:textId="77777777" w:rsidR="008E3741" w:rsidRPr="008E3741" w:rsidRDefault="008E3741" w:rsidP="008E3741">
      <w:pPr>
        <w:pStyle w:val="ListParagraph"/>
        <w:adjustRightInd w:val="0"/>
        <w:ind w:left="274" w:firstLine="0"/>
        <w:rPr>
          <w:rFonts w:asciiTheme="majorHAnsi" w:eastAsiaTheme="minorHAnsi" w:hAnsiTheme="majorHAnsi" w:cs="Ío=4"/>
          <w:sz w:val="24"/>
          <w:szCs w:val="24"/>
        </w:rPr>
      </w:pPr>
      <w:r w:rsidRPr="008E3741">
        <w:rPr>
          <w:rFonts w:asciiTheme="majorHAnsi" w:eastAsiaTheme="minorHAnsi" w:hAnsiTheme="majorHAnsi" w:cs="Ío=4"/>
          <w:sz w:val="24"/>
          <w:szCs w:val="24"/>
        </w:rPr>
        <w:t>The Construction Trades: General Carpentry Capstone allows students to gain a deeper</w:t>
      </w:r>
    </w:p>
    <w:p w14:paraId="307062D7" w14:textId="77777777" w:rsidR="008E3741" w:rsidRPr="008E3741" w:rsidRDefault="008E3741" w:rsidP="008E3741">
      <w:pPr>
        <w:pStyle w:val="ListParagraph"/>
        <w:adjustRightInd w:val="0"/>
        <w:ind w:left="274" w:firstLine="0"/>
        <w:rPr>
          <w:rFonts w:asciiTheme="majorHAnsi" w:eastAsiaTheme="minorHAnsi" w:hAnsiTheme="majorHAnsi" w:cs="Ío=4"/>
          <w:sz w:val="24"/>
          <w:szCs w:val="24"/>
        </w:rPr>
      </w:pPr>
      <w:r w:rsidRPr="008E3741">
        <w:rPr>
          <w:rFonts w:asciiTheme="majorHAnsi" w:eastAsiaTheme="minorHAnsi" w:hAnsiTheme="majorHAnsi" w:cs="Ío=4"/>
          <w:sz w:val="24"/>
          <w:szCs w:val="24"/>
        </w:rPr>
        <w:t>understanding and experience of the field of carpentry. This course builds upon the skills and</w:t>
      </w:r>
    </w:p>
    <w:p w14:paraId="628C916B" w14:textId="77777777" w:rsidR="008E3741" w:rsidRPr="008E3741" w:rsidRDefault="008E3741" w:rsidP="008E3741">
      <w:pPr>
        <w:pStyle w:val="ListParagraph"/>
        <w:adjustRightInd w:val="0"/>
        <w:ind w:left="274" w:firstLine="0"/>
        <w:rPr>
          <w:rFonts w:asciiTheme="majorHAnsi" w:eastAsiaTheme="minorHAnsi" w:hAnsiTheme="majorHAnsi" w:cs="Ío=4"/>
          <w:sz w:val="24"/>
          <w:szCs w:val="24"/>
        </w:rPr>
      </w:pPr>
      <w:r w:rsidRPr="008E3741">
        <w:rPr>
          <w:rFonts w:asciiTheme="majorHAnsi" w:eastAsiaTheme="minorHAnsi" w:hAnsiTheme="majorHAnsi" w:cs="Ío=4"/>
          <w:sz w:val="24"/>
          <w:szCs w:val="24"/>
        </w:rPr>
        <w:t>concepts that students were first introduced to in Principles of Construction Trade, Construction</w:t>
      </w:r>
    </w:p>
    <w:p w14:paraId="45B3A25E" w14:textId="77777777" w:rsidR="008E3741" w:rsidRPr="008E3741" w:rsidRDefault="008E3741" w:rsidP="008E3741">
      <w:pPr>
        <w:pStyle w:val="ListParagraph"/>
        <w:adjustRightInd w:val="0"/>
        <w:ind w:left="274" w:firstLine="0"/>
        <w:rPr>
          <w:rFonts w:asciiTheme="majorHAnsi" w:eastAsiaTheme="minorHAnsi" w:hAnsiTheme="majorHAnsi" w:cs="Ío=4"/>
          <w:sz w:val="24"/>
          <w:szCs w:val="24"/>
        </w:rPr>
      </w:pPr>
      <w:r w:rsidRPr="008E3741">
        <w:rPr>
          <w:rFonts w:asciiTheme="majorHAnsi" w:eastAsiaTheme="minorHAnsi" w:hAnsiTheme="majorHAnsi" w:cs="Ío=4"/>
          <w:sz w:val="24"/>
          <w:szCs w:val="24"/>
        </w:rPr>
        <w:t>Trades: General Carpentry, and Construction Trades: Framing and Finishing. Additional topics</w:t>
      </w:r>
    </w:p>
    <w:p w14:paraId="1768CA97" w14:textId="77777777" w:rsidR="008E3741" w:rsidRPr="008E3741" w:rsidRDefault="008E3741" w:rsidP="008E3741">
      <w:pPr>
        <w:pStyle w:val="ListParagraph"/>
        <w:adjustRightInd w:val="0"/>
        <w:ind w:left="274" w:firstLine="0"/>
        <w:rPr>
          <w:rFonts w:asciiTheme="majorHAnsi" w:eastAsiaTheme="minorHAnsi" w:hAnsiTheme="majorHAnsi" w:cs="Ío=4"/>
          <w:sz w:val="24"/>
          <w:szCs w:val="24"/>
        </w:rPr>
      </w:pPr>
      <w:r w:rsidRPr="008E3741">
        <w:rPr>
          <w:rFonts w:asciiTheme="majorHAnsi" w:eastAsiaTheme="minorHAnsi" w:hAnsiTheme="majorHAnsi" w:cs="Ío=4"/>
          <w:sz w:val="24"/>
          <w:szCs w:val="24"/>
        </w:rPr>
        <w:t>include an introduction to the National Electric Code, electrical safety, electrical circuits, basic</w:t>
      </w:r>
    </w:p>
    <w:p w14:paraId="2A30BF8D" w14:textId="344648D4" w:rsidR="00E85C46" w:rsidRPr="008E3741" w:rsidRDefault="008E3741" w:rsidP="00E85C46">
      <w:pPr>
        <w:pStyle w:val="ListParagraph"/>
        <w:adjustRightInd w:val="0"/>
        <w:ind w:left="274" w:firstLine="0"/>
        <w:rPr>
          <w:rFonts w:asciiTheme="majorHAnsi" w:hAnsiTheme="majorHAnsi" w:cs="Calibri"/>
        </w:rPr>
      </w:pPr>
      <w:r w:rsidRPr="008E3741">
        <w:rPr>
          <w:rFonts w:asciiTheme="majorHAnsi" w:eastAsiaTheme="minorHAnsi" w:hAnsiTheme="majorHAnsi" w:cs="Ío=4"/>
          <w:sz w:val="24"/>
          <w:szCs w:val="24"/>
        </w:rPr>
        <w:t xml:space="preserve">electrical construction drawings, and residential electrical services. </w:t>
      </w:r>
    </w:p>
    <w:p w14:paraId="7A64ED2F" w14:textId="78CDF907" w:rsidR="00DF23F8" w:rsidRDefault="00DF23F8" w:rsidP="00E85C46">
      <w:pPr>
        <w:pStyle w:val="ListParagraph"/>
        <w:ind w:left="274" w:firstLine="0"/>
        <w:rPr>
          <w:rFonts w:asciiTheme="majorHAnsi" w:hAnsiTheme="majorHAnsi" w:cs="Calibri"/>
        </w:rPr>
      </w:pPr>
      <w:r w:rsidRPr="008E3741">
        <w:rPr>
          <w:rFonts w:asciiTheme="majorHAnsi" w:hAnsiTheme="majorHAnsi" w:cs="Calibri"/>
        </w:rPr>
        <w:br w:type="page"/>
      </w:r>
    </w:p>
    <w:p w14:paraId="0C49981D" w14:textId="48C2EB69" w:rsidR="00DF23F8" w:rsidRDefault="00DF23F8" w:rsidP="00EE462D">
      <w:pPr>
        <w:tabs>
          <w:tab w:val="left" w:pos="860"/>
        </w:tabs>
        <w:spacing w:before="10"/>
        <w:ind w:right="1043"/>
        <w:rPr>
          <w:rFonts w:asciiTheme="majorHAnsi" w:hAnsiTheme="majorHAnsi" w:cs="Calibri"/>
        </w:rPr>
        <w:sectPr w:rsidR="00DF23F8" w:rsidSect="002A4240">
          <w:pgSz w:w="12240" w:h="15840"/>
          <w:pgMar w:top="461" w:right="245" w:bottom="374" w:left="576" w:header="0" w:footer="346" w:gutter="0"/>
          <w:cols w:space="720"/>
          <w:docGrid w:linePitch="326"/>
        </w:sectPr>
      </w:pPr>
    </w:p>
    <w:p w14:paraId="743DB0A6" w14:textId="77777777" w:rsidR="005D132C" w:rsidRDefault="005D132C" w:rsidP="00DF23F8">
      <w:pPr>
        <w:pStyle w:val="BodyText"/>
        <w:tabs>
          <w:tab w:val="left" w:pos="4249"/>
        </w:tabs>
        <w:spacing w:line="373" w:lineRule="exact"/>
        <w:ind w:left="0"/>
        <w:rPr>
          <w:b/>
          <w:bCs/>
          <w:shd w:val="clear" w:color="auto" w:fill="FFFF00"/>
        </w:rPr>
      </w:pPr>
    </w:p>
    <w:p w14:paraId="2A8A1756" w14:textId="6AEE7A51" w:rsidR="007B07D7" w:rsidRDefault="00007073" w:rsidP="00007073">
      <w:pPr>
        <w:pStyle w:val="BodyText"/>
        <w:tabs>
          <w:tab w:val="left" w:pos="4249"/>
        </w:tabs>
        <w:spacing w:line="373" w:lineRule="exact"/>
        <w:ind w:left="90"/>
        <w:rPr>
          <w:rFonts w:ascii="Times New Roman"/>
        </w:rPr>
      </w:pPr>
      <w:r w:rsidRPr="00A10607">
        <w:rPr>
          <w:b/>
          <w:bCs/>
          <w:shd w:val="clear" w:color="auto" w:fill="FFFF00"/>
        </w:rPr>
        <w:t xml:space="preserve"> </w:t>
      </w:r>
      <w:r w:rsidR="007B07D7" w:rsidRPr="00A10607">
        <w:rPr>
          <w:b/>
          <w:bCs/>
          <w:shd w:val="clear" w:color="auto" w:fill="FFFF00"/>
        </w:rPr>
        <w:t>SOUTHEASTERN</w:t>
      </w:r>
      <w:r w:rsidR="007B07D7" w:rsidRPr="00A10607">
        <w:rPr>
          <w:b/>
          <w:bCs/>
          <w:spacing w:val="-4"/>
          <w:shd w:val="clear" w:color="auto" w:fill="FFFF00"/>
        </w:rPr>
        <w:t xml:space="preserve"> </w:t>
      </w:r>
      <w:r w:rsidR="007B07D7" w:rsidRPr="00A10607">
        <w:rPr>
          <w:b/>
          <w:bCs/>
          <w:shd w:val="clear" w:color="auto" w:fill="FFFF00"/>
        </w:rPr>
        <w:t>CAREER</w:t>
      </w:r>
      <w:r w:rsidR="007B07D7" w:rsidRPr="00A10607">
        <w:rPr>
          <w:b/>
          <w:bCs/>
          <w:spacing w:val="-4"/>
          <w:shd w:val="clear" w:color="auto" w:fill="FFFF00"/>
        </w:rPr>
        <w:t xml:space="preserve"> </w:t>
      </w:r>
      <w:r w:rsidR="007B07D7" w:rsidRPr="00A10607">
        <w:rPr>
          <w:b/>
          <w:bCs/>
          <w:shd w:val="clear" w:color="auto" w:fill="FFFF00"/>
        </w:rPr>
        <w:t>CENTER</w:t>
      </w:r>
      <w:r w:rsidR="007B07D7">
        <w:rPr>
          <w:shd w:val="clear" w:color="auto" w:fill="FFFFFF"/>
        </w:rPr>
        <w:tab/>
      </w:r>
      <w:r w:rsidR="007B07D7">
        <w:rPr>
          <w:noProof/>
          <w:position w:val="2"/>
          <w:shd w:val="clear" w:color="auto" w:fill="FFFFFF"/>
        </w:rPr>
        <w:drawing>
          <wp:inline distT="0" distB="0" distL="0" distR="0" wp14:anchorId="3D6CA8D7" wp14:editId="0C961873">
            <wp:extent cx="178611" cy="193675"/>
            <wp:effectExtent l="0" t="0" r="0" b="0"/>
            <wp:docPr id="56"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9.jpeg"/>
                    <pic:cNvPicPr/>
                  </pic:nvPicPr>
                  <pic:blipFill>
                    <a:blip r:embed="rId39" cstate="print"/>
                    <a:stretch>
                      <a:fillRect/>
                    </a:stretch>
                  </pic:blipFill>
                  <pic:spPr>
                    <a:xfrm>
                      <a:off x="0" y="0"/>
                      <a:ext cx="178611" cy="193675"/>
                    </a:xfrm>
                    <a:prstGeom prst="rect">
                      <a:avLst/>
                    </a:prstGeom>
                  </pic:spPr>
                </pic:pic>
              </a:graphicData>
            </a:graphic>
          </wp:inline>
        </w:drawing>
      </w:r>
      <w:r w:rsidR="007B07D7">
        <w:rPr>
          <w:rFonts w:ascii="Times New Roman"/>
          <w:position w:val="-3"/>
          <w:shd w:val="clear" w:color="auto" w:fill="FFFFFF"/>
        </w:rPr>
        <w:t xml:space="preserve">      </w:t>
      </w:r>
      <w:r w:rsidR="007B07D7">
        <w:rPr>
          <w:rFonts w:ascii="Times New Roman"/>
          <w:spacing w:val="5"/>
          <w:position w:val="-3"/>
          <w:shd w:val="clear" w:color="auto" w:fill="FFFFFF"/>
        </w:rPr>
        <w:t xml:space="preserve"> </w:t>
      </w:r>
      <w:r w:rsidR="007B07D7">
        <w:rPr>
          <w:rFonts w:ascii="Times New Roman"/>
          <w:noProof/>
          <w:spacing w:val="5"/>
          <w:position w:val="-3"/>
          <w:shd w:val="clear" w:color="auto" w:fill="FFFFFF"/>
        </w:rPr>
        <w:drawing>
          <wp:inline distT="0" distB="0" distL="0" distR="0" wp14:anchorId="7534AD2B" wp14:editId="00E45013">
            <wp:extent cx="159817" cy="228600"/>
            <wp:effectExtent l="0" t="0" r="0" b="0"/>
            <wp:docPr id="58"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jpeg"/>
                    <pic:cNvPicPr/>
                  </pic:nvPicPr>
                  <pic:blipFill>
                    <a:blip r:embed="rId22" cstate="print"/>
                    <a:stretch>
                      <a:fillRect/>
                    </a:stretch>
                  </pic:blipFill>
                  <pic:spPr>
                    <a:xfrm>
                      <a:off x="0" y="0"/>
                      <a:ext cx="159817" cy="228600"/>
                    </a:xfrm>
                    <a:prstGeom prst="rect">
                      <a:avLst/>
                    </a:prstGeom>
                  </pic:spPr>
                </pic:pic>
              </a:graphicData>
            </a:graphic>
          </wp:inline>
        </w:drawing>
      </w:r>
    </w:p>
    <w:p w14:paraId="0EAE03B4" w14:textId="60C8B958" w:rsidR="007B07D7" w:rsidRDefault="007B07D7" w:rsidP="007B07D7">
      <w:pPr>
        <w:spacing w:line="280" w:lineRule="exact"/>
        <w:ind w:left="140"/>
      </w:pPr>
      <w:r>
        <w:rPr>
          <w:b/>
        </w:rPr>
        <w:t>Approximate Course Cost</w:t>
      </w:r>
      <w:r>
        <w:t xml:space="preserve">: There could be additional cost due to </w:t>
      </w:r>
      <w:r w:rsidR="00BC762C">
        <w:t xml:space="preserve">program &amp; </w:t>
      </w:r>
      <w:r>
        <w:t>college requirements</w:t>
      </w:r>
    </w:p>
    <w:p w14:paraId="44D0D27A" w14:textId="77777777" w:rsidR="007B07D7" w:rsidRDefault="007B07D7" w:rsidP="007B07D7">
      <w:pPr>
        <w:spacing w:before="2"/>
        <w:ind w:left="140"/>
      </w:pPr>
      <w:r>
        <w:rPr>
          <w:b/>
        </w:rPr>
        <w:t xml:space="preserve">Grade Level: </w:t>
      </w:r>
      <w:r>
        <w:t>11, 12</w:t>
      </w:r>
    </w:p>
    <w:p w14:paraId="1A27741B" w14:textId="48D0B6D9" w:rsidR="007B07D7" w:rsidRDefault="00AD5E9D" w:rsidP="007B07D7">
      <w:pPr>
        <w:spacing w:before="1"/>
        <w:ind w:left="140"/>
      </w:pPr>
      <w:r>
        <w:rPr>
          <w:b/>
        </w:rPr>
        <w:t>Prerequisites</w:t>
      </w:r>
      <w:r w:rsidR="007B07D7">
        <w:rPr>
          <w:b/>
        </w:rPr>
        <w:t xml:space="preserve">: </w:t>
      </w:r>
      <w:r w:rsidR="00D57CA0">
        <w:t>Graduation track &amp; progress reviewed</w:t>
      </w:r>
    </w:p>
    <w:p w14:paraId="769DE4DB" w14:textId="76B9B65D" w:rsidR="007B07D7" w:rsidRDefault="007B07D7" w:rsidP="007B07D7">
      <w:pPr>
        <w:pStyle w:val="ListParagraph"/>
        <w:numPr>
          <w:ilvl w:val="1"/>
          <w:numId w:val="1"/>
        </w:numPr>
        <w:tabs>
          <w:tab w:val="left" w:pos="859"/>
          <w:tab w:val="left" w:pos="860"/>
        </w:tabs>
        <w:spacing w:before="7" w:line="274" w:lineRule="exact"/>
      </w:pPr>
      <w:r>
        <w:t xml:space="preserve">Credits: </w:t>
      </w:r>
      <w:r w:rsidR="005C07C2">
        <w:t>Six credits per academic year.</w:t>
      </w:r>
    </w:p>
    <w:p w14:paraId="2261967A" w14:textId="77777777" w:rsidR="007B07D7" w:rsidRDefault="007B07D7" w:rsidP="007B07D7">
      <w:pPr>
        <w:pStyle w:val="ListParagraph"/>
        <w:numPr>
          <w:ilvl w:val="1"/>
          <w:numId w:val="1"/>
        </w:numPr>
        <w:tabs>
          <w:tab w:val="left" w:pos="859"/>
          <w:tab w:val="left" w:pos="860"/>
        </w:tabs>
        <w:spacing w:before="3" w:line="230" w:lineRule="auto"/>
        <w:ind w:right="898"/>
      </w:pPr>
      <w:r>
        <w:t>Counts as an Elective for the General, Core 40, Core 40 with Academic Honors and Core</w:t>
      </w:r>
      <w:r>
        <w:rPr>
          <w:spacing w:val="-38"/>
        </w:rPr>
        <w:t xml:space="preserve"> </w:t>
      </w:r>
      <w:r>
        <w:t>40 with Technical Honors</w:t>
      </w:r>
      <w:r>
        <w:rPr>
          <w:spacing w:val="-3"/>
        </w:rPr>
        <w:t xml:space="preserve"> </w:t>
      </w:r>
      <w:r>
        <w:t>diplomas</w:t>
      </w:r>
    </w:p>
    <w:p w14:paraId="14D695F9" w14:textId="77777777" w:rsidR="007B07D7" w:rsidRDefault="007B07D7" w:rsidP="007B07D7">
      <w:pPr>
        <w:pStyle w:val="ListParagraph"/>
        <w:numPr>
          <w:ilvl w:val="1"/>
          <w:numId w:val="1"/>
        </w:numPr>
        <w:tabs>
          <w:tab w:val="left" w:pos="859"/>
          <w:tab w:val="left" w:pos="860"/>
        </w:tabs>
        <w:spacing w:before="9" w:line="274" w:lineRule="exact"/>
      </w:pPr>
      <w:r>
        <w:t>Most Career Center programs are two years in length; however, some are one year in</w:t>
      </w:r>
      <w:r>
        <w:rPr>
          <w:spacing w:val="-23"/>
        </w:rPr>
        <w:t xml:space="preserve"> </w:t>
      </w:r>
      <w:r>
        <w:t>length.</w:t>
      </w:r>
    </w:p>
    <w:p w14:paraId="46790587" w14:textId="77777777" w:rsidR="00AC32DF" w:rsidRDefault="007B07D7" w:rsidP="00AC32DF">
      <w:pPr>
        <w:pStyle w:val="ListParagraph"/>
        <w:numPr>
          <w:ilvl w:val="1"/>
          <w:numId w:val="1"/>
        </w:numPr>
        <w:tabs>
          <w:tab w:val="left" w:pos="859"/>
          <w:tab w:val="left" w:pos="860"/>
        </w:tabs>
        <w:spacing w:line="235" w:lineRule="auto"/>
        <w:ind w:right="697"/>
      </w:pPr>
      <w:r>
        <w:t>The Southeastern Career Center is made available for those students interested in specializing in a vocational/technical</w:t>
      </w:r>
      <w:r>
        <w:rPr>
          <w:spacing w:val="-1"/>
        </w:rPr>
        <w:t xml:space="preserve"> </w:t>
      </w:r>
      <w:r>
        <w:t>area.</w:t>
      </w:r>
    </w:p>
    <w:p w14:paraId="5F14AD07" w14:textId="64EDE8F4" w:rsidR="00AC32DF" w:rsidRDefault="00AC32DF" w:rsidP="00AC32DF">
      <w:pPr>
        <w:pStyle w:val="ListParagraph"/>
        <w:numPr>
          <w:ilvl w:val="1"/>
          <w:numId w:val="1"/>
        </w:numPr>
        <w:tabs>
          <w:tab w:val="left" w:pos="859"/>
          <w:tab w:val="left" w:pos="860"/>
        </w:tabs>
        <w:spacing w:line="235" w:lineRule="auto"/>
        <w:ind w:right="697"/>
      </w:pPr>
      <w:r w:rsidRPr="002E720B">
        <w:t xml:space="preserve">Counts as a Career Technical Education (CTE) Course for technical honors and </w:t>
      </w:r>
      <w:r w:rsidR="006850B0">
        <w:t>Graduation Pathway</w:t>
      </w:r>
      <w:r w:rsidRPr="002E720B">
        <w:t>s</w:t>
      </w:r>
      <w:r w:rsidR="00B45D73">
        <w:t xml:space="preserve"> box 2 and 3</w:t>
      </w:r>
    </w:p>
    <w:p w14:paraId="5327D991" w14:textId="3AD270B5" w:rsidR="00BC68CC" w:rsidRDefault="007B07D7" w:rsidP="00BC68CC">
      <w:pPr>
        <w:pStyle w:val="BodyText"/>
        <w:ind w:left="500" w:right="585"/>
      </w:pPr>
      <w:r>
        <w:t>Juniors and seniors are eligible to attend one or two-year programs and earn a vocational certificate. Many programs have articulation agreements with area two-year colleges and technical colleges in which students may earn college credit while in high school. A co-op program is offered for students who meet the eligibility requirements in the fourth semester of a two-year program.</w:t>
      </w:r>
    </w:p>
    <w:p w14:paraId="18BEC8D4" w14:textId="77777777" w:rsidR="007B07D7" w:rsidRDefault="007B07D7" w:rsidP="007B07D7">
      <w:pPr>
        <w:pStyle w:val="BodyText"/>
        <w:spacing w:before="9"/>
        <w:ind w:left="0"/>
        <w:rPr>
          <w:sz w:val="27"/>
        </w:rPr>
      </w:pPr>
    </w:p>
    <w:p w14:paraId="6A2B24FC" w14:textId="77777777" w:rsidR="007B07D7" w:rsidRDefault="007B07D7" w:rsidP="007B07D7">
      <w:pPr>
        <w:ind w:left="500"/>
        <w:rPr>
          <w:b/>
          <w:sz w:val="28"/>
        </w:rPr>
      </w:pPr>
      <w:r>
        <w:rPr>
          <w:b/>
          <w:sz w:val="28"/>
        </w:rPr>
        <w:t>SCC Course offerings include:</w:t>
      </w:r>
    </w:p>
    <w:p w14:paraId="1436CBB0" w14:textId="3729714D" w:rsidR="007B07D7" w:rsidRDefault="00D51F55" w:rsidP="007B07D7">
      <w:pPr>
        <w:spacing w:before="3" w:line="280" w:lineRule="exact"/>
        <w:ind w:left="500"/>
        <w:rPr>
          <w:i/>
        </w:rPr>
      </w:pPr>
      <w:r>
        <w:rPr>
          <w:i/>
          <w:u w:val="single"/>
        </w:rPr>
        <w:t>Transportation</w:t>
      </w:r>
    </w:p>
    <w:p w14:paraId="1543360B" w14:textId="1160C64D" w:rsidR="00D51F55" w:rsidRDefault="007B07D7" w:rsidP="007B07D7">
      <w:pPr>
        <w:pStyle w:val="BodyText"/>
        <w:ind w:left="500" w:right="8466"/>
      </w:pPr>
      <w:r>
        <w:t xml:space="preserve">Auto Service </w:t>
      </w:r>
    </w:p>
    <w:p w14:paraId="1530E73F" w14:textId="48A44094" w:rsidR="007B07D7" w:rsidRDefault="007B07D7" w:rsidP="007B07D7">
      <w:pPr>
        <w:pStyle w:val="BodyText"/>
        <w:ind w:left="500" w:right="8466"/>
      </w:pPr>
      <w:r>
        <w:t>Diesel</w:t>
      </w:r>
    </w:p>
    <w:p w14:paraId="5C7CF331" w14:textId="3D2F7208" w:rsidR="00297907" w:rsidRDefault="00297907" w:rsidP="0026500E">
      <w:pPr>
        <w:pStyle w:val="BodyText"/>
        <w:ind w:left="500" w:right="8100"/>
      </w:pPr>
      <w:r>
        <w:t>Aviation</w:t>
      </w:r>
      <w:r w:rsidR="0026500E">
        <w:t xml:space="preserve"> </w:t>
      </w:r>
    </w:p>
    <w:p w14:paraId="10241A3B" w14:textId="77777777" w:rsidR="007B07D7" w:rsidRDefault="007B07D7" w:rsidP="007B07D7">
      <w:pPr>
        <w:pStyle w:val="BodyText"/>
        <w:ind w:left="0"/>
      </w:pPr>
    </w:p>
    <w:p w14:paraId="540F01B4" w14:textId="7CA2C181" w:rsidR="007B07D7" w:rsidRDefault="00D51F55" w:rsidP="007B07D7">
      <w:pPr>
        <w:spacing w:before="1" w:line="280" w:lineRule="exact"/>
        <w:ind w:left="500"/>
        <w:rPr>
          <w:i/>
        </w:rPr>
      </w:pPr>
      <w:r>
        <w:rPr>
          <w:i/>
          <w:u w:val="single"/>
        </w:rPr>
        <w:t>Computer Programs</w:t>
      </w:r>
    </w:p>
    <w:p w14:paraId="22103D35" w14:textId="60D7CC43" w:rsidR="00D51F55" w:rsidRDefault="00D51F55" w:rsidP="007B07D7">
      <w:pPr>
        <w:pStyle w:val="BodyText"/>
        <w:ind w:left="500" w:right="5858"/>
      </w:pPr>
      <w:r>
        <w:t>Computer Repair</w:t>
      </w:r>
      <w:r w:rsidR="007B07D7">
        <w:t xml:space="preserve"> </w:t>
      </w:r>
      <w:r w:rsidR="0074084B">
        <w:t>&amp; Networking</w:t>
      </w:r>
    </w:p>
    <w:p w14:paraId="5EC1400A" w14:textId="6E7BE515" w:rsidR="007B07D7" w:rsidRDefault="00D51F55" w:rsidP="007B07D7">
      <w:pPr>
        <w:pStyle w:val="BodyText"/>
        <w:ind w:left="500" w:right="5858"/>
      </w:pPr>
      <w:r>
        <w:t>Digital</w:t>
      </w:r>
      <w:r w:rsidR="007B07D7">
        <w:t xml:space="preserve"> Media</w:t>
      </w:r>
    </w:p>
    <w:p w14:paraId="36C29DD2" w14:textId="77777777" w:rsidR="007B07D7" w:rsidRDefault="007B07D7" w:rsidP="007B07D7">
      <w:pPr>
        <w:pStyle w:val="BodyText"/>
        <w:spacing w:before="10"/>
        <w:ind w:left="0"/>
        <w:rPr>
          <w:sz w:val="23"/>
        </w:rPr>
      </w:pPr>
    </w:p>
    <w:p w14:paraId="632D4120" w14:textId="77777777" w:rsidR="007B07D7" w:rsidRDefault="007B07D7" w:rsidP="007B07D7">
      <w:pPr>
        <w:spacing w:before="1"/>
        <w:ind w:left="500"/>
        <w:rPr>
          <w:i/>
        </w:rPr>
      </w:pPr>
      <w:r>
        <w:rPr>
          <w:i/>
          <w:u w:val="single"/>
        </w:rPr>
        <w:t>Health Services</w:t>
      </w:r>
    </w:p>
    <w:p w14:paraId="5A285F89" w14:textId="77777777" w:rsidR="007B07D7" w:rsidRDefault="007B07D7" w:rsidP="007B07D7">
      <w:pPr>
        <w:pStyle w:val="BodyText"/>
        <w:spacing w:before="1" w:line="280" w:lineRule="exact"/>
        <w:ind w:left="500"/>
      </w:pPr>
      <w:r>
        <w:t>Dental Careers</w:t>
      </w:r>
    </w:p>
    <w:p w14:paraId="59E5EEB9" w14:textId="29DBC079" w:rsidR="007B07D7" w:rsidRDefault="007B07D7" w:rsidP="007B07D7">
      <w:pPr>
        <w:pStyle w:val="BodyText"/>
        <w:spacing w:line="280" w:lineRule="exact"/>
        <w:ind w:left="500"/>
      </w:pPr>
      <w:r>
        <w:t xml:space="preserve">Health </w:t>
      </w:r>
      <w:r w:rsidR="00D51F55">
        <w:t>Science</w:t>
      </w:r>
      <w:r w:rsidR="0074084B">
        <w:t xml:space="preserve"> (CNA)</w:t>
      </w:r>
    </w:p>
    <w:p w14:paraId="650414E2" w14:textId="77777777" w:rsidR="007B07D7" w:rsidRDefault="007B07D7" w:rsidP="007B07D7">
      <w:pPr>
        <w:pStyle w:val="BodyText"/>
        <w:spacing w:before="4"/>
        <w:ind w:left="0"/>
      </w:pPr>
    </w:p>
    <w:p w14:paraId="52AB07CE" w14:textId="77777777" w:rsidR="00D51F55" w:rsidRDefault="00D51F55" w:rsidP="007B07D7">
      <w:pPr>
        <w:ind w:left="500" w:right="8404"/>
        <w:jc w:val="both"/>
      </w:pPr>
      <w:r>
        <w:rPr>
          <w:i/>
          <w:u w:val="single"/>
        </w:rPr>
        <w:t>Construction Technology</w:t>
      </w:r>
      <w:r w:rsidR="007B07D7">
        <w:rPr>
          <w:i/>
        </w:rPr>
        <w:t xml:space="preserve"> </w:t>
      </w:r>
    </w:p>
    <w:p w14:paraId="60C2C7DE" w14:textId="1886EF7A" w:rsidR="00D51F55" w:rsidRDefault="00D51F55" w:rsidP="007B07D7">
      <w:pPr>
        <w:ind w:left="500" w:right="8404"/>
        <w:jc w:val="both"/>
      </w:pPr>
      <w:r>
        <w:t>Building Trades</w:t>
      </w:r>
    </w:p>
    <w:p w14:paraId="68A20E98" w14:textId="06575E21" w:rsidR="007B07D7" w:rsidRDefault="007B07D7" w:rsidP="007B07D7">
      <w:pPr>
        <w:ind w:left="500" w:right="8404"/>
        <w:jc w:val="both"/>
      </w:pPr>
      <w:r>
        <w:t>Electrical Trades</w:t>
      </w:r>
    </w:p>
    <w:p w14:paraId="2C16DE06" w14:textId="77777777" w:rsidR="007B07D7" w:rsidRDefault="007B07D7" w:rsidP="007B07D7">
      <w:pPr>
        <w:pStyle w:val="BodyText"/>
        <w:spacing w:before="1"/>
        <w:ind w:left="500"/>
      </w:pPr>
      <w:r>
        <w:t>Heavy Equipment ~ driver’s license required</w:t>
      </w:r>
    </w:p>
    <w:p w14:paraId="045048E0" w14:textId="77777777" w:rsidR="007B07D7" w:rsidRDefault="007B07D7" w:rsidP="007B07D7">
      <w:pPr>
        <w:pStyle w:val="BodyText"/>
        <w:spacing w:before="10"/>
        <w:ind w:left="0"/>
        <w:rPr>
          <w:sz w:val="23"/>
        </w:rPr>
      </w:pPr>
    </w:p>
    <w:p w14:paraId="76148506" w14:textId="77777777" w:rsidR="00D51F55" w:rsidRDefault="007B07D7" w:rsidP="007B07D7">
      <w:pPr>
        <w:ind w:left="500" w:right="7776"/>
        <w:rPr>
          <w:i/>
          <w:u w:val="single"/>
        </w:rPr>
      </w:pPr>
      <w:r>
        <w:rPr>
          <w:i/>
          <w:u w:val="single"/>
        </w:rPr>
        <w:t xml:space="preserve">Manufacturing </w:t>
      </w:r>
    </w:p>
    <w:p w14:paraId="170871CD" w14:textId="0C403DC1" w:rsidR="007B07D7" w:rsidRDefault="007B07D7" w:rsidP="007B07D7">
      <w:pPr>
        <w:ind w:left="500" w:right="7776"/>
      </w:pPr>
      <w:r>
        <w:t>Precision Machining</w:t>
      </w:r>
    </w:p>
    <w:p w14:paraId="3A027055" w14:textId="77777777" w:rsidR="007B07D7" w:rsidRDefault="007B07D7" w:rsidP="007B07D7">
      <w:pPr>
        <w:pStyle w:val="BodyText"/>
        <w:spacing w:before="1"/>
        <w:ind w:left="500"/>
      </w:pPr>
      <w:r>
        <w:t>Welding Technology</w:t>
      </w:r>
    </w:p>
    <w:p w14:paraId="0A9C42D3" w14:textId="77777777" w:rsidR="007B07D7" w:rsidRDefault="007B07D7" w:rsidP="007B07D7">
      <w:pPr>
        <w:pStyle w:val="BodyText"/>
        <w:spacing w:before="10"/>
        <w:ind w:left="0"/>
        <w:rPr>
          <w:sz w:val="23"/>
        </w:rPr>
      </w:pPr>
    </w:p>
    <w:p w14:paraId="5182542B" w14:textId="77777777" w:rsidR="00D51F55" w:rsidRDefault="00D51F55" w:rsidP="007B07D7">
      <w:pPr>
        <w:spacing w:before="1"/>
        <w:ind w:left="500" w:right="7033"/>
        <w:rPr>
          <w:i/>
          <w:u w:val="single"/>
        </w:rPr>
      </w:pPr>
      <w:r>
        <w:rPr>
          <w:i/>
          <w:u w:val="single"/>
        </w:rPr>
        <w:t>Hospitality</w:t>
      </w:r>
    </w:p>
    <w:p w14:paraId="6BBA1B57" w14:textId="77777777" w:rsidR="00D51F55" w:rsidRDefault="007B07D7" w:rsidP="007B07D7">
      <w:pPr>
        <w:spacing w:before="1"/>
        <w:ind w:left="500" w:right="7033"/>
      </w:pPr>
      <w:r>
        <w:t xml:space="preserve">Cosmetology </w:t>
      </w:r>
    </w:p>
    <w:p w14:paraId="27BC593E" w14:textId="62582CC3" w:rsidR="007B07D7" w:rsidRDefault="007B07D7" w:rsidP="007B07D7">
      <w:pPr>
        <w:spacing w:before="1"/>
        <w:ind w:left="500" w:right="7033"/>
      </w:pPr>
      <w:r>
        <w:t>Culinary Arts &amp; Hospitality</w:t>
      </w:r>
    </w:p>
    <w:p w14:paraId="60A212A6" w14:textId="77777777" w:rsidR="007B07D7" w:rsidRDefault="007B07D7" w:rsidP="007B07D7">
      <w:pPr>
        <w:pStyle w:val="BodyText"/>
        <w:spacing w:before="11"/>
        <w:ind w:left="0"/>
        <w:rPr>
          <w:sz w:val="23"/>
        </w:rPr>
      </w:pPr>
    </w:p>
    <w:p w14:paraId="65B0F85D" w14:textId="71517275" w:rsidR="00D51F55" w:rsidRDefault="00D51F55" w:rsidP="00D51F55">
      <w:pPr>
        <w:ind w:left="500" w:right="7830"/>
        <w:rPr>
          <w:i/>
        </w:rPr>
      </w:pPr>
      <w:r>
        <w:rPr>
          <w:i/>
          <w:u w:val="single"/>
        </w:rPr>
        <w:t>Public Sa</w:t>
      </w:r>
      <w:r w:rsidR="007113AE">
        <w:rPr>
          <w:i/>
          <w:u w:val="single"/>
        </w:rPr>
        <w:t>fet</w:t>
      </w:r>
      <w:r>
        <w:rPr>
          <w:i/>
          <w:u w:val="single"/>
        </w:rPr>
        <w:t>y</w:t>
      </w:r>
      <w:r w:rsidR="007B07D7">
        <w:rPr>
          <w:i/>
        </w:rPr>
        <w:t xml:space="preserve"> </w:t>
      </w:r>
    </w:p>
    <w:p w14:paraId="68011DE7" w14:textId="77777777" w:rsidR="0074084B" w:rsidRDefault="007B07D7" w:rsidP="00D51F55">
      <w:pPr>
        <w:ind w:left="500" w:right="7830"/>
      </w:pPr>
      <w:r>
        <w:t xml:space="preserve">Criminal Justice </w:t>
      </w:r>
    </w:p>
    <w:p w14:paraId="660C2075" w14:textId="6E73B55A" w:rsidR="00D51F55" w:rsidRDefault="007B07D7" w:rsidP="00D51F55">
      <w:pPr>
        <w:ind w:left="500" w:right="7830"/>
      </w:pPr>
      <w:r>
        <w:t>Fire</w:t>
      </w:r>
      <w:r w:rsidR="00D51F55">
        <w:t xml:space="preserve"> Safety/Emergency Services</w:t>
      </w:r>
    </w:p>
    <w:p w14:paraId="51A8DFEF" w14:textId="77777777" w:rsidR="00D51F55" w:rsidRDefault="00D51F55" w:rsidP="00D51F55">
      <w:pPr>
        <w:ind w:left="500" w:right="7830"/>
      </w:pPr>
    </w:p>
    <w:p w14:paraId="213CF7AC" w14:textId="019AFF53" w:rsidR="00F83AF4" w:rsidRDefault="007B07D7" w:rsidP="00EE462D">
      <w:pPr>
        <w:ind w:left="3768" w:right="1077" w:hanging="2756"/>
        <w:rPr>
          <w:sz w:val="20"/>
        </w:rPr>
        <w:sectPr w:rsidR="00F83AF4" w:rsidSect="00681C98">
          <w:pgSz w:w="12240" w:h="15840"/>
          <w:pgMar w:top="459" w:right="140" w:bottom="369" w:left="580" w:header="0" w:footer="345" w:gutter="0"/>
          <w:cols w:space="720"/>
        </w:sectPr>
      </w:pPr>
      <w:r>
        <w:rPr>
          <w:sz w:val="20"/>
        </w:rPr>
        <w:t xml:space="preserve">** Detailed information for each program is available on the SCC website at </w:t>
      </w:r>
      <w:hyperlink r:id="rId40">
        <w:r>
          <w:rPr>
            <w:sz w:val="20"/>
          </w:rPr>
          <w:t xml:space="preserve">www.sccusa.org </w:t>
        </w:r>
      </w:hyperlink>
      <w:r>
        <w:rPr>
          <w:sz w:val="20"/>
        </w:rPr>
        <w:t>or you can call the Southeastern Career Center at 812-689-5253</w:t>
      </w:r>
      <w:r w:rsidR="00784608">
        <w:rPr>
          <w:sz w:val="20"/>
        </w:rPr>
        <w:t>.</w:t>
      </w:r>
    </w:p>
    <w:p w14:paraId="3B2D3C0F" w14:textId="72881B31" w:rsidR="0026500E" w:rsidRDefault="0026500E" w:rsidP="0026500E">
      <w:pPr>
        <w:ind w:left="3768" w:hanging="3948"/>
        <w:jc w:val="center"/>
        <w:rPr>
          <w:b/>
          <w:bCs/>
          <w:color w:val="365F91" w:themeColor="accent1" w:themeShade="BF"/>
          <w:sz w:val="44"/>
          <w:szCs w:val="44"/>
        </w:rPr>
      </w:pPr>
      <w:r w:rsidRPr="007C180D">
        <w:rPr>
          <w:b/>
          <w:bCs/>
          <w:color w:val="365F91" w:themeColor="accent1" w:themeShade="BF"/>
          <w:sz w:val="44"/>
          <w:szCs w:val="44"/>
        </w:rPr>
        <w:lastRenderedPageBreak/>
        <w:t>202</w:t>
      </w:r>
      <w:r w:rsidR="00493856">
        <w:rPr>
          <w:b/>
          <w:bCs/>
          <w:color w:val="365F91" w:themeColor="accent1" w:themeShade="BF"/>
          <w:sz w:val="44"/>
          <w:szCs w:val="44"/>
        </w:rPr>
        <w:t>6</w:t>
      </w:r>
      <w:r w:rsidRPr="007C180D">
        <w:rPr>
          <w:b/>
          <w:bCs/>
          <w:color w:val="365F91" w:themeColor="accent1" w:themeShade="BF"/>
          <w:sz w:val="44"/>
          <w:szCs w:val="44"/>
        </w:rPr>
        <w:t>-202</w:t>
      </w:r>
      <w:r w:rsidR="00493856">
        <w:rPr>
          <w:b/>
          <w:bCs/>
          <w:color w:val="365F91" w:themeColor="accent1" w:themeShade="BF"/>
          <w:sz w:val="44"/>
          <w:szCs w:val="44"/>
        </w:rPr>
        <w:t>7</w:t>
      </w:r>
      <w:r w:rsidRPr="007C180D">
        <w:rPr>
          <w:b/>
          <w:bCs/>
          <w:color w:val="365F91" w:themeColor="accent1" w:themeShade="BF"/>
          <w:sz w:val="44"/>
          <w:szCs w:val="44"/>
        </w:rPr>
        <w:t xml:space="preserve"> BHS Technical Honors Routes (NLPS)</w:t>
      </w:r>
    </w:p>
    <w:p w14:paraId="5165E450" w14:textId="77777777" w:rsidR="0026500E" w:rsidRPr="003743A4" w:rsidRDefault="0026500E" w:rsidP="0026500E">
      <w:pPr>
        <w:ind w:left="3768" w:right="270" w:hanging="3948"/>
        <w:rPr>
          <w:b/>
          <w:bCs/>
          <w:color w:val="000000" w:themeColor="text1"/>
          <w:sz w:val="20"/>
        </w:rPr>
      </w:pPr>
    </w:p>
    <w:tbl>
      <w:tblPr>
        <w:tblW w:w="24565" w:type="dxa"/>
        <w:tblLayout w:type="fixed"/>
        <w:tblLook w:val="04A0" w:firstRow="1" w:lastRow="0" w:firstColumn="1" w:lastColumn="0" w:noHBand="0" w:noVBand="1"/>
      </w:tblPr>
      <w:tblGrid>
        <w:gridCol w:w="2335"/>
        <w:gridCol w:w="900"/>
        <w:gridCol w:w="5850"/>
        <w:gridCol w:w="2430"/>
        <w:gridCol w:w="1170"/>
        <w:gridCol w:w="1980"/>
        <w:gridCol w:w="1980"/>
        <w:gridCol w:w="1980"/>
        <w:gridCol w:w="1980"/>
        <w:gridCol w:w="1980"/>
        <w:gridCol w:w="1980"/>
      </w:tblGrid>
      <w:tr w:rsidR="0026500E" w:rsidRPr="00FE649E" w14:paraId="2844EA5A" w14:textId="77777777" w:rsidTr="00D75575">
        <w:trPr>
          <w:gridAfter w:val="5"/>
          <w:wAfter w:w="9900" w:type="dxa"/>
          <w:trHeight w:val="1320"/>
        </w:trPr>
        <w:tc>
          <w:tcPr>
            <w:tcW w:w="2335" w:type="dxa"/>
            <w:tcBorders>
              <w:top w:val="single" w:sz="4" w:space="0" w:color="auto"/>
              <w:left w:val="single" w:sz="4" w:space="0" w:color="auto"/>
              <w:bottom w:val="single" w:sz="4" w:space="0" w:color="auto"/>
              <w:right w:val="single" w:sz="4" w:space="0" w:color="auto"/>
            </w:tcBorders>
            <w:noWrap/>
            <w:vAlign w:val="bottom"/>
            <w:hideMark/>
          </w:tcPr>
          <w:p w14:paraId="4CF4BB3C" w14:textId="77777777" w:rsidR="0026500E" w:rsidRPr="00FE649E" w:rsidRDefault="0026500E" w:rsidP="00C90F10">
            <w:pPr>
              <w:jc w:val="center"/>
              <w:rPr>
                <w:rFonts w:ascii="Calibri" w:hAnsi="Calibri" w:cs="Calibri"/>
                <w:b/>
                <w:bCs/>
                <w:sz w:val="32"/>
                <w:szCs w:val="32"/>
              </w:rPr>
            </w:pPr>
            <w:r w:rsidRPr="00FE649E">
              <w:rPr>
                <w:rFonts w:ascii="Calibri" w:hAnsi="Calibri" w:cs="Calibri"/>
                <w:b/>
                <w:bCs/>
                <w:sz w:val="32"/>
                <w:szCs w:val="32"/>
              </w:rPr>
              <w:t>Program of Study</w:t>
            </w:r>
          </w:p>
        </w:tc>
        <w:tc>
          <w:tcPr>
            <w:tcW w:w="900" w:type="dxa"/>
            <w:tcBorders>
              <w:top w:val="single" w:sz="4" w:space="0" w:color="auto"/>
              <w:left w:val="nil"/>
              <w:bottom w:val="single" w:sz="4" w:space="0" w:color="auto"/>
              <w:right w:val="single" w:sz="4" w:space="0" w:color="auto"/>
            </w:tcBorders>
            <w:noWrap/>
            <w:vAlign w:val="bottom"/>
            <w:hideMark/>
          </w:tcPr>
          <w:p w14:paraId="63BFD565" w14:textId="77777777" w:rsidR="0026500E" w:rsidRPr="00FE649E" w:rsidRDefault="0026500E" w:rsidP="00C90F10">
            <w:pPr>
              <w:jc w:val="center"/>
              <w:rPr>
                <w:rFonts w:ascii="Calibri" w:hAnsi="Calibri" w:cs="Calibri"/>
                <w:b/>
                <w:bCs/>
                <w:sz w:val="32"/>
                <w:szCs w:val="32"/>
              </w:rPr>
            </w:pPr>
            <w:r w:rsidRPr="00FE649E">
              <w:rPr>
                <w:rFonts w:ascii="Calibri" w:hAnsi="Calibri" w:cs="Calibri"/>
                <w:b/>
                <w:bCs/>
                <w:sz w:val="32"/>
                <w:szCs w:val="32"/>
              </w:rPr>
              <w:t>DOE #</w:t>
            </w:r>
          </w:p>
        </w:tc>
        <w:tc>
          <w:tcPr>
            <w:tcW w:w="5850" w:type="dxa"/>
            <w:tcBorders>
              <w:top w:val="single" w:sz="4" w:space="0" w:color="auto"/>
              <w:left w:val="nil"/>
              <w:bottom w:val="single" w:sz="4" w:space="0" w:color="auto"/>
              <w:right w:val="single" w:sz="4" w:space="0" w:color="auto"/>
            </w:tcBorders>
            <w:noWrap/>
            <w:vAlign w:val="bottom"/>
            <w:hideMark/>
          </w:tcPr>
          <w:p w14:paraId="516A7369" w14:textId="77777777" w:rsidR="0026500E" w:rsidRPr="00FE649E" w:rsidRDefault="0026500E" w:rsidP="00C90F10">
            <w:pPr>
              <w:jc w:val="right"/>
              <w:rPr>
                <w:rFonts w:ascii="Calibri" w:hAnsi="Calibri" w:cs="Calibri"/>
                <w:b/>
                <w:bCs/>
                <w:sz w:val="32"/>
                <w:szCs w:val="32"/>
              </w:rPr>
            </w:pPr>
            <w:r w:rsidRPr="00FE649E">
              <w:rPr>
                <w:rFonts w:ascii="Calibri" w:hAnsi="Calibri" w:cs="Calibri"/>
                <w:b/>
                <w:bCs/>
                <w:sz w:val="32"/>
                <w:szCs w:val="32"/>
              </w:rPr>
              <w:t>DOE Title</w:t>
            </w:r>
          </w:p>
        </w:tc>
        <w:tc>
          <w:tcPr>
            <w:tcW w:w="2430" w:type="dxa"/>
            <w:tcBorders>
              <w:top w:val="single" w:sz="4" w:space="0" w:color="auto"/>
              <w:left w:val="nil"/>
              <w:bottom w:val="single" w:sz="4" w:space="0" w:color="auto"/>
              <w:right w:val="single" w:sz="4" w:space="0" w:color="auto"/>
            </w:tcBorders>
            <w:noWrap/>
            <w:vAlign w:val="bottom"/>
            <w:hideMark/>
          </w:tcPr>
          <w:p w14:paraId="7BDA5650" w14:textId="77777777" w:rsidR="0026500E" w:rsidRPr="00FE649E" w:rsidRDefault="0026500E" w:rsidP="00C90F10">
            <w:pPr>
              <w:jc w:val="center"/>
              <w:rPr>
                <w:rFonts w:ascii="Calibri" w:hAnsi="Calibri" w:cs="Calibri"/>
                <w:b/>
                <w:bCs/>
                <w:sz w:val="32"/>
                <w:szCs w:val="32"/>
              </w:rPr>
            </w:pPr>
            <w:r w:rsidRPr="00FE649E">
              <w:rPr>
                <w:rFonts w:ascii="Calibri" w:hAnsi="Calibri" w:cs="Calibri"/>
                <w:b/>
                <w:bCs/>
                <w:sz w:val="32"/>
                <w:szCs w:val="32"/>
              </w:rPr>
              <w:t>ITCC Title</w:t>
            </w:r>
          </w:p>
        </w:tc>
        <w:tc>
          <w:tcPr>
            <w:tcW w:w="1170" w:type="dxa"/>
            <w:tcBorders>
              <w:top w:val="single" w:sz="4" w:space="0" w:color="auto"/>
              <w:left w:val="nil"/>
              <w:bottom w:val="single" w:sz="4" w:space="0" w:color="auto"/>
              <w:right w:val="single" w:sz="4" w:space="0" w:color="auto"/>
            </w:tcBorders>
            <w:vAlign w:val="bottom"/>
            <w:hideMark/>
          </w:tcPr>
          <w:p w14:paraId="022E2CBC" w14:textId="77777777" w:rsidR="0026500E" w:rsidRPr="00FE649E" w:rsidRDefault="0026500E" w:rsidP="00C90F10">
            <w:pPr>
              <w:jc w:val="center"/>
              <w:rPr>
                <w:rFonts w:ascii="Calibri" w:hAnsi="Calibri" w:cs="Calibri"/>
                <w:b/>
                <w:bCs/>
                <w:sz w:val="32"/>
                <w:szCs w:val="32"/>
              </w:rPr>
            </w:pPr>
            <w:r w:rsidRPr="00FE649E">
              <w:rPr>
                <w:rFonts w:ascii="Calibri" w:hAnsi="Calibri" w:cs="Calibri"/>
                <w:b/>
                <w:bCs/>
                <w:sz w:val="32"/>
                <w:szCs w:val="32"/>
              </w:rPr>
              <w:t>BHS Credits Earned</w:t>
            </w:r>
          </w:p>
        </w:tc>
        <w:tc>
          <w:tcPr>
            <w:tcW w:w="1980" w:type="dxa"/>
            <w:tcBorders>
              <w:top w:val="single" w:sz="4" w:space="0" w:color="auto"/>
              <w:left w:val="nil"/>
              <w:bottom w:val="single" w:sz="4" w:space="0" w:color="auto"/>
              <w:right w:val="single" w:sz="4" w:space="0" w:color="auto"/>
            </w:tcBorders>
            <w:vAlign w:val="bottom"/>
            <w:hideMark/>
          </w:tcPr>
          <w:p w14:paraId="4076CA8A" w14:textId="77777777" w:rsidR="0026500E" w:rsidRPr="00FE649E" w:rsidRDefault="0026500E" w:rsidP="00C90F10">
            <w:pPr>
              <w:jc w:val="center"/>
              <w:rPr>
                <w:rFonts w:ascii="Calibri" w:hAnsi="Calibri" w:cs="Calibri"/>
                <w:b/>
                <w:bCs/>
                <w:sz w:val="32"/>
                <w:szCs w:val="32"/>
              </w:rPr>
            </w:pPr>
            <w:r w:rsidRPr="00FE649E">
              <w:rPr>
                <w:rFonts w:ascii="Calibri" w:hAnsi="Calibri" w:cs="Calibri"/>
                <w:b/>
                <w:bCs/>
                <w:sz w:val="32"/>
                <w:szCs w:val="32"/>
              </w:rPr>
              <w:t>ITCC Credits Earned</w:t>
            </w:r>
          </w:p>
        </w:tc>
      </w:tr>
      <w:tr w:rsidR="0026500E" w:rsidRPr="00FE649E" w14:paraId="64692D6F" w14:textId="77777777" w:rsidTr="00D75575">
        <w:trPr>
          <w:gridAfter w:val="5"/>
          <w:wAfter w:w="9900" w:type="dxa"/>
          <w:trHeight w:val="440"/>
        </w:trPr>
        <w:tc>
          <w:tcPr>
            <w:tcW w:w="2335" w:type="dxa"/>
            <w:tcBorders>
              <w:top w:val="nil"/>
              <w:left w:val="single" w:sz="4" w:space="0" w:color="auto"/>
              <w:bottom w:val="single" w:sz="4" w:space="0" w:color="auto"/>
              <w:right w:val="single" w:sz="4" w:space="0" w:color="auto"/>
            </w:tcBorders>
            <w:noWrap/>
            <w:vAlign w:val="bottom"/>
            <w:hideMark/>
          </w:tcPr>
          <w:p w14:paraId="76DF3D7B" w14:textId="156F9A23" w:rsidR="0026500E" w:rsidRPr="00FE649E" w:rsidRDefault="0026500E" w:rsidP="00C90F10">
            <w:pPr>
              <w:jc w:val="center"/>
              <w:rPr>
                <w:rFonts w:ascii="Calibri" w:hAnsi="Calibri" w:cs="Calibri"/>
                <w:b/>
                <w:bCs/>
                <w:color w:val="92D050"/>
                <w:sz w:val="32"/>
                <w:szCs w:val="32"/>
              </w:rPr>
            </w:pPr>
            <w:r w:rsidRPr="00FE649E">
              <w:rPr>
                <w:rFonts w:ascii="Calibri" w:hAnsi="Calibri" w:cs="Calibri"/>
                <w:b/>
                <w:bCs/>
                <w:color w:val="365F91" w:themeColor="accent1" w:themeShade="BF"/>
                <w:sz w:val="32"/>
                <w:szCs w:val="32"/>
              </w:rPr>
              <w:t xml:space="preserve">Industrial </w:t>
            </w:r>
            <w:r w:rsidR="000378EC">
              <w:rPr>
                <w:rFonts w:ascii="Calibri" w:hAnsi="Calibri" w:cs="Calibri"/>
                <w:b/>
                <w:bCs/>
                <w:color w:val="365F91" w:themeColor="accent1" w:themeShade="BF"/>
                <w:sz w:val="32"/>
                <w:szCs w:val="32"/>
              </w:rPr>
              <w:t>Automation &amp; Robotics</w:t>
            </w:r>
          </w:p>
        </w:tc>
        <w:tc>
          <w:tcPr>
            <w:tcW w:w="900" w:type="dxa"/>
            <w:tcBorders>
              <w:top w:val="nil"/>
              <w:left w:val="nil"/>
              <w:bottom w:val="single" w:sz="4" w:space="0" w:color="auto"/>
              <w:right w:val="single" w:sz="4" w:space="0" w:color="auto"/>
            </w:tcBorders>
            <w:noWrap/>
            <w:vAlign w:val="bottom"/>
            <w:hideMark/>
          </w:tcPr>
          <w:p w14:paraId="6D46A020" w14:textId="783183FA" w:rsidR="0026500E" w:rsidRPr="00FE649E" w:rsidRDefault="0026500E" w:rsidP="00C90F10">
            <w:pPr>
              <w:jc w:val="right"/>
              <w:rPr>
                <w:rFonts w:ascii="Calibri" w:hAnsi="Calibri" w:cs="Calibri"/>
                <w:color w:val="000000"/>
                <w:sz w:val="32"/>
                <w:szCs w:val="32"/>
              </w:rPr>
            </w:pPr>
            <w:r w:rsidRPr="00FE649E">
              <w:rPr>
                <w:rFonts w:ascii="Calibri" w:hAnsi="Calibri" w:cs="Calibri"/>
                <w:color w:val="000000"/>
                <w:sz w:val="32"/>
                <w:szCs w:val="32"/>
              </w:rPr>
              <w:t>7</w:t>
            </w:r>
            <w:r w:rsidR="000378EC">
              <w:rPr>
                <w:rFonts w:ascii="Calibri" w:hAnsi="Calibri" w:cs="Calibri"/>
                <w:color w:val="000000"/>
                <w:sz w:val="32"/>
                <w:szCs w:val="32"/>
              </w:rPr>
              <w:t>220</w:t>
            </w:r>
          </w:p>
        </w:tc>
        <w:tc>
          <w:tcPr>
            <w:tcW w:w="5850" w:type="dxa"/>
            <w:tcBorders>
              <w:top w:val="nil"/>
              <w:left w:val="nil"/>
              <w:bottom w:val="single" w:sz="4" w:space="0" w:color="auto"/>
              <w:right w:val="single" w:sz="4" w:space="0" w:color="auto"/>
            </w:tcBorders>
            <w:noWrap/>
            <w:vAlign w:val="bottom"/>
            <w:hideMark/>
          </w:tcPr>
          <w:p w14:paraId="4979E2FC" w14:textId="25B52D45" w:rsidR="0026500E" w:rsidRPr="00FE649E" w:rsidRDefault="0026500E" w:rsidP="00C90F10">
            <w:pPr>
              <w:jc w:val="right"/>
              <w:rPr>
                <w:rFonts w:ascii="Calibri" w:hAnsi="Calibri" w:cs="Calibri"/>
                <w:color w:val="000000"/>
                <w:sz w:val="32"/>
                <w:szCs w:val="32"/>
              </w:rPr>
            </w:pPr>
            <w:r w:rsidRPr="00FE649E">
              <w:rPr>
                <w:rFonts w:ascii="Calibri" w:hAnsi="Calibri" w:cs="Calibri"/>
                <w:color w:val="000000"/>
                <w:sz w:val="32"/>
                <w:szCs w:val="32"/>
              </w:rPr>
              <w:t xml:space="preserve">Principles of </w:t>
            </w:r>
            <w:r w:rsidR="000378EC">
              <w:rPr>
                <w:rFonts w:ascii="Calibri" w:hAnsi="Calibri" w:cs="Calibri"/>
                <w:color w:val="000000"/>
                <w:sz w:val="32"/>
                <w:szCs w:val="32"/>
              </w:rPr>
              <w:t>Industry 4.0 – Smart Manuf.</w:t>
            </w:r>
          </w:p>
        </w:tc>
        <w:tc>
          <w:tcPr>
            <w:tcW w:w="2430" w:type="dxa"/>
            <w:tcBorders>
              <w:top w:val="nil"/>
              <w:left w:val="nil"/>
              <w:bottom w:val="single" w:sz="4" w:space="0" w:color="auto"/>
              <w:right w:val="single" w:sz="4" w:space="0" w:color="auto"/>
            </w:tcBorders>
            <w:noWrap/>
            <w:vAlign w:val="bottom"/>
            <w:hideMark/>
          </w:tcPr>
          <w:p w14:paraId="6405C505" w14:textId="62DBCBCB" w:rsidR="0026500E" w:rsidRPr="00FE649E" w:rsidRDefault="000378EC" w:rsidP="00C90F10">
            <w:pPr>
              <w:jc w:val="right"/>
              <w:rPr>
                <w:rFonts w:ascii="Calibri" w:hAnsi="Calibri" w:cs="Calibri"/>
                <w:color w:val="000000"/>
                <w:sz w:val="32"/>
                <w:szCs w:val="32"/>
              </w:rPr>
            </w:pPr>
            <w:r>
              <w:rPr>
                <w:rFonts w:ascii="Calibri" w:hAnsi="Calibri" w:cs="Calibri"/>
                <w:color w:val="000000"/>
                <w:sz w:val="32"/>
                <w:szCs w:val="32"/>
              </w:rPr>
              <w:t>SMDI 110</w:t>
            </w:r>
          </w:p>
        </w:tc>
        <w:tc>
          <w:tcPr>
            <w:tcW w:w="1170" w:type="dxa"/>
            <w:tcBorders>
              <w:top w:val="nil"/>
              <w:left w:val="nil"/>
              <w:bottom w:val="single" w:sz="4" w:space="0" w:color="auto"/>
              <w:right w:val="single" w:sz="4" w:space="0" w:color="auto"/>
            </w:tcBorders>
            <w:vAlign w:val="bottom"/>
            <w:hideMark/>
          </w:tcPr>
          <w:p w14:paraId="4C644B19" w14:textId="77777777" w:rsidR="0026500E" w:rsidRPr="00FE649E" w:rsidRDefault="0026500E" w:rsidP="00C90F10">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vAlign w:val="bottom"/>
            <w:hideMark/>
          </w:tcPr>
          <w:p w14:paraId="3EA1E8B5" w14:textId="4302CCB1" w:rsidR="0026500E" w:rsidRPr="00FE649E" w:rsidRDefault="000378EC" w:rsidP="00C90F10">
            <w:pPr>
              <w:jc w:val="right"/>
              <w:rPr>
                <w:rFonts w:ascii="Calibri" w:hAnsi="Calibri" w:cs="Calibri"/>
                <w:color w:val="000000"/>
                <w:sz w:val="32"/>
                <w:szCs w:val="32"/>
              </w:rPr>
            </w:pPr>
            <w:r>
              <w:rPr>
                <w:rFonts w:ascii="Calibri" w:hAnsi="Calibri" w:cs="Calibri"/>
                <w:color w:val="000000"/>
                <w:sz w:val="32"/>
                <w:szCs w:val="32"/>
              </w:rPr>
              <w:t>3</w:t>
            </w:r>
          </w:p>
        </w:tc>
      </w:tr>
      <w:tr w:rsidR="0026500E" w:rsidRPr="00FE649E" w14:paraId="5657C28F" w14:textId="77777777" w:rsidTr="00D75575">
        <w:trPr>
          <w:gridAfter w:val="5"/>
          <w:wAfter w:w="9900" w:type="dxa"/>
          <w:trHeight w:val="420"/>
        </w:trPr>
        <w:tc>
          <w:tcPr>
            <w:tcW w:w="2335" w:type="dxa"/>
            <w:tcBorders>
              <w:top w:val="nil"/>
              <w:left w:val="single" w:sz="4" w:space="0" w:color="auto"/>
              <w:bottom w:val="single" w:sz="4" w:space="0" w:color="auto"/>
              <w:right w:val="single" w:sz="4" w:space="0" w:color="auto"/>
            </w:tcBorders>
            <w:noWrap/>
            <w:vAlign w:val="bottom"/>
            <w:hideMark/>
          </w:tcPr>
          <w:p w14:paraId="3200F8AE" w14:textId="77777777" w:rsidR="0026500E" w:rsidRPr="00FE649E" w:rsidRDefault="0026500E" w:rsidP="00C90F10">
            <w:pPr>
              <w:jc w:val="center"/>
              <w:rPr>
                <w:rFonts w:ascii="Calibri" w:hAnsi="Calibri" w:cs="Calibri"/>
                <w:b/>
                <w:bCs/>
                <w:color w:val="92D050"/>
                <w:sz w:val="32"/>
                <w:szCs w:val="32"/>
              </w:rPr>
            </w:pPr>
          </w:p>
        </w:tc>
        <w:tc>
          <w:tcPr>
            <w:tcW w:w="900" w:type="dxa"/>
            <w:tcBorders>
              <w:top w:val="nil"/>
              <w:left w:val="nil"/>
              <w:bottom w:val="single" w:sz="4" w:space="0" w:color="auto"/>
              <w:right w:val="single" w:sz="4" w:space="0" w:color="auto"/>
            </w:tcBorders>
            <w:noWrap/>
            <w:vAlign w:val="bottom"/>
            <w:hideMark/>
          </w:tcPr>
          <w:p w14:paraId="6A5100A0" w14:textId="2EB85E61" w:rsidR="0026500E" w:rsidRPr="00FE649E" w:rsidRDefault="000378EC" w:rsidP="00C90F10">
            <w:pPr>
              <w:jc w:val="right"/>
              <w:rPr>
                <w:rFonts w:ascii="Calibri" w:hAnsi="Calibri" w:cs="Calibri"/>
                <w:color w:val="000000"/>
                <w:sz w:val="32"/>
                <w:szCs w:val="32"/>
              </w:rPr>
            </w:pPr>
            <w:r>
              <w:rPr>
                <w:rFonts w:ascii="Calibri" w:hAnsi="Calibri" w:cs="Calibri"/>
                <w:color w:val="000000"/>
                <w:sz w:val="32"/>
                <w:szCs w:val="32"/>
              </w:rPr>
              <w:t>4728</w:t>
            </w:r>
          </w:p>
        </w:tc>
        <w:tc>
          <w:tcPr>
            <w:tcW w:w="5850" w:type="dxa"/>
            <w:tcBorders>
              <w:top w:val="nil"/>
              <w:left w:val="nil"/>
              <w:bottom w:val="single" w:sz="4" w:space="0" w:color="auto"/>
              <w:right w:val="single" w:sz="4" w:space="0" w:color="auto"/>
            </w:tcBorders>
            <w:noWrap/>
            <w:vAlign w:val="bottom"/>
            <w:hideMark/>
          </w:tcPr>
          <w:p w14:paraId="4091FD06" w14:textId="2981AD0F" w:rsidR="0026500E" w:rsidRPr="00FE649E" w:rsidRDefault="000378EC" w:rsidP="00C90F10">
            <w:pPr>
              <w:jc w:val="right"/>
              <w:rPr>
                <w:rFonts w:ascii="Calibri" w:hAnsi="Calibri" w:cs="Calibri"/>
                <w:color w:val="000000"/>
                <w:sz w:val="32"/>
                <w:szCs w:val="32"/>
              </w:rPr>
            </w:pPr>
            <w:r>
              <w:rPr>
                <w:rFonts w:ascii="Calibri" w:hAnsi="Calibri" w:cs="Calibri"/>
                <w:color w:val="000000"/>
                <w:sz w:val="32"/>
                <w:szCs w:val="32"/>
              </w:rPr>
              <w:t>Robotics Design &amp; Innovation</w:t>
            </w:r>
          </w:p>
        </w:tc>
        <w:tc>
          <w:tcPr>
            <w:tcW w:w="2430" w:type="dxa"/>
            <w:tcBorders>
              <w:top w:val="nil"/>
              <w:left w:val="nil"/>
              <w:bottom w:val="single" w:sz="4" w:space="0" w:color="auto"/>
              <w:right w:val="single" w:sz="4" w:space="0" w:color="auto"/>
            </w:tcBorders>
            <w:noWrap/>
            <w:vAlign w:val="bottom"/>
            <w:hideMark/>
          </w:tcPr>
          <w:p w14:paraId="3BA4B588" w14:textId="56448EF1" w:rsidR="0026500E" w:rsidRPr="00FE649E" w:rsidRDefault="000378EC" w:rsidP="00C90F10">
            <w:pPr>
              <w:jc w:val="right"/>
              <w:rPr>
                <w:rFonts w:ascii="Calibri" w:hAnsi="Calibri" w:cs="Calibri"/>
                <w:color w:val="000000"/>
                <w:sz w:val="32"/>
                <w:szCs w:val="32"/>
              </w:rPr>
            </w:pPr>
            <w:r>
              <w:rPr>
                <w:rFonts w:ascii="Calibri" w:hAnsi="Calibri" w:cs="Calibri"/>
                <w:color w:val="000000"/>
                <w:sz w:val="32"/>
                <w:szCs w:val="32"/>
              </w:rPr>
              <w:t>SMDI 111</w:t>
            </w:r>
          </w:p>
        </w:tc>
        <w:tc>
          <w:tcPr>
            <w:tcW w:w="1170" w:type="dxa"/>
            <w:tcBorders>
              <w:top w:val="nil"/>
              <w:left w:val="nil"/>
              <w:bottom w:val="single" w:sz="4" w:space="0" w:color="auto"/>
              <w:right w:val="single" w:sz="4" w:space="0" w:color="auto"/>
            </w:tcBorders>
            <w:noWrap/>
            <w:vAlign w:val="bottom"/>
            <w:hideMark/>
          </w:tcPr>
          <w:p w14:paraId="38D500E4" w14:textId="0B8C6341" w:rsidR="0026500E" w:rsidRPr="00FE649E" w:rsidRDefault="000378EC" w:rsidP="00C90F10">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5E90068A" w14:textId="77777777" w:rsidR="0026500E" w:rsidRPr="00FE649E" w:rsidRDefault="0026500E" w:rsidP="00C90F10">
            <w:pPr>
              <w:jc w:val="right"/>
              <w:rPr>
                <w:rFonts w:ascii="Calibri" w:hAnsi="Calibri" w:cs="Calibri"/>
                <w:color w:val="000000"/>
                <w:sz w:val="32"/>
                <w:szCs w:val="32"/>
              </w:rPr>
            </w:pPr>
            <w:r w:rsidRPr="00FE649E">
              <w:rPr>
                <w:rFonts w:ascii="Calibri" w:hAnsi="Calibri" w:cs="Calibri"/>
                <w:color w:val="000000"/>
                <w:sz w:val="32"/>
                <w:szCs w:val="32"/>
              </w:rPr>
              <w:t>3</w:t>
            </w:r>
          </w:p>
        </w:tc>
      </w:tr>
      <w:tr w:rsidR="0026500E" w:rsidRPr="00FE649E" w14:paraId="26B44449" w14:textId="77777777" w:rsidTr="00D75575">
        <w:trPr>
          <w:gridAfter w:val="5"/>
          <w:wAfter w:w="9900" w:type="dxa"/>
          <w:trHeight w:val="420"/>
        </w:trPr>
        <w:tc>
          <w:tcPr>
            <w:tcW w:w="2335" w:type="dxa"/>
            <w:tcBorders>
              <w:top w:val="nil"/>
              <w:left w:val="single" w:sz="4" w:space="0" w:color="auto"/>
              <w:bottom w:val="single" w:sz="4" w:space="0" w:color="auto"/>
              <w:right w:val="single" w:sz="4" w:space="0" w:color="auto"/>
            </w:tcBorders>
            <w:noWrap/>
            <w:vAlign w:val="bottom"/>
            <w:hideMark/>
          </w:tcPr>
          <w:p w14:paraId="7FCFCD66" w14:textId="77777777" w:rsidR="0026500E" w:rsidRPr="00FE649E" w:rsidRDefault="0026500E" w:rsidP="00C90F10">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hideMark/>
          </w:tcPr>
          <w:p w14:paraId="6207C002" w14:textId="5993346F" w:rsidR="0026500E" w:rsidRPr="00FE649E" w:rsidRDefault="0026500E" w:rsidP="00C90F10">
            <w:pPr>
              <w:jc w:val="right"/>
              <w:rPr>
                <w:rFonts w:ascii="Calibri" w:hAnsi="Calibri" w:cs="Calibri"/>
                <w:color w:val="000000"/>
                <w:sz w:val="32"/>
                <w:szCs w:val="32"/>
              </w:rPr>
            </w:pPr>
            <w:r w:rsidRPr="00FE649E">
              <w:rPr>
                <w:rFonts w:ascii="Calibri" w:hAnsi="Calibri" w:cs="Calibri"/>
                <w:color w:val="000000"/>
                <w:sz w:val="32"/>
                <w:szCs w:val="32"/>
              </w:rPr>
              <w:t>710</w:t>
            </w:r>
            <w:r w:rsidR="000378EC">
              <w:rPr>
                <w:rFonts w:ascii="Calibri" w:hAnsi="Calibri" w:cs="Calibri"/>
                <w:color w:val="000000"/>
                <w:sz w:val="32"/>
                <w:szCs w:val="32"/>
              </w:rPr>
              <w:t>3</w:t>
            </w:r>
          </w:p>
        </w:tc>
        <w:tc>
          <w:tcPr>
            <w:tcW w:w="5850" w:type="dxa"/>
            <w:tcBorders>
              <w:top w:val="nil"/>
              <w:left w:val="nil"/>
              <w:bottom w:val="single" w:sz="4" w:space="0" w:color="auto"/>
              <w:right w:val="single" w:sz="4" w:space="0" w:color="auto"/>
            </w:tcBorders>
            <w:noWrap/>
            <w:vAlign w:val="bottom"/>
            <w:hideMark/>
          </w:tcPr>
          <w:p w14:paraId="5E5DF39A" w14:textId="1B4B5B0C" w:rsidR="0026500E" w:rsidRPr="00FE649E" w:rsidRDefault="000378EC" w:rsidP="00C90F10">
            <w:pPr>
              <w:jc w:val="right"/>
              <w:rPr>
                <w:rFonts w:ascii="Calibri" w:hAnsi="Calibri" w:cs="Calibri"/>
                <w:color w:val="000000"/>
                <w:sz w:val="32"/>
                <w:szCs w:val="32"/>
              </w:rPr>
            </w:pPr>
            <w:r>
              <w:rPr>
                <w:rFonts w:ascii="Calibri" w:hAnsi="Calibri" w:cs="Calibri"/>
                <w:color w:val="000000"/>
                <w:sz w:val="32"/>
                <w:szCs w:val="32"/>
              </w:rPr>
              <w:t>Adv. Manuf. Technology</w:t>
            </w:r>
          </w:p>
        </w:tc>
        <w:tc>
          <w:tcPr>
            <w:tcW w:w="2430" w:type="dxa"/>
            <w:tcBorders>
              <w:top w:val="nil"/>
              <w:left w:val="nil"/>
              <w:bottom w:val="single" w:sz="4" w:space="0" w:color="auto"/>
              <w:right w:val="single" w:sz="4" w:space="0" w:color="auto"/>
            </w:tcBorders>
            <w:noWrap/>
            <w:vAlign w:val="bottom"/>
            <w:hideMark/>
          </w:tcPr>
          <w:p w14:paraId="555743D8" w14:textId="50BB4E1D" w:rsidR="0026500E" w:rsidRPr="00FE649E" w:rsidRDefault="000378EC" w:rsidP="00C90F10">
            <w:pPr>
              <w:jc w:val="right"/>
              <w:rPr>
                <w:rFonts w:ascii="Calibri" w:hAnsi="Calibri" w:cs="Calibri"/>
                <w:color w:val="000000"/>
                <w:sz w:val="32"/>
                <w:szCs w:val="32"/>
              </w:rPr>
            </w:pPr>
            <w:r>
              <w:rPr>
                <w:rFonts w:ascii="Calibri" w:hAnsi="Calibri" w:cs="Calibri"/>
                <w:color w:val="000000"/>
                <w:sz w:val="32"/>
                <w:szCs w:val="32"/>
              </w:rPr>
              <w:t>INDT 113</w:t>
            </w:r>
          </w:p>
        </w:tc>
        <w:tc>
          <w:tcPr>
            <w:tcW w:w="1170" w:type="dxa"/>
            <w:tcBorders>
              <w:top w:val="nil"/>
              <w:left w:val="nil"/>
              <w:bottom w:val="single" w:sz="4" w:space="0" w:color="auto"/>
              <w:right w:val="single" w:sz="4" w:space="0" w:color="auto"/>
            </w:tcBorders>
            <w:noWrap/>
            <w:vAlign w:val="bottom"/>
            <w:hideMark/>
          </w:tcPr>
          <w:p w14:paraId="0FD29AB3" w14:textId="5B559D95" w:rsidR="0026500E" w:rsidRPr="00FE649E" w:rsidRDefault="000378EC" w:rsidP="00C90F10">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1D8587B7" w14:textId="77777777" w:rsidR="0026500E" w:rsidRPr="00FE649E" w:rsidRDefault="0026500E" w:rsidP="00C90F10">
            <w:pPr>
              <w:jc w:val="right"/>
              <w:rPr>
                <w:rFonts w:ascii="Calibri" w:hAnsi="Calibri" w:cs="Calibri"/>
                <w:color w:val="000000"/>
                <w:sz w:val="32"/>
                <w:szCs w:val="32"/>
              </w:rPr>
            </w:pPr>
            <w:r w:rsidRPr="00FE649E">
              <w:rPr>
                <w:rFonts w:ascii="Calibri" w:hAnsi="Calibri" w:cs="Calibri"/>
                <w:color w:val="000000"/>
                <w:sz w:val="32"/>
                <w:szCs w:val="32"/>
              </w:rPr>
              <w:t>3</w:t>
            </w:r>
          </w:p>
        </w:tc>
      </w:tr>
      <w:tr w:rsidR="0026500E" w:rsidRPr="00FE649E" w14:paraId="78CC75E1" w14:textId="77777777" w:rsidTr="00D75575">
        <w:trPr>
          <w:gridAfter w:val="5"/>
          <w:wAfter w:w="9900" w:type="dxa"/>
          <w:trHeight w:val="420"/>
        </w:trPr>
        <w:tc>
          <w:tcPr>
            <w:tcW w:w="2335" w:type="dxa"/>
            <w:tcBorders>
              <w:top w:val="nil"/>
              <w:left w:val="single" w:sz="4" w:space="0" w:color="auto"/>
              <w:bottom w:val="single" w:sz="4" w:space="0" w:color="auto"/>
              <w:right w:val="single" w:sz="4" w:space="0" w:color="auto"/>
            </w:tcBorders>
            <w:noWrap/>
            <w:vAlign w:val="bottom"/>
            <w:hideMark/>
          </w:tcPr>
          <w:p w14:paraId="6CAC5EF6" w14:textId="77777777" w:rsidR="0026500E" w:rsidRPr="00FE649E" w:rsidRDefault="0026500E" w:rsidP="00C90F10">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hideMark/>
          </w:tcPr>
          <w:p w14:paraId="2BC3F748" w14:textId="09185863" w:rsidR="0026500E" w:rsidRPr="00FE649E" w:rsidRDefault="000378EC" w:rsidP="00C90F10">
            <w:pPr>
              <w:jc w:val="right"/>
              <w:rPr>
                <w:rFonts w:ascii="Calibri" w:hAnsi="Calibri" w:cs="Calibri"/>
                <w:color w:val="000000"/>
                <w:sz w:val="32"/>
                <w:szCs w:val="32"/>
              </w:rPr>
            </w:pPr>
            <w:r>
              <w:rPr>
                <w:rFonts w:ascii="Calibri" w:hAnsi="Calibri" w:cs="Calibri"/>
                <w:color w:val="000000"/>
                <w:sz w:val="32"/>
                <w:szCs w:val="32"/>
              </w:rPr>
              <w:t>7224</w:t>
            </w:r>
          </w:p>
        </w:tc>
        <w:tc>
          <w:tcPr>
            <w:tcW w:w="5850" w:type="dxa"/>
            <w:tcBorders>
              <w:top w:val="nil"/>
              <w:left w:val="nil"/>
              <w:bottom w:val="single" w:sz="4" w:space="0" w:color="auto"/>
              <w:right w:val="single" w:sz="4" w:space="0" w:color="auto"/>
            </w:tcBorders>
            <w:noWrap/>
            <w:vAlign w:val="bottom"/>
            <w:hideMark/>
          </w:tcPr>
          <w:p w14:paraId="17F25EFF" w14:textId="65C5E8BE" w:rsidR="0026500E" w:rsidRPr="00FE649E" w:rsidRDefault="000378EC" w:rsidP="00C90F10">
            <w:pPr>
              <w:jc w:val="right"/>
              <w:rPr>
                <w:rFonts w:ascii="Calibri" w:hAnsi="Calibri" w:cs="Calibri"/>
                <w:color w:val="000000"/>
                <w:sz w:val="32"/>
                <w:szCs w:val="32"/>
              </w:rPr>
            </w:pPr>
            <w:r>
              <w:rPr>
                <w:rFonts w:ascii="Calibri" w:hAnsi="Calibri" w:cs="Calibri"/>
                <w:color w:val="000000"/>
                <w:sz w:val="32"/>
                <w:szCs w:val="32"/>
              </w:rPr>
              <w:t>Industrial Automation &amp; Robotics Capstone</w:t>
            </w:r>
          </w:p>
        </w:tc>
        <w:tc>
          <w:tcPr>
            <w:tcW w:w="2430" w:type="dxa"/>
            <w:tcBorders>
              <w:top w:val="nil"/>
              <w:left w:val="nil"/>
              <w:bottom w:val="single" w:sz="4" w:space="0" w:color="auto"/>
              <w:right w:val="single" w:sz="4" w:space="0" w:color="auto"/>
            </w:tcBorders>
            <w:noWrap/>
            <w:vAlign w:val="bottom"/>
            <w:hideMark/>
          </w:tcPr>
          <w:p w14:paraId="48332E4F" w14:textId="4DC0DB35" w:rsidR="0026500E" w:rsidRPr="00FE649E" w:rsidRDefault="000378EC" w:rsidP="00C90F10">
            <w:pPr>
              <w:jc w:val="right"/>
              <w:rPr>
                <w:rFonts w:ascii="Calibri" w:hAnsi="Calibri" w:cs="Calibri"/>
                <w:color w:val="000000"/>
                <w:sz w:val="32"/>
                <w:szCs w:val="32"/>
              </w:rPr>
            </w:pPr>
            <w:r>
              <w:rPr>
                <w:rFonts w:ascii="Calibri" w:hAnsi="Calibri" w:cs="Calibri"/>
                <w:color w:val="000000"/>
                <w:sz w:val="32"/>
                <w:szCs w:val="32"/>
              </w:rPr>
              <w:t>INDT 104</w:t>
            </w:r>
          </w:p>
        </w:tc>
        <w:tc>
          <w:tcPr>
            <w:tcW w:w="1170" w:type="dxa"/>
            <w:tcBorders>
              <w:top w:val="nil"/>
              <w:left w:val="nil"/>
              <w:bottom w:val="single" w:sz="4" w:space="0" w:color="auto"/>
              <w:right w:val="single" w:sz="4" w:space="0" w:color="auto"/>
            </w:tcBorders>
            <w:vAlign w:val="bottom"/>
            <w:hideMark/>
          </w:tcPr>
          <w:p w14:paraId="6E846616" w14:textId="77777777" w:rsidR="0026500E" w:rsidRPr="00FE649E" w:rsidRDefault="0026500E" w:rsidP="00C90F10">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684D4E94" w14:textId="5C87691F" w:rsidR="0026500E" w:rsidRPr="00FE649E" w:rsidRDefault="000378EC" w:rsidP="00C90F10">
            <w:pPr>
              <w:jc w:val="right"/>
              <w:rPr>
                <w:rFonts w:ascii="Calibri" w:hAnsi="Calibri" w:cs="Calibri"/>
                <w:color w:val="000000"/>
                <w:sz w:val="32"/>
                <w:szCs w:val="32"/>
              </w:rPr>
            </w:pPr>
            <w:r>
              <w:rPr>
                <w:rFonts w:ascii="Calibri" w:hAnsi="Calibri" w:cs="Calibri"/>
                <w:color w:val="000000"/>
                <w:sz w:val="32"/>
                <w:szCs w:val="32"/>
              </w:rPr>
              <w:t>3</w:t>
            </w:r>
          </w:p>
        </w:tc>
      </w:tr>
      <w:tr w:rsidR="000378EC" w:rsidRPr="00FE649E" w14:paraId="66FB3889" w14:textId="77777777" w:rsidTr="00D75575">
        <w:trPr>
          <w:gridAfter w:val="5"/>
          <w:wAfter w:w="9900" w:type="dxa"/>
          <w:trHeight w:val="420"/>
        </w:trPr>
        <w:tc>
          <w:tcPr>
            <w:tcW w:w="2335" w:type="dxa"/>
            <w:tcBorders>
              <w:top w:val="nil"/>
              <w:left w:val="single" w:sz="4" w:space="0" w:color="auto"/>
              <w:bottom w:val="single" w:sz="4" w:space="0" w:color="auto"/>
              <w:right w:val="single" w:sz="4" w:space="0" w:color="auto"/>
            </w:tcBorders>
            <w:noWrap/>
            <w:vAlign w:val="bottom"/>
          </w:tcPr>
          <w:p w14:paraId="2BEB3044" w14:textId="77777777" w:rsidR="000378EC" w:rsidRPr="00FE649E" w:rsidRDefault="000378EC" w:rsidP="00C90F10">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tcPr>
          <w:p w14:paraId="78A75DFE" w14:textId="14D10E57" w:rsidR="000378EC" w:rsidRDefault="000378EC" w:rsidP="00C90F10">
            <w:pPr>
              <w:jc w:val="right"/>
              <w:rPr>
                <w:rFonts w:ascii="Calibri" w:hAnsi="Calibri" w:cs="Calibri"/>
                <w:color w:val="000000"/>
                <w:sz w:val="32"/>
                <w:szCs w:val="32"/>
              </w:rPr>
            </w:pPr>
            <w:r>
              <w:rPr>
                <w:rFonts w:ascii="Calibri" w:hAnsi="Calibri" w:cs="Calibri"/>
                <w:color w:val="000000"/>
                <w:sz w:val="32"/>
                <w:szCs w:val="32"/>
              </w:rPr>
              <w:t>5974</w:t>
            </w:r>
          </w:p>
        </w:tc>
        <w:tc>
          <w:tcPr>
            <w:tcW w:w="5850" w:type="dxa"/>
            <w:tcBorders>
              <w:top w:val="nil"/>
              <w:left w:val="nil"/>
              <w:bottom w:val="single" w:sz="4" w:space="0" w:color="auto"/>
              <w:right w:val="single" w:sz="4" w:space="0" w:color="auto"/>
            </w:tcBorders>
            <w:noWrap/>
            <w:vAlign w:val="bottom"/>
          </w:tcPr>
          <w:p w14:paraId="47CDC971" w14:textId="115CA4E8" w:rsidR="000378EC" w:rsidRDefault="000378EC" w:rsidP="00C90F10">
            <w:pPr>
              <w:jc w:val="right"/>
              <w:rPr>
                <w:rFonts w:ascii="Calibri" w:hAnsi="Calibri" w:cs="Calibri"/>
                <w:color w:val="000000"/>
                <w:sz w:val="32"/>
                <w:szCs w:val="32"/>
              </w:rPr>
            </w:pPr>
            <w:r>
              <w:rPr>
                <w:rFonts w:ascii="Calibri" w:hAnsi="Calibri" w:cs="Calibri"/>
                <w:color w:val="000000"/>
                <w:sz w:val="32"/>
                <w:szCs w:val="32"/>
              </w:rPr>
              <w:t>WBL Capstone: Manufacturing Pathway</w:t>
            </w:r>
          </w:p>
        </w:tc>
        <w:tc>
          <w:tcPr>
            <w:tcW w:w="2430" w:type="dxa"/>
            <w:tcBorders>
              <w:top w:val="nil"/>
              <w:left w:val="nil"/>
              <w:bottom w:val="single" w:sz="4" w:space="0" w:color="auto"/>
              <w:right w:val="single" w:sz="4" w:space="0" w:color="auto"/>
            </w:tcBorders>
            <w:noWrap/>
            <w:vAlign w:val="bottom"/>
          </w:tcPr>
          <w:p w14:paraId="3CB5CABE" w14:textId="3C441CF6" w:rsidR="000378EC" w:rsidRDefault="000378EC" w:rsidP="00C90F10">
            <w:pPr>
              <w:jc w:val="right"/>
              <w:rPr>
                <w:rFonts w:ascii="Calibri" w:hAnsi="Calibri" w:cs="Calibri"/>
                <w:color w:val="000000"/>
                <w:sz w:val="32"/>
                <w:szCs w:val="32"/>
              </w:rPr>
            </w:pPr>
            <w:r>
              <w:rPr>
                <w:rFonts w:ascii="Calibri" w:hAnsi="Calibri" w:cs="Calibri"/>
                <w:color w:val="000000"/>
                <w:sz w:val="32"/>
                <w:szCs w:val="32"/>
              </w:rPr>
              <w:t>N/A</w:t>
            </w:r>
          </w:p>
        </w:tc>
        <w:tc>
          <w:tcPr>
            <w:tcW w:w="1170" w:type="dxa"/>
            <w:tcBorders>
              <w:top w:val="nil"/>
              <w:left w:val="nil"/>
              <w:bottom w:val="single" w:sz="4" w:space="0" w:color="auto"/>
              <w:right w:val="single" w:sz="4" w:space="0" w:color="auto"/>
            </w:tcBorders>
            <w:vAlign w:val="bottom"/>
          </w:tcPr>
          <w:p w14:paraId="252FBAEF" w14:textId="1C17D4F9" w:rsidR="000378EC" w:rsidRDefault="000378EC" w:rsidP="00C90F10">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tcPr>
          <w:p w14:paraId="3323297C" w14:textId="5A318D1C" w:rsidR="000378EC" w:rsidRDefault="000378EC" w:rsidP="00C90F10">
            <w:pPr>
              <w:jc w:val="right"/>
              <w:rPr>
                <w:rFonts w:ascii="Calibri" w:hAnsi="Calibri" w:cs="Calibri"/>
                <w:color w:val="000000"/>
                <w:sz w:val="32"/>
                <w:szCs w:val="32"/>
              </w:rPr>
            </w:pPr>
            <w:r>
              <w:rPr>
                <w:rFonts w:ascii="Calibri" w:hAnsi="Calibri" w:cs="Calibri"/>
                <w:color w:val="000000"/>
                <w:sz w:val="32"/>
                <w:szCs w:val="32"/>
              </w:rPr>
              <w:t>N/A</w:t>
            </w:r>
          </w:p>
        </w:tc>
      </w:tr>
      <w:tr w:rsidR="0026500E" w:rsidRPr="00FE649E" w14:paraId="6233F518" w14:textId="77777777" w:rsidTr="00D75575">
        <w:trPr>
          <w:gridAfter w:val="5"/>
          <w:wAfter w:w="9900" w:type="dxa"/>
          <w:trHeight w:val="420"/>
        </w:trPr>
        <w:tc>
          <w:tcPr>
            <w:tcW w:w="2335" w:type="dxa"/>
            <w:tcBorders>
              <w:top w:val="nil"/>
              <w:left w:val="single" w:sz="4" w:space="0" w:color="auto"/>
              <w:bottom w:val="single" w:sz="4" w:space="0" w:color="auto"/>
              <w:right w:val="single" w:sz="4" w:space="0" w:color="auto"/>
            </w:tcBorders>
            <w:shd w:val="clear" w:color="auto" w:fill="000000" w:themeFill="text1"/>
            <w:noWrap/>
            <w:vAlign w:val="bottom"/>
            <w:hideMark/>
          </w:tcPr>
          <w:p w14:paraId="56D32B14" w14:textId="77777777" w:rsidR="0026500E" w:rsidRPr="00FE649E" w:rsidRDefault="0026500E" w:rsidP="00C90F10">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shd w:val="clear" w:color="auto" w:fill="000000" w:themeFill="text1"/>
            <w:noWrap/>
            <w:vAlign w:val="bottom"/>
            <w:hideMark/>
          </w:tcPr>
          <w:p w14:paraId="7E287F25" w14:textId="77777777" w:rsidR="0026500E" w:rsidRPr="00FE649E" w:rsidRDefault="0026500E" w:rsidP="00C90F10">
            <w:pPr>
              <w:jc w:val="right"/>
              <w:rPr>
                <w:rFonts w:ascii="Calibri" w:hAnsi="Calibri" w:cs="Calibri"/>
                <w:color w:val="000000"/>
                <w:sz w:val="32"/>
                <w:szCs w:val="32"/>
              </w:rPr>
            </w:pPr>
            <w:r w:rsidRPr="00FE649E">
              <w:rPr>
                <w:rFonts w:ascii="Calibri" w:hAnsi="Calibri" w:cs="Calibri"/>
                <w:color w:val="000000"/>
                <w:sz w:val="32"/>
                <w:szCs w:val="32"/>
              </w:rPr>
              <w:t> </w:t>
            </w:r>
          </w:p>
        </w:tc>
        <w:tc>
          <w:tcPr>
            <w:tcW w:w="5850" w:type="dxa"/>
            <w:tcBorders>
              <w:top w:val="nil"/>
              <w:left w:val="nil"/>
              <w:bottom w:val="single" w:sz="4" w:space="0" w:color="auto"/>
              <w:right w:val="single" w:sz="4" w:space="0" w:color="auto"/>
            </w:tcBorders>
            <w:shd w:val="clear" w:color="auto" w:fill="000000" w:themeFill="text1"/>
            <w:noWrap/>
            <w:vAlign w:val="bottom"/>
            <w:hideMark/>
          </w:tcPr>
          <w:p w14:paraId="72A2A952" w14:textId="77777777" w:rsidR="0026500E" w:rsidRPr="00FE649E" w:rsidRDefault="0026500E" w:rsidP="00C90F10">
            <w:pPr>
              <w:jc w:val="right"/>
              <w:rPr>
                <w:rFonts w:ascii="Calibri" w:hAnsi="Calibri" w:cs="Calibri"/>
                <w:color w:val="000000"/>
                <w:sz w:val="32"/>
                <w:szCs w:val="32"/>
              </w:rPr>
            </w:pPr>
            <w:r w:rsidRPr="00FE649E">
              <w:rPr>
                <w:rFonts w:ascii="Calibri" w:hAnsi="Calibri" w:cs="Calibri"/>
                <w:color w:val="000000"/>
                <w:sz w:val="32"/>
                <w:szCs w:val="32"/>
              </w:rPr>
              <w:t> </w:t>
            </w:r>
          </w:p>
        </w:tc>
        <w:tc>
          <w:tcPr>
            <w:tcW w:w="2430" w:type="dxa"/>
            <w:tcBorders>
              <w:top w:val="nil"/>
              <w:left w:val="nil"/>
              <w:bottom w:val="single" w:sz="4" w:space="0" w:color="auto"/>
              <w:right w:val="single" w:sz="4" w:space="0" w:color="auto"/>
            </w:tcBorders>
            <w:shd w:val="clear" w:color="auto" w:fill="000000" w:themeFill="text1"/>
            <w:noWrap/>
            <w:vAlign w:val="bottom"/>
            <w:hideMark/>
          </w:tcPr>
          <w:p w14:paraId="6546AACB" w14:textId="77777777" w:rsidR="0026500E" w:rsidRPr="00FE649E" w:rsidRDefault="0026500E" w:rsidP="00C90F10">
            <w:pPr>
              <w:jc w:val="right"/>
              <w:rPr>
                <w:rFonts w:ascii="Calibri" w:hAnsi="Calibri" w:cs="Calibri"/>
                <w:color w:val="000000"/>
                <w:sz w:val="32"/>
                <w:szCs w:val="32"/>
              </w:rPr>
            </w:pPr>
            <w:r w:rsidRPr="00FE649E">
              <w:rPr>
                <w:rFonts w:ascii="Calibri" w:hAnsi="Calibri" w:cs="Calibri"/>
                <w:color w:val="000000"/>
                <w:sz w:val="32"/>
                <w:szCs w:val="32"/>
              </w:rPr>
              <w:t> </w:t>
            </w:r>
          </w:p>
        </w:tc>
        <w:tc>
          <w:tcPr>
            <w:tcW w:w="1170" w:type="dxa"/>
            <w:tcBorders>
              <w:top w:val="nil"/>
              <w:left w:val="nil"/>
              <w:bottom w:val="single" w:sz="4" w:space="0" w:color="auto"/>
              <w:right w:val="single" w:sz="4" w:space="0" w:color="auto"/>
            </w:tcBorders>
            <w:shd w:val="clear" w:color="auto" w:fill="000000" w:themeFill="text1"/>
            <w:noWrap/>
            <w:vAlign w:val="bottom"/>
            <w:hideMark/>
          </w:tcPr>
          <w:p w14:paraId="63131F43" w14:textId="77777777" w:rsidR="0026500E" w:rsidRPr="00FE649E" w:rsidRDefault="0026500E" w:rsidP="00C90F10">
            <w:pPr>
              <w:jc w:val="right"/>
              <w:rPr>
                <w:rFonts w:ascii="Calibri" w:hAnsi="Calibri" w:cs="Calibri"/>
                <w:color w:val="000000"/>
                <w:sz w:val="32"/>
                <w:szCs w:val="32"/>
              </w:rPr>
            </w:pPr>
            <w:r w:rsidRPr="00FE649E">
              <w:rPr>
                <w:rFonts w:ascii="Calibri" w:hAnsi="Calibri" w:cs="Calibri"/>
                <w:color w:val="000000"/>
                <w:sz w:val="32"/>
                <w:szCs w:val="32"/>
              </w:rPr>
              <w:t> </w:t>
            </w:r>
          </w:p>
        </w:tc>
        <w:tc>
          <w:tcPr>
            <w:tcW w:w="1980" w:type="dxa"/>
            <w:tcBorders>
              <w:top w:val="nil"/>
              <w:left w:val="nil"/>
              <w:bottom w:val="single" w:sz="4" w:space="0" w:color="auto"/>
              <w:right w:val="single" w:sz="4" w:space="0" w:color="auto"/>
            </w:tcBorders>
            <w:shd w:val="clear" w:color="auto" w:fill="000000" w:themeFill="text1"/>
            <w:noWrap/>
            <w:vAlign w:val="bottom"/>
            <w:hideMark/>
          </w:tcPr>
          <w:p w14:paraId="6FA32E4B" w14:textId="77777777" w:rsidR="0026500E" w:rsidRPr="00FE649E" w:rsidRDefault="0026500E" w:rsidP="00C90F10">
            <w:pPr>
              <w:jc w:val="right"/>
              <w:rPr>
                <w:rFonts w:ascii="Calibri" w:hAnsi="Calibri" w:cs="Calibri"/>
                <w:color w:val="000000"/>
                <w:sz w:val="32"/>
                <w:szCs w:val="32"/>
              </w:rPr>
            </w:pPr>
            <w:r w:rsidRPr="00FE649E">
              <w:rPr>
                <w:rFonts w:ascii="Calibri" w:hAnsi="Calibri" w:cs="Calibri"/>
                <w:color w:val="000000"/>
                <w:sz w:val="32"/>
                <w:szCs w:val="32"/>
              </w:rPr>
              <w:t> </w:t>
            </w:r>
          </w:p>
        </w:tc>
      </w:tr>
      <w:tr w:rsidR="000378EC" w:rsidRPr="00FE649E" w14:paraId="56AC7877" w14:textId="77777777" w:rsidTr="00D75575">
        <w:trPr>
          <w:gridAfter w:val="5"/>
          <w:wAfter w:w="9900" w:type="dxa"/>
          <w:trHeight w:val="420"/>
        </w:trPr>
        <w:tc>
          <w:tcPr>
            <w:tcW w:w="2335" w:type="dxa"/>
            <w:tcBorders>
              <w:top w:val="nil"/>
              <w:left w:val="single" w:sz="4" w:space="0" w:color="auto"/>
              <w:bottom w:val="single" w:sz="4" w:space="0" w:color="auto"/>
              <w:right w:val="single" w:sz="4" w:space="0" w:color="auto"/>
            </w:tcBorders>
            <w:noWrap/>
            <w:vAlign w:val="bottom"/>
            <w:hideMark/>
          </w:tcPr>
          <w:p w14:paraId="2137100B" w14:textId="485E6127" w:rsidR="000378EC" w:rsidRPr="00FE649E" w:rsidRDefault="000378EC" w:rsidP="000378EC">
            <w:pPr>
              <w:jc w:val="center"/>
              <w:rPr>
                <w:rFonts w:ascii="Calibri" w:hAnsi="Calibri" w:cs="Calibri"/>
                <w:b/>
                <w:bCs/>
                <w:color w:val="365F91" w:themeColor="accent1" w:themeShade="BF"/>
                <w:sz w:val="32"/>
                <w:szCs w:val="32"/>
              </w:rPr>
            </w:pPr>
            <w:r>
              <w:rPr>
                <w:rFonts w:ascii="Calibri" w:hAnsi="Calibri" w:cs="Calibri"/>
                <w:b/>
                <w:bCs/>
                <w:color w:val="365F91" w:themeColor="accent1" w:themeShade="BF"/>
                <w:sz w:val="32"/>
                <w:szCs w:val="32"/>
              </w:rPr>
              <w:t>Welding</w:t>
            </w:r>
          </w:p>
        </w:tc>
        <w:tc>
          <w:tcPr>
            <w:tcW w:w="900" w:type="dxa"/>
            <w:tcBorders>
              <w:top w:val="nil"/>
              <w:left w:val="nil"/>
              <w:bottom w:val="single" w:sz="4" w:space="0" w:color="auto"/>
              <w:right w:val="single" w:sz="4" w:space="0" w:color="auto"/>
            </w:tcBorders>
            <w:noWrap/>
            <w:vAlign w:val="bottom"/>
            <w:hideMark/>
          </w:tcPr>
          <w:p w14:paraId="586F36BC" w14:textId="475D3BC8"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7110</w:t>
            </w:r>
          </w:p>
        </w:tc>
        <w:tc>
          <w:tcPr>
            <w:tcW w:w="5850" w:type="dxa"/>
            <w:tcBorders>
              <w:top w:val="nil"/>
              <w:left w:val="nil"/>
              <w:bottom w:val="single" w:sz="4" w:space="0" w:color="auto"/>
              <w:right w:val="single" w:sz="4" w:space="0" w:color="auto"/>
            </w:tcBorders>
            <w:noWrap/>
            <w:vAlign w:val="bottom"/>
            <w:hideMark/>
          </w:tcPr>
          <w:p w14:paraId="3D93A1BD" w14:textId="5C76405D"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Principles of Welding Technology</w:t>
            </w:r>
          </w:p>
        </w:tc>
        <w:tc>
          <w:tcPr>
            <w:tcW w:w="2430" w:type="dxa"/>
            <w:tcBorders>
              <w:top w:val="nil"/>
              <w:left w:val="nil"/>
              <w:bottom w:val="single" w:sz="4" w:space="0" w:color="auto"/>
              <w:right w:val="single" w:sz="4" w:space="0" w:color="auto"/>
            </w:tcBorders>
            <w:noWrap/>
            <w:vAlign w:val="bottom"/>
            <w:hideMark/>
          </w:tcPr>
          <w:p w14:paraId="63B0A886" w14:textId="4E6300C0"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WELD</w:t>
            </w:r>
            <w:r w:rsidRPr="00FE649E">
              <w:rPr>
                <w:rFonts w:ascii="Calibri" w:hAnsi="Calibri" w:cs="Calibri"/>
                <w:color w:val="000000"/>
                <w:sz w:val="32"/>
                <w:szCs w:val="32"/>
              </w:rPr>
              <w:t xml:space="preserve"> 100</w:t>
            </w:r>
          </w:p>
        </w:tc>
        <w:tc>
          <w:tcPr>
            <w:tcW w:w="1170" w:type="dxa"/>
            <w:tcBorders>
              <w:top w:val="nil"/>
              <w:left w:val="nil"/>
              <w:bottom w:val="single" w:sz="4" w:space="0" w:color="auto"/>
              <w:right w:val="single" w:sz="4" w:space="0" w:color="auto"/>
            </w:tcBorders>
            <w:noWrap/>
            <w:vAlign w:val="bottom"/>
            <w:hideMark/>
          </w:tcPr>
          <w:p w14:paraId="0B3E06DB" w14:textId="75424B0D"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6599C1CB" w14:textId="77777777" w:rsidR="000378EC" w:rsidRPr="00FE649E" w:rsidRDefault="000378EC" w:rsidP="000378EC">
            <w:pPr>
              <w:jc w:val="right"/>
              <w:rPr>
                <w:rFonts w:ascii="Calibri" w:hAnsi="Calibri" w:cs="Calibri"/>
                <w:color w:val="000000"/>
                <w:sz w:val="32"/>
                <w:szCs w:val="32"/>
              </w:rPr>
            </w:pPr>
            <w:r w:rsidRPr="00FE649E">
              <w:rPr>
                <w:rFonts w:ascii="Calibri" w:hAnsi="Calibri" w:cs="Calibri"/>
                <w:color w:val="000000"/>
                <w:sz w:val="32"/>
                <w:szCs w:val="32"/>
              </w:rPr>
              <w:t>3</w:t>
            </w:r>
          </w:p>
        </w:tc>
      </w:tr>
      <w:tr w:rsidR="000378EC" w:rsidRPr="00FE649E" w14:paraId="1761CB42" w14:textId="77777777" w:rsidTr="00D75575">
        <w:trPr>
          <w:gridAfter w:val="5"/>
          <w:wAfter w:w="9900" w:type="dxa"/>
          <w:trHeight w:val="420"/>
        </w:trPr>
        <w:tc>
          <w:tcPr>
            <w:tcW w:w="2335" w:type="dxa"/>
            <w:tcBorders>
              <w:top w:val="nil"/>
              <w:left w:val="single" w:sz="4" w:space="0" w:color="auto"/>
              <w:bottom w:val="single" w:sz="4" w:space="0" w:color="auto"/>
              <w:right w:val="single" w:sz="4" w:space="0" w:color="auto"/>
            </w:tcBorders>
            <w:noWrap/>
            <w:vAlign w:val="bottom"/>
            <w:hideMark/>
          </w:tcPr>
          <w:p w14:paraId="31964067" w14:textId="77777777" w:rsidR="000378EC" w:rsidRPr="00FE649E" w:rsidRDefault="000378EC" w:rsidP="000378EC">
            <w:pPr>
              <w:jc w:val="center"/>
              <w:rPr>
                <w:rFonts w:ascii="Calibri" w:hAnsi="Calibri" w:cs="Calibri"/>
                <w:color w:val="365F91" w:themeColor="accent1" w:themeShade="BF"/>
                <w:sz w:val="32"/>
                <w:szCs w:val="32"/>
              </w:rPr>
            </w:pPr>
          </w:p>
        </w:tc>
        <w:tc>
          <w:tcPr>
            <w:tcW w:w="900" w:type="dxa"/>
            <w:tcBorders>
              <w:top w:val="nil"/>
              <w:left w:val="nil"/>
              <w:bottom w:val="single" w:sz="4" w:space="0" w:color="auto"/>
              <w:right w:val="single" w:sz="4" w:space="0" w:color="auto"/>
            </w:tcBorders>
            <w:noWrap/>
            <w:vAlign w:val="bottom"/>
            <w:hideMark/>
          </w:tcPr>
          <w:p w14:paraId="6C317AB8" w14:textId="5F173E1A"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7111</w:t>
            </w:r>
          </w:p>
        </w:tc>
        <w:tc>
          <w:tcPr>
            <w:tcW w:w="5850" w:type="dxa"/>
            <w:tcBorders>
              <w:top w:val="nil"/>
              <w:left w:val="nil"/>
              <w:bottom w:val="single" w:sz="4" w:space="0" w:color="auto"/>
              <w:right w:val="single" w:sz="4" w:space="0" w:color="auto"/>
            </w:tcBorders>
            <w:noWrap/>
            <w:vAlign w:val="bottom"/>
            <w:hideMark/>
          </w:tcPr>
          <w:p w14:paraId="413DD3BD" w14:textId="0CFED3DB"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Shielded Metal Arc Welding</w:t>
            </w:r>
          </w:p>
        </w:tc>
        <w:tc>
          <w:tcPr>
            <w:tcW w:w="2430" w:type="dxa"/>
            <w:tcBorders>
              <w:top w:val="nil"/>
              <w:left w:val="nil"/>
              <w:bottom w:val="single" w:sz="4" w:space="0" w:color="auto"/>
              <w:right w:val="single" w:sz="4" w:space="0" w:color="auto"/>
            </w:tcBorders>
            <w:noWrap/>
            <w:vAlign w:val="bottom"/>
            <w:hideMark/>
          </w:tcPr>
          <w:p w14:paraId="7BF0CCE7" w14:textId="1C8E2D0F"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 xml:space="preserve">WELD 108 &amp; 206 </w:t>
            </w:r>
          </w:p>
        </w:tc>
        <w:tc>
          <w:tcPr>
            <w:tcW w:w="1170" w:type="dxa"/>
            <w:tcBorders>
              <w:top w:val="nil"/>
              <w:left w:val="nil"/>
              <w:bottom w:val="single" w:sz="4" w:space="0" w:color="auto"/>
              <w:right w:val="single" w:sz="4" w:space="0" w:color="auto"/>
            </w:tcBorders>
            <w:noWrap/>
            <w:vAlign w:val="bottom"/>
            <w:hideMark/>
          </w:tcPr>
          <w:p w14:paraId="5FF1B28D" w14:textId="06743BF6"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565BB5FF" w14:textId="3D06B726"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6</w:t>
            </w:r>
          </w:p>
        </w:tc>
      </w:tr>
      <w:tr w:rsidR="000378EC" w:rsidRPr="00FE649E" w14:paraId="6585F1CB" w14:textId="77777777" w:rsidTr="00D75575">
        <w:trPr>
          <w:gridAfter w:val="5"/>
          <w:wAfter w:w="9900" w:type="dxa"/>
          <w:trHeight w:val="420"/>
        </w:trPr>
        <w:tc>
          <w:tcPr>
            <w:tcW w:w="2335" w:type="dxa"/>
            <w:tcBorders>
              <w:top w:val="nil"/>
              <w:left w:val="single" w:sz="4" w:space="0" w:color="auto"/>
              <w:bottom w:val="single" w:sz="4" w:space="0" w:color="auto"/>
              <w:right w:val="single" w:sz="4" w:space="0" w:color="auto"/>
            </w:tcBorders>
            <w:noWrap/>
            <w:vAlign w:val="bottom"/>
            <w:hideMark/>
          </w:tcPr>
          <w:p w14:paraId="1DBF71BB" w14:textId="77777777" w:rsidR="000378EC" w:rsidRPr="00FE649E" w:rsidRDefault="000378EC" w:rsidP="000378EC">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hideMark/>
          </w:tcPr>
          <w:p w14:paraId="547AC2BD" w14:textId="044CE800"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7101</w:t>
            </w:r>
          </w:p>
        </w:tc>
        <w:tc>
          <w:tcPr>
            <w:tcW w:w="5850" w:type="dxa"/>
            <w:tcBorders>
              <w:top w:val="nil"/>
              <w:left w:val="nil"/>
              <w:bottom w:val="single" w:sz="4" w:space="0" w:color="auto"/>
              <w:right w:val="single" w:sz="4" w:space="0" w:color="auto"/>
            </w:tcBorders>
            <w:noWrap/>
            <w:vAlign w:val="bottom"/>
            <w:hideMark/>
          </w:tcPr>
          <w:p w14:paraId="048DA228" w14:textId="01DC482A"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Gas Welding Processes</w:t>
            </w:r>
          </w:p>
        </w:tc>
        <w:tc>
          <w:tcPr>
            <w:tcW w:w="2430" w:type="dxa"/>
            <w:tcBorders>
              <w:top w:val="nil"/>
              <w:left w:val="nil"/>
              <w:bottom w:val="single" w:sz="4" w:space="0" w:color="auto"/>
              <w:right w:val="single" w:sz="4" w:space="0" w:color="auto"/>
            </w:tcBorders>
            <w:noWrap/>
            <w:vAlign w:val="bottom"/>
            <w:hideMark/>
          </w:tcPr>
          <w:p w14:paraId="489295AC" w14:textId="284F9109"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WELD 207 &amp; 272</w:t>
            </w:r>
          </w:p>
        </w:tc>
        <w:tc>
          <w:tcPr>
            <w:tcW w:w="1170" w:type="dxa"/>
            <w:tcBorders>
              <w:top w:val="nil"/>
              <w:left w:val="nil"/>
              <w:bottom w:val="single" w:sz="4" w:space="0" w:color="auto"/>
              <w:right w:val="single" w:sz="4" w:space="0" w:color="auto"/>
            </w:tcBorders>
            <w:noWrap/>
            <w:vAlign w:val="bottom"/>
            <w:hideMark/>
          </w:tcPr>
          <w:p w14:paraId="3A84C9B7" w14:textId="77777777" w:rsidR="000378EC" w:rsidRPr="00FE649E" w:rsidRDefault="000378EC" w:rsidP="000378EC">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133B5058" w14:textId="1BB94489"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6</w:t>
            </w:r>
          </w:p>
        </w:tc>
      </w:tr>
      <w:tr w:rsidR="000378EC" w:rsidRPr="00FE649E" w14:paraId="0BB47774" w14:textId="77777777" w:rsidTr="00D75575">
        <w:trPr>
          <w:gridAfter w:val="5"/>
          <w:wAfter w:w="9900" w:type="dxa"/>
          <w:trHeight w:val="420"/>
        </w:trPr>
        <w:tc>
          <w:tcPr>
            <w:tcW w:w="2335" w:type="dxa"/>
            <w:tcBorders>
              <w:top w:val="nil"/>
              <w:left w:val="single" w:sz="4" w:space="0" w:color="auto"/>
              <w:bottom w:val="single" w:sz="4" w:space="0" w:color="auto"/>
              <w:right w:val="single" w:sz="4" w:space="0" w:color="auto"/>
            </w:tcBorders>
            <w:noWrap/>
            <w:vAlign w:val="bottom"/>
            <w:hideMark/>
          </w:tcPr>
          <w:p w14:paraId="5E99F0EE" w14:textId="77777777" w:rsidR="000378EC" w:rsidRPr="00FE649E" w:rsidRDefault="000378EC" w:rsidP="000378EC">
            <w:pPr>
              <w:jc w:val="center"/>
              <w:rPr>
                <w:rFonts w:ascii="Calibri" w:hAnsi="Calibri" w:cs="Calibri"/>
                <w:b/>
                <w:bCs/>
                <w:color w:val="92D050"/>
                <w:sz w:val="32"/>
                <w:szCs w:val="32"/>
              </w:rPr>
            </w:pPr>
          </w:p>
        </w:tc>
        <w:tc>
          <w:tcPr>
            <w:tcW w:w="900" w:type="dxa"/>
            <w:tcBorders>
              <w:top w:val="nil"/>
              <w:left w:val="nil"/>
              <w:bottom w:val="single" w:sz="4" w:space="0" w:color="auto"/>
              <w:right w:val="single" w:sz="4" w:space="0" w:color="auto"/>
            </w:tcBorders>
            <w:noWrap/>
            <w:vAlign w:val="bottom"/>
            <w:hideMark/>
          </w:tcPr>
          <w:p w14:paraId="52BCC1C9" w14:textId="119941C1"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7226</w:t>
            </w:r>
          </w:p>
        </w:tc>
        <w:tc>
          <w:tcPr>
            <w:tcW w:w="5850" w:type="dxa"/>
            <w:tcBorders>
              <w:top w:val="nil"/>
              <w:left w:val="nil"/>
              <w:bottom w:val="single" w:sz="4" w:space="0" w:color="auto"/>
              <w:right w:val="single" w:sz="4" w:space="0" w:color="auto"/>
            </w:tcBorders>
            <w:noWrap/>
            <w:vAlign w:val="bottom"/>
            <w:hideMark/>
          </w:tcPr>
          <w:p w14:paraId="2E63285E" w14:textId="144CB00A"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Welding Technology Capstone</w:t>
            </w:r>
          </w:p>
        </w:tc>
        <w:tc>
          <w:tcPr>
            <w:tcW w:w="2430" w:type="dxa"/>
            <w:tcBorders>
              <w:top w:val="nil"/>
              <w:left w:val="nil"/>
              <w:bottom w:val="single" w:sz="4" w:space="0" w:color="auto"/>
              <w:right w:val="single" w:sz="4" w:space="0" w:color="auto"/>
            </w:tcBorders>
            <w:noWrap/>
            <w:vAlign w:val="bottom"/>
            <w:hideMark/>
          </w:tcPr>
          <w:p w14:paraId="2D106AA7" w14:textId="4DD51BBF"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WELD 208 &amp; 273</w:t>
            </w:r>
          </w:p>
        </w:tc>
        <w:tc>
          <w:tcPr>
            <w:tcW w:w="1170" w:type="dxa"/>
            <w:tcBorders>
              <w:top w:val="nil"/>
              <w:left w:val="nil"/>
              <w:bottom w:val="single" w:sz="4" w:space="0" w:color="auto"/>
              <w:right w:val="single" w:sz="4" w:space="0" w:color="auto"/>
            </w:tcBorders>
            <w:noWrap/>
            <w:vAlign w:val="bottom"/>
            <w:hideMark/>
          </w:tcPr>
          <w:p w14:paraId="69D84D9A" w14:textId="1A4FC7AB" w:rsidR="000378EC" w:rsidRPr="00FE649E" w:rsidRDefault="000378EC" w:rsidP="000378EC">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2A25EAFB" w14:textId="37E976D4" w:rsidR="000378EC" w:rsidRPr="00FE649E" w:rsidRDefault="000378EC" w:rsidP="000378EC">
            <w:pPr>
              <w:jc w:val="right"/>
              <w:rPr>
                <w:rFonts w:ascii="Calibri" w:hAnsi="Calibri" w:cs="Calibri"/>
                <w:color w:val="000000"/>
                <w:sz w:val="32"/>
                <w:szCs w:val="32"/>
              </w:rPr>
            </w:pPr>
            <w:r>
              <w:rPr>
                <w:rFonts w:ascii="Calibri" w:hAnsi="Calibri" w:cs="Calibri"/>
                <w:color w:val="000000"/>
                <w:sz w:val="32"/>
                <w:szCs w:val="32"/>
              </w:rPr>
              <w:t>6</w:t>
            </w:r>
          </w:p>
        </w:tc>
      </w:tr>
      <w:tr w:rsidR="000378EC" w:rsidRPr="00FE649E" w14:paraId="647147CB" w14:textId="77777777" w:rsidTr="00D75575">
        <w:trPr>
          <w:gridAfter w:val="5"/>
          <w:wAfter w:w="9900" w:type="dxa"/>
          <w:trHeight w:val="420"/>
        </w:trPr>
        <w:tc>
          <w:tcPr>
            <w:tcW w:w="2335" w:type="dxa"/>
            <w:tcBorders>
              <w:top w:val="single" w:sz="4" w:space="0" w:color="auto"/>
              <w:left w:val="single" w:sz="4" w:space="0" w:color="auto"/>
              <w:bottom w:val="single" w:sz="4" w:space="0" w:color="auto"/>
              <w:right w:val="single" w:sz="4" w:space="0" w:color="auto"/>
            </w:tcBorders>
            <w:noWrap/>
            <w:vAlign w:val="bottom"/>
          </w:tcPr>
          <w:p w14:paraId="2A73F0C5" w14:textId="77777777" w:rsidR="000378EC" w:rsidRPr="00FE649E" w:rsidRDefault="000378EC" w:rsidP="0026500E">
            <w:pPr>
              <w:jc w:val="center"/>
              <w:rPr>
                <w:rFonts w:ascii="Calibri" w:hAnsi="Calibri" w:cs="Calibri"/>
                <w:b/>
                <w:bCs/>
                <w:color w:val="92D050"/>
                <w:sz w:val="32"/>
                <w:szCs w:val="32"/>
              </w:rPr>
            </w:pPr>
          </w:p>
        </w:tc>
        <w:tc>
          <w:tcPr>
            <w:tcW w:w="900" w:type="dxa"/>
            <w:tcBorders>
              <w:top w:val="single" w:sz="4" w:space="0" w:color="auto"/>
              <w:left w:val="nil"/>
              <w:bottom w:val="single" w:sz="4" w:space="0" w:color="auto"/>
              <w:right w:val="single" w:sz="4" w:space="0" w:color="auto"/>
            </w:tcBorders>
            <w:noWrap/>
            <w:vAlign w:val="bottom"/>
          </w:tcPr>
          <w:p w14:paraId="3CE8763B" w14:textId="7938FFB5" w:rsidR="000378EC" w:rsidRPr="00FE649E" w:rsidRDefault="000378EC" w:rsidP="0026500E">
            <w:pPr>
              <w:jc w:val="right"/>
              <w:rPr>
                <w:rFonts w:ascii="Calibri" w:hAnsi="Calibri" w:cs="Calibri"/>
                <w:color w:val="000000"/>
                <w:sz w:val="32"/>
                <w:szCs w:val="32"/>
              </w:rPr>
            </w:pPr>
            <w:r>
              <w:rPr>
                <w:rFonts w:ascii="Calibri" w:hAnsi="Calibri" w:cs="Calibri"/>
                <w:color w:val="000000"/>
                <w:sz w:val="32"/>
                <w:szCs w:val="32"/>
              </w:rPr>
              <w:t>5974</w:t>
            </w:r>
          </w:p>
        </w:tc>
        <w:tc>
          <w:tcPr>
            <w:tcW w:w="5850" w:type="dxa"/>
            <w:tcBorders>
              <w:top w:val="single" w:sz="4" w:space="0" w:color="auto"/>
              <w:left w:val="nil"/>
              <w:bottom w:val="single" w:sz="4" w:space="0" w:color="auto"/>
              <w:right w:val="single" w:sz="4" w:space="0" w:color="auto"/>
            </w:tcBorders>
            <w:noWrap/>
            <w:vAlign w:val="bottom"/>
          </w:tcPr>
          <w:p w14:paraId="3D0C85E8" w14:textId="667761C7" w:rsidR="000378EC" w:rsidRPr="00FE649E" w:rsidRDefault="000378EC" w:rsidP="0026500E">
            <w:pPr>
              <w:jc w:val="right"/>
              <w:rPr>
                <w:rFonts w:ascii="Calibri" w:hAnsi="Calibri" w:cs="Calibri"/>
                <w:color w:val="000000"/>
                <w:sz w:val="32"/>
                <w:szCs w:val="32"/>
              </w:rPr>
            </w:pPr>
            <w:r>
              <w:rPr>
                <w:rFonts w:ascii="Calibri" w:hAnsi="Calibri" w:cs="Calibri"/>
                <w:color w:val="000000"/>
                <w:sz w:val="32"/>
                <w:szCs w:val="32"/>
              </w:rPr>
              <w:t>WBL Capstone: Welding</w:t>
            </w:r>
          </w:p>
        </w:tc>
        <w:tc>
          <w:tcPr>
            <w:tcW w:w="2430" w:type="dxa"/>
            <w:tcBorders>
              <w:top w:val="single" w:sz="4" w:space="0" w:color="auto"/>
              <w:left w:val="nil"/>
              <w:bottom w:val="single" w:sz="4" w:space="0" w:color="auto"/>
              <w:right w:val="single" w:sz="4" w:space="0" w:color="auto"/>
            </w:tcBorders>
            <w:noWrap/>
            <w:vAlign w:val="bottom"/>
          </w:tcPr>
          <w:p w14:paraId="2479F245" w14:textId="782B2010" w:rsidR="000378EC" w:rsidRPr="00FE649E" w:rsidRDefault="000378EC" w:rsidP="0026500E">
            <w:pPr>
              <w:jc w:val="right"/>
              <w:rPr>
                <w:rFonts w:ascii="Calibri" w:hAnsi="Calibri" w:cs="Calibri"/>
                <w:color w:val="000000"/>
                <w:sz w:val="32"/>
                <w:szCs w:val="32"/>
              </w:rPr>
            </w:pPr>
            <w:r>
              <w:rPr>
                <w:rFonts w:ascii="Calibri" w:hAnsi="Calibri" w:cs="Calibri"/>
                <w:color w:val="000000"/>
                <w:sz w:val="32"/>
                <w:szCs w:val="32"/>
              </w:rPr>
              <w:t>N/A</w:t>
            </w:r>
          </w:p>
        </w:tc>
        <w:tc>
          <w:tcPr>
            <w:tcW w:w="1170" w:type="dxa"/>
            <w:tcBorders>
              <w:top w:val="single" w:sz="4" w:space="0" w:color="auto"/>
              <w:left w:val="nil"/>
              <w:bottom w:val="single" w:sz="4" w:space="0" w:color="auto"/>
              <w:right w:val="single" w:sz="4" w:space="0" w:color="auto"/>
            </w:tcBorders>
            <w:noWrap/>
            <w:vAlign w:val="bottom"/>
          </w:tcPr>
          <w:p w14:paraId="75500480" w14:textId="297A068A" w:rsidR="000378EC" w:rsidRPr="00FE649E" w:rsidRDefault="000378EC" w:rsidP="0026500E">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single" w:sz="4" w:space="0" w:color="auto"/>
              <w:left w:val="nil"/>
              <w:bottom w:val="single" w:sz="4" w:space="0" w:color="auto"/>
              <w:right w:val="single" w:sz="4" w:space="0" w:color="auto"/>
            </w:tcBorders>
            <w:noWrap/>
            <w:vAlign w:val="bottom"/>
          </w:tcPr>
          <w:p w14:paraId="19C98EA0" w14:textId="36A4AB19" w:rsidR="000378EC" w:rsidRPr="00FE649E" w:rsidRDefault="000378EC" w:rsidP="0026500E">
            <w:pPr>
              <w:jc w:val="right"/>
              <w:rPr>
                <w:rFonts w:ascii="Calibri" w:hAnsi="Calibri" w:cs="Calibri"/>
                <w:color w:val="000000"/>
                <w:sz w:val="32"/>
                <w:szCs w:val="32"/>
              </w:rPr>
            </w:pPr>
            <w:r>
              <w:rPr>
                <w:rFonts w:ascii="Calibri" w:hAnsi="Calibri" w:cs="Calibri"/>
                <w:color w:val="000000"/>
                <w:sz w:val="32"/>
                <w:szCs w:val="32"/>
              </w:rPr>
              <w:t>N/A</w:t>
            </w:r>
          </w:p>
        </w:tc>
      </w:tr>
      <w:tr w:rsidR="00D75575" w:rsidRPr="00FE649E" w14:paraId="0E5B1729" w14:textId="697DDDC1" w:rsidTr="00D75575">
        <w:trPr>
          <w:trHeight w:val="420"/>
        </w:trPr>
        <w:tc>
          <w:tcPr>
            <w:tcW w:w="14665" w:type="dxa"/>
            <w:gridSpan w:val="6"/>
            <w:tcBorders>
              <w:top w:val="single" w:sz="4" w:space="0" w:color="auto"/>
              <w:left w:val="single" w:sz="4" w:space="0" w:color="auto"/>
              <w:bottom w:val="single" w:sz="4" w:space="0" w:color="auto"/>
              <w:right w:val="single" w:sz="4" w:space="0" w:color="auto"/>
            </w:tcBorders>
            <w:noWrap/>
            <w:vAlign w:val="bottom"/>
          </w:tcPr>
          <w:p w14:paraId="6FCC5EBB" w14:textId="77777777" w:rsidR="00D75575" w:rsidRPr="00FE649E" w:rsidRDefault="00D75575" w:rsidP="00D75575">
            <w:pPr>
              <w:jc w:val="right"/>
              <w:rPr>
                <w:rFonts w:ascii="Calibri" w:hAnsi="Calibri" w:cs="Calibri"/>
                <w:color w:val="000000"/>
                <w:sz w:val="32"/>
                <w:szCs w:val="32"/>
              </w:rPr>
            </w:pPr>
          </w:p>
        </w:tc>
        <w:tc>
          <w:tcPr>
            <w:tcW w:w="1980" w:type="dxa"/>
            <w:vAlign w:val="bottom"/>
          </w:tcPr>
          <w:p w14:paraId="1CB119F8" w14:textId="1A2F0029" w:rsidR="00D75575" w:rsidRPr="00FE649E" w:rsidRDefault="00D75575" w:rsidP="00D75575">
            <w:pPr>
              <w:widowControl w:val="0"/>
              <w:autoSpaceDE w:val="0"/>
              <w:autoSpaceDN w:val="0"/>
            </w:pPr>
            <w:r w:rsidRPr="00FE649E">
              <w:rPr>
                <w:rFonts w:ascii="Calibri" w:hAnsi="Calibri" w:cs="Calibri"/>
                <w:color w:val="000000"/>
                <w:sz w:val="32"/>
                <w:szCs w:val="32"/>
              </w:rPr>
              <w:t> </w:t>
            </w:r>
          </w:p>
        </w:tc>
        <w:tc>
          <w:tcPr>
            <w:tcW w:w="1980" w:type="dxa"/>
            <w:vAlign w:val="bottom"/>
          </w:tcPr>
          <w:p w14:paraId="513E054D" w14:textId="1825EBB5" w:rsidR="00D75575" w:rsidRPr="00FE649E" w:rsidRDefault="00D75575" w:rsidP="00D75575">
            <w:pPr>
              <w:widowControl w:val="0"/>
              <w:autoSpaceDE w:val="0"/>
              <w:autoSpaceDN w:val="0"/>
            </w:pPr>
            <w:r w:rsidRPr="00FE649E">
              <w:rPr>
                <w:rFonts w:ascii="Calibri" w:hAnsi="Calibri" w:cs="Calibri"/>
                <w:color w:val="000000"/>
                <w:sz w:val="32"/>
                <w:szCs w:val="32"/>
              </w:rPr>
              <w:t> </w:t>
            </w:r>
          </w:p>
        </w:tc>
        <w:tc>
          <w:tcPr>
            <w:tcW w:w="1980" w:type="dxa"/>
            <w:vAlign w:val="bottom"/>
          </w:tcPr>
          <w:p w14:paraId="535E3C61" w14:textId="01D0327A" w:rsidR="00D75575" w:rsidRPr="00FE649E" w:rsidRDefault="00D75575" w:rsidP="00D75575">
            <w:pPr>
              <w:widowControl w:val="0"/>
              <w:autoSpaceDE w:val="0"/>
              <w:autoSpaceDN w:val="0"/>
            </w:pPr>
            <w:r w:rsidRPr="00FE649E">
              <w:rPr>
                <w:rFonts w:ascii="Calibri" w:hAnsi="Calibri" w:cs="Calibri"/>
                <w:color w:val="000000"/>
                <w:sz w:val="32"/>
                <w:szCs w:val="32"/>
              </w:rPr>
              <w:t> </w:t>
            </w:r>
          </w:p>
        </w:tc>
        <w:tc>
          <w:tcPr>
            <w:tcW w:w="1980" w:type="dxa"/>
            <w:vAlign w:val="bottom"/>
          </w:tcPr>
          <w:p w14:paraId="613F342C" w14:textId="2B2D2AB0" w:rsidR="00D75575" w:rsidRPr="00FE649E" w:rsidRDefault="00D75575" w:rsidP="00D75575">
            <w:pPr>
              <w:widowControl w:val="0"/>
              <w:autoSpaceDE w:val="0"/>
              <w:autoSpaceDN w:val="0"/>
            </w:pPr>
            <w:r w:rsidRPr="00FE649E">
              <w:rPr>
                <w:rFonts w:ascii="Calibri" w:hAnsi="Calibri" w:cs="Calibri"/>
                <w:color w:val="000000"/>
                <w:sz w:val="32"/>
                <w:szCs w:val="32"/>
              </w:rPr>
              <w:t> </w:t>
            </w:r>
          </w:p>
        </w:tc>
        <w:tc>
          <w:tcPr>
            <w:tcW w:w="1980" w:type="dxa"/>
            <w:vAlign w:val="bottom"/>
          </w:tcPr>
          <w:p w14:paraId="50C15B25" w14:textId="7ECB6457" w:rsidR="00D75575" w:rsidRPr="00FE649E" w:rsidRDefault="00D75575" w:rsidP="00D75575">
            <w:pPr>
              <w:widowControl w:val="0"/>
              <w:autoSpaceDE w:val="0"/>
              <w:autoSpaceDN w:val="0"/>
            </w:pPr>
            <w:r w:rsidRPr="00FE649E">
              <w:rPr>
                <w:rFonts w:ascii="Calibri" w:hAnsi="Calibri" w:cs="Calibri"/>
                <w:color w:val="000000"/>
                <w:sz w:val="32"/>
                <w:szCs w:val="32"/>
              </w:rPr>
              <w:t> </w:t>
            </w:r>
          </w:p>
        </w:tc>
      </w:tr>
      <w:tr w:rsidR="00D75575" w:rsidRPr="00FE649E" w14:paraId="3BFA05B9" w14:textId="77777777" w:rsidTr="00D75575">
        <w:trPr>
          <w:gridAfter w:val="5"/>
          <w:wAfter w:w="9900" w:type="dxa"/>
          <w:trHeight w:val="420"/>
        </w:trPr>
        <w:tc>
          <w:tcPr>
            <w:tcW w:w="2335" w:type="dxa"/>
            <w:tcBorders>
              <w:top w:val="single" w:sz="4" w:space="0" w:color="auto"/>
              <w:left w:val="single" w:sz="4" w:space="0" w:color="auto"/>
              <w:bottom w:val="single" w:sz="4" w:space="0" w:color="auto"/>
              <w:right w:val="single" w:sz="4" w:space="0" w:color="auto"/>
            </w:tcBorders>
            <w:noWrap/>
            <w:vAlign w:val="bottom"/>
          </w:tcPr>
          <w:p w14:paraId="152C2484" w14:textId="082CB104" w:rsidR="00D75575" w:rsidRPr="00FE649E" w:rsidRDefault="00D75575" w:rsidP="00D75575">
            <w:pPr>
              <w:jc w:val="center"/>
              <w:rPr>
                <w:rFonts w:ascii="Calibri" w:hAnsi="Calibri" w:cs="Calibri"/>
                <w:b/>
                <w:bCs/>
                <w:color w:val="92D050"/>
                <w:sz w:val="32"/>
                <w:szCs w:val="32"/>
              </w:rPr>
            </w:pPr>
            <w:r w:rsidRPr="00FE649E">
              <w:rPr>
                <w:rFonts w:ascii="Calibri" w:hAnsi="Calibri" w:cs="Calibri"/>
                <w:b/>
                <w:bCs/>
                <w:color w:val="365F91" w:themeColor="accent1" w:themeShade="BF"/>
                <w:sz w:val="32"/>
                <w:szCs w:val="32"/>
              </w:rPr>
              <w:t xml:space="preserve"> C N A</w:t>
            </w:r>
          </w:p>
        </w:tc>
        <w:tc>
          <w:tcPr>
            <w:tcW w:w="900" w:type="dxa"/>
            <w:tcBorders>
              <w:top w:val="single" w:sz="4" w:space="0" w:color="auto"/>
              <w:left w:val="nil"/>
              <w:bottom w:val="single" w:sz="4" w:space="0" w:color="auto"/>
              <w:right w:val="single" w:sz="4" w:space="0" w:color="auto"/>
            </w:tcBorders>
            <w:noWrap/>
            <w:vAlign w:val="bottom"/>
          </w:tcPr>
          <w:p w14:paraId="598192B9" w14:textId="1CD9D0AE"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7168</w:t>
            </w:r>
          </w:p>
        </w:tc>
        <w:tc>
          <w:tcPr>
            <w:tcW w:w="5850" w:type="dxa"/>
            <w:tcBorders>
              <w:top w:val="single" w:sz="4" w:space="0" w:color="auto"/>
              <w:left w:val="nil"/>
              <w:bottom w:val="single" w:sz="4" w:space="0" w:color="auto"/>
              <w:right w:val="single" w:sz="4" w:space="0" w:color="auto"/>
            </w:tcBorders>
            <w:noWrap/>
            <w:vAlign w:val="bottom"/>
          </w:tcPr>
          <w:p w14:paraId="5AE6BAF1" w14:textId="6B276598"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Principles of Healthcare</w:t>
            </w:r>
          </w:p>
        </w:tc>
        <w:tc>
          <w:tcPr>
            <w:tcW w:w="2430" w:type="dxa"/>
            <w:tcBorders>
              <w:top w:val="single" w:sz="4" w:space="0" w:color="auto"/>
              <w:left w:val="nil"/>
              <w:bottom w:val="single" w:sz="4" w:space="0" w:color="auto"/>
              <w:right w:val="single" w:sz="4" w:space="0" w:color="auto"/>
            </w:tcBorders>
            <w:noWrap/>
            <w:vAlign w:val="bottom"/>
          </w:tcPr>
          <w:p w14:paraId="609E936E" w14:textId="617175DF"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HLHS 100</w:t>
            </w:r>
          </w:p>
        </w:tc>
        <w:tc>
          <w:tcPr>
            <w:tcW w:w="1170" w:type="dxa"/>
            <w:tcBorders>
              <w:top w:val="single" w:sz="4" w:space="0" w:color="auto"/>
              <w:left w:val="nil"/>
              <w:bottom w:val="single" w:sz="4" w:space="0" w:color="auto"/>
              <w:right w:val="single" w:sz="4" w:space="0" w:color="auto"/>
            </w:tcBorders>
            <w:noWrap/>
            <w:vAlign w:val="bottom"/>
          </w:tcPr>
          <w:p w14:paraId="3E8AC1AC" w14:textId="58C3DD61"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1</w:t>
            </w:r>
          </w:p>
        </w:tc>
        <w:tc>
          <w:tcPr>
            <w:tcW w:w="1980" w:type="dxa"/>
            <w:tcBorders>
              <w:top w:val="single" w:sz="4" w:space="0" w:color="auto"/>
              <w:left w:val="nil"/>
              <w:bottom w:val="single" w:sz="4" w:space="0" w:color="auto"/>
              <w:right w:val="single" w:sz="4" w:space="0" w:color="auto"/>
            </w:tcBorders>
            <w:noWrap/>
            <w:vAlign w:val="bottom"/>
          </w:tcPr>
          <w:p w14:paraId="6C34ADBC" w14:textId="6D10A542"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3</w:t>
            </w:r>
          </w:p>
        </w:tc>
      </w:tr>
      <w:tr w:rsidR="00D75575" w:rsidRPr="00FE649E" w14:paraId="29D92219" w14:textId="77777777" w:rsidTr="00D75575">
        <w:trPr>
          <w:gridAfter w:val="5"/>
          <w:wAfter w:w="9900" w:type="dxa"/>
          <w:trHeight w:val="420"/>
        </w:trPr>
        <w:tc>
          <w:tcPr>
            <w:tcW w:w="2335" w:type="dxa"/>
            <w:tcBorders>
              <w:top w:val="single" w:sz="4" w:space="0" w:color="auto"/>
              <w:left w:val="single" w:sz="4" w:space="0" w:color="auto"/>
              <w:bottom w:val="single" w:sz="4" w:space="0" w:color="auto"/>
              <w:right w:val="single" w:sz="4" w:space="0" w:color="auto"/>
            </w:tcBorders>
            <w:noWrap/>
            <w:vAlign w:val="bottom"/>
          </w:tcPr>
          <w:p w14:paraId="02D855EE" w14:textId="77777777" w:rsidR="00D75575" w:rsidRPr="00FE649E" w:rsidRDefault="00D75575" w:rsidP="00D75575">
            <w:pPr>
              <w:jc w:val="center"/>
              <w:rPr>
                <w:rFonts w:ascii="Calibri" w:hAnsi="Calibri" w:cs="Calibri"/>
                <w:b/>
                <w:bCs/>
                <w:color w:val="92D050"/>
                <w:sz w:val="32"/>
                <w:szCs w:val="32"/>
              </w:rPr>
            </w:pPr>
          </w:p>
        </w:tc>
        <w:tc>
          <w:tcPr>
            <w:tcW w:w="900" w:type="dxa"/>
            <w:tcBorders>
              <w:top w:val="single" w:sz="4" w:space="0" w:color="auto"/>
              <w:left w:val="nil"/>
              <w:bottom w:val="single" w:sz="4" w:space="0" w:color="auto"/>
              <w:right w:val="single" w:sz="4" w:space="0" w:color="auto"/>
            </w:tcBorders>
            <w:noWrap/>
            <w:vAlign w:val="bottom"/>
          </w:tcPr>
          <w:p w14:paraId="4065319A" w14:textId="32A0B8B5"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5274</w:t>
            </w:r>
          </w:p>
        </w:tc>
        <w:tc>
          <w:tcPr>
            <w:tcW w:w="5850" w:type="dxa"/>
            <w:tcBorders>
              <w:top w:val="single" w:sz="4" w:space="0" w:color="auto"/>
              <w:left w:val="nil"/>
              <w:bottom w:val="single" w:sz="4" w:space="0" w:color="auto"/>
              <w:right w:val="single" w:sz="4" w:space="0" w:color="auto"/>
            </w:tcBorders>
            <w:noWrap/>
            <w:vAlign w:val="bottom"/>
          </w:tcPr>
          <w:p w14:paraId="052CA5E3" w14:textId="4239AEC4" w:rsidR="00D75575" w:rsidRPr="00FE649E" w:rsidRDefault="00EA27A0" w:rsidP="00D75575">
            <w:pPr>
              <w:jc w:val="right"/>
              <w:rPr>
                <w:rFonts w:ascii="Calibri" w:hAnsi="Calibri" w:cs="Calibri"/>
                <w:color w:val="000000"/>
                <w:sz w:val="32"/>
                <w:szCs w:val="32"/>
              </w:rPr>
            </w:pPr>
            <w:r>
              <w:rPr>
                <w:rFonts w:ascii="Calibri" w:hAnsi="Calibri" w:cs="Calibri"/>
                <w:color w:val="000000"/>
                <w:sz w:val="32"/>
                <w:szCs w:val="32"/>
              </w:rPr>
              <w:t xml:space="preserve">HEALTH FUND: </w:t>
            </w:r>
            <w:r w:rsidR="00D75575" w:rsidRPr="00FE649E">
              <w:rPr>
                <w:rFonts w:ascii="Calibri" w:hAnsi="Calibri" w:cs="Calibri"/>
                <w:color w:val="000000"/>
                <w:sz w:val="32"/>
                <w:szCs w:val="32"/>
              </w:rPr>
              <w:t>Medical Terminology</w:t>
            </w:r>
          </w:p>
        </w:tc>
        <w:tc>
          <w:tcPr>
            <w:tcW w:w="2430" w:type="dxa"/>
            <w:tcBorders>
              <w:top w:val="single" w:sz="4" w:space="0" w:color="auto"/>
              <w:left w:val="nil"/>
              <w:bottom w:val="single" w:sz="4" w:space="0" w:color="auto"/>
              <w:right w:val="single" w:sz="4" w:space="0" w:color="auto"/>
            </w:tcBorders>
            <w:noWrap/>
            <w:vAlign w:val="bottom"/>
          </w:tcPr>
          <w:p w14:paraId="1CE49DC7" w14:textId="164E956A"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HLHS 101</w:t>
            </w:r>
          </w:p>
        </w:tc>
        <w:tc>
          <w:tcPr>
            <w:tcW w:w="1170" w:type="dxa"/>
            <w:tcBorders>
              <w:top w:val="single" w:sz="4" w:space="0" w:color="auto"/>
              <w:left w:val="nil"/>
              <w:bottom w:val="single" w:sz="4" w:space="0" w:color="auto"/>
              <w:right w:val="single" w:sz="4" w:space="0" w:color="auto"/>
            </w:tcBorders>
            <w:noWrap/>
            <w:vAlign w:val="bottom"/>
          </w:tcPr>
          <w:p w14:paraId="0985AA7F" w14:textId="5FC6B256"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1</w:t>
            </w:r>
          </w:p>
        </w:tc>
        <w:tc>
          <w:tcPr>
            <w:tcW w:w="1980" w:type="dxa"/>
            <w:tcBorders>
              <w:top w:val="single" w:sz="4" w:space="0" w:color="auto"/>
              <w:left w:val="nil"/>
              <w:bottom w:val="single" w:sz="4" w:space="0" w:color="auto"/>
              <w:right w:val="single" w:sz="4" w:space="0" w:color="auto"/>
            </w:tcBorders>
            <w:noWrap/>
            <w:vAlign w:val="bottom"/>
          </w:tcPr>
          <w:p w14:paraId="67EA7D63" w14:textId="64B47B3C"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3</w:t>
            </w:r>
          </w:p>
        </w:tc>
      </w:tr>
      <w:tr w:rsidR="00D75575" w:rsidRPr="00FE649E" w14:paraId="10B6866C" w14:textId="77777777" w:rsidTr="00D75575">
        <w:trPr>
          <w:gridAfter w:val="5"/>
          <w:wAfter w:w="9900" w:type="dxa"/>
          <w:trHeight w:val="420"/>
        </w:trPr>
        <w:tc>
          <w:tcPr>
            <w:tcW w:w="2335" w:type="dxa"/>
            <w:tcBorders>
              <w:top w:val="single" w:sz="4" w:space="0" w:color="auto"/>
              <w:left w:val="single" w:sz="4" w:space="0" w:color="auto"/>
              <w:bottom w:val="single" w:sz="4" w:space="0" w:color="auto"/>
              <w:right w:val="single" w:sz="4" w:space="0" w:color="auto"/>
            </w:tcBorders>
            <w:noWrap/>
            <w:vAlign w:val="bottom"/>
          </w:tcPr>
          <w:p w14:paraId="1629AF3C" w14:textId="77777777" w:rsidR="00D75575" w:rsidRPr="00FE649E" w:rsidRDefault="00D75575" w:rsidP="00D75575">
            <w:pPr>
              <w:jc w:val="center"/>
              <w:rPr>
                <w:rFonts w:ascii="Calibri" w:hAnsi="Calibri" w:cs="Calibri"/>
                <w:b/>
                <w:bCs/>
                <w:color w:val="92D050"/>
                <w:sz w:val="32"/>
                <w:szCs w:val="32"/>
              </w:rPr>
            </w:pPr>
          </w:p>
        </w:tc>
        <w:tc>
          <w:tcPr>
            <w:tcW w:w="900" w:type="dxa"/>
            <w:tcBorders>
              <w:top w:val="single" w:sz="4" w:space="0" w:color="auto"/>
              <w:left w:val="nil"/>
              <w:bottom w:val="single" w:sz="4" w:space="0" w:color="auto"/>
              <w:right w:val="single" w:sz="4" w:space="0" w:color="auto"/>
            </w:tcBorders>
            <w:noWrap/>
            <w:vAlign w:val="bottom"/>
          </w:tcPr>
          <w:p w14:paraId="58343D61" w14:textId="7AE89F82" w:rsidR="00D75575" w:rsidRPr="00FE649E" w:rsidRDefault="00D75575" w:rsidP="00D75575">
            <w:pPr>
              <w:jc w:val="right"/>
              <w:rPr>
                <w:rFonts w:ascii="Calibri" w:hAnsi="Calibri" w:cs="Calibri"/>
                <w:color w:val="000000"/>
                <w:sz w:val="32"/>
                <w:szCs w:val="32"/>
              </w:rPr>
            </w:pPr>
            <w:r>
              <w:rPr>
                <w:rFonts w:ascii="Calibri" w:hAnsi="Calibri" w:cs="Calibri"/>
                <w:color w:val="000000"/>
                <w:sz w:val="32"/>
                <w:szCs w:val="32"/>
              </w:rPr>
              <w:t>7166</w:t>
            </w:r>
          </w:p>
        </w:tc>
        <w:tc>
          <w:tcPr>
            <w:tcW w:w="5850" w:type="dxa"/>
            <w:tcBorders>
              <w:top w:val="single" w:sz="4" w:space="0" w:color="auto"/>
              <w:left w:val="nil"/>
              <w:bottom w:val="single" w:sz="4" w:space="0" w:color="auto"/>
              <w:right w:val="single" w:sz="4" w:space="0" w:color="auto"/>
            </w:tcBorders>
            <w:noWrap/>
            <w:vAlign w:val="bottom"/>
          </w:tcPr>
          <w:p w14:paraId="67238EFF" w14:textId="493C41F3" w:rsidR="00D75575" w:rsidRPr="00FE649E" w:rsidRDefault="00D75575" w:rsidP="00D75575">
            <w:pPr>
              <w:jc w:val="right"/>
              <w:rPr>
                <w:rFonts w:ascii="Calibri" w:hAnsi="Calibri" w:cs="Calibri"/>
                <w:color w:val="000000"/>
                <w:sz w:val="32"/>
                <w:szCs w:val="32"/>
              </w:rPr>
            </w:pPr>
            <w:r>
              <w:rPr>
                <w:rFonts w:ascii="Calibri" w:hAnsi="Calibri" w:cs="Calibri"/>
                <w:color w:val="000000"/>
                <w:sz w:val="32"/>
                <w:szCs w:val="32"/>
              </w:rPr>
              <w:t>Healthcare Specialist: C N A</w:t>
            </w:r>
          </w:p>
        </w:tc>
        <w:tc>
          <w:tcPr>
            <w:tcW w:w="2430" w:type="dxa"/>
            <w:tcBorders>
              <w:top w:val="single" w:sz="4" w:space="0" w:color="auto"/>
              <w:left w:val="nil"/>
              <w:bottom w:val="single" w:sz="4" w:space="0" w:color="auto"/>
              <w:right w:val="single" w:sz="4" w:space="0" w:color="auto"/>
            </w:tcBorders>
            <w:noWrap/>
            <w:vAlign w:val="bottom"/>
          </w:tcPr>
          <w:p w14:paraId="5A31C7E4" w14:textId="27BAED8E" w:rsidR="00D75575" w:rsidRPr="00FE649E" w:rsidRDefault="00D75575" w:rsidP="00D75575">
            <w:pPr>
              <w:jc w:val="right"/>
              <w:rPr>
                <w:rFonts w:ascii="Calibri" w:hAnsi="Calibri" w:cs="Calibri"/>
                <w:color w:val="000000"/>
                <w:sz w:val="32"/>
                <w:szCs w:val="32"/>
              </w:rPr>
            </w:pPr>
            <w:r>
              <w:rPr>
                <w:rFonts w:ascii="Calibri" w:hAnsi="Calibri" w:cs="Calibri"/>
                <w:color w:val="000000"/>
                <w:sz w:val="32"/>
                <w:szCs w:val="32"/>
              </w:rPr>
              <w:t>HLHS 107</w:t>
            </w:r>
          </w:p>
        </w:tc>
        <w:tc>
          <w:tcPr>
            <w:tcW w:w="1170" w:type="dxa"/>
            <w:tcBorders>
              <w:top w:val="single" w:sz="4" w:space="0" w:color="auto"/>
              <w:left w:val="nil"/>
              <w:bottom w:val="single" w:sz="4" w:space="0" w:color="auto"/>
              <w:right w:val="single" w:sz="4" w:space="0" w:color="auto"/>
            </w:tcBorders>
            <w:noWrap/>
            <w:vAlign w:val="bottom"/>
          </w:tcPr>
          <w:p w14:paraId="42CE6E50" w14:textId="4938381A"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single" w:sz="4" w:space="0" w:color="auto"/>
              <w:left w:val="nil"/>
              <w:bottom w:val="single" w:sz="4" w:space="0" w:color="auto"/>
              <w:right w:val="single" w:sz="4" w:space="0" w:color="auto"/>
            </w:tcBorders>
            <w:noWrap/>
            <w:vAlign w:val="bottom"/>
          </w:tcPr>
          <w:p w14:paraId="046ACFE7" w14:textId="0CCD1D48" w:rsidR="00D75575" w:rsidRPr="00FE649E" w:rsidRDefault="00D75575" w:rsidP="00D75575">
            <w:pPr>
              <w:jc w:val="right"/>
              <w:rPr>
                <w:rFonts w:ascii="Calibri" w:hAnsi="Calibri" w:cs="Calibri"/>
                <w:color w:val="000000"/>
                <w:sz w:val="32"/>
                <w:szCs w:val="32"/>
              </w:rPr>
            </w:pPr>
            <w:r>
              <w:rPr>
                <w:rFonts w:ascii="Calibri" w:hAnsi="Calibri" w:cs="Calibri"/>
                <w:color w:val="000000"/>
                <w:sz w:val="32"/>
                <w:szCs w:val="32"/>
              </w:rPr>
              <w:t>5</w:t>
            </w:r>
          </w:p>
        </w:tc>
      </w:tr>
      <w:tr w:rsidR="00D75575" w:rsidRPr="00FE649E" w14:paraId="4CB759B2" w14:textId="77777777" w:rsidTr="00D75575">
        <w:trPr>
          <w:gridAfter w:val="5"/>
          <w:wAfter w:w="9900" w:type="dxa"/>
          <w:trHeight w:val="420"/>
        </w:trPr>
        <w:tc>
          <w:tcPr>
            <w:tcW w:w="2335" w:type="dxa"/>
            <w:tcBorders>
              <w:top w:val="single" w:sz="4" w:space="0" w:color="auto"/>
              <w:left w:val="single" w:sz="4" w:space="0" w:color="auto"/>
              <w:bottom w:val="single" w:sz="4" w:space="0" w:color="auto"/>
              <w:right w:val="single" w:sz="4" w:space="0" w:color="auto"/>
            </w:tcBorders>
            <w:noWrap/>
            <w:vAlign w:val="bottom"/>
          </w:tcPr>
          <w:p w14:paraId="7644F4A8" w14:textId="77777777" w:rsidR="00D75575" w:rsidRPr="00FE649E" w:rsidRDefault="00D75575" w:rsidP="00D75575">
            <w:pPr>
              <w:jc w:val="center"/>
              <w:rPr>
                <w:rFonts w:ascii="Calibri" w:hAnsi="Calibri" w:cs="Calibri"/>
                <w:b/>
                <w:bCs/>
                <w:color w:val="92D050"/>
                <w:sz w:val="32"/>
                <w:szCs w:val="32"/>
              </w:rPr>
            </w:pPr>
          </w:p>
        </w:tc>
        <w:tc>
          <w:tcPr>
            <w:tcW w:w="900" w:type="dxa"/>
            <w:tcBorders>
              <w:top w:val="single" w:sz="4" w:space="0" w:color="auto"/>
              <w:left w:val="nil"/>
              <w:bottom w:val="single" w:sz="4" w:space="0" w:color="auto"/>
              <w:right w:val="single" w:sz="4" w:space="0" w:color="auto"/>
            </w:tcBorders>
            <w:noWrap/>
            <w:vAlign w:val="bottom"/>
          </w:tcPr>
          <w:p w14:paraId="4E6ACD1D" w14:textId="33E912D9"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5974</w:t>
            </w:r>
          </w:p>
        </w:tc>
        <w:tc>
          <w:tcPr>
            <w:tcW w:w="5850" w:type="dxa"/>
            <w:tcBorders>
              <w:top w:val="single" w:sz="4" w:space="0" w:color="auto"/>
              <w:left w:val="nil"/>
              <w:bottom w:val="single" w:sz="4" w:space="0" w:color="auto"/>
              <w:right w:val="single" w:sz="4" w:space="0" w:color="auto"/>
            </w:tcBorders>
            <w:noWrap/>
            <w:vAlign w:val="bottom"/>
          </w:tcPr>
          <w:p w14:paraId="724BA394" w14:textId="0F84D172"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WBL Capstone: C N A</w:t>
            </w:r>
          </w:p>
        </w:tc>
        <w:tc>
          <w:tcPr>
            <w:tcW w:w="2430" w:type="dxa"/>
            <w:tcBorders>
              <w:top w:val="single" w:sz="4" w:space="0" w:color="auto"/>
              <w:left w:val="nil"/>
              <w:bottom w:val="single" w:sz="4" w:space="0" w:color="auto"/>
              <w:right w:val="single" w:sz="4" w:space="0" w:color="auto"/>
            </w:tcBorders>
            <w:noWrap/>
            <w:vAlign w:val="bottom"/>
          </w:tcPr>
          <w:p w14:paraId="5ACF60FF" w14:textId="7563C83F"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N/A</w:t>
            </w:r>
          </w:p>
        </w:tc>
        <w:tc>
          <w:tcPr>
            <w:tcW w:w="1170" w:type="dxa"/>
            <w:tcBorders>
              <w:top w:val="single" w:sz="4" w:space="0" w:color="auto"/>
              <w:left w:val="nil"/>
              <w:bottom w:val="single" w:sz="4" w:space="0" w:color="auto"/>
              <w:right w:val="single" w:sz="4" w:space="0" w:color="auto"/>
            </w:tcBorders>
            <w:noWrap/>
            <w:vAlign w:val="bottom"/>
          </w:tcPr>
          <w:p w14:paraId="60C8F69E" w14:textId="1005FDD2"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single" w:sz="4" w:space="0" w:color="auto"/>
              <w:left w:val="nil"/>
              <w:bottom w:val="single" w:sz="4" w:space="0" w:color="auto"/>
              <w:right w:val="single" w:sz="4" w:space="0" w:color="auto"/>
            </w:tcBorders>
            <w:noWrap/>
            <w:vAlign w:val="bottom"/>
          </w:tcPr>
          <w:p w14:paraId="18A9FF64" w14:textId="50E7082D" w:rsidR="00D75575" w:rsidRPr="00FE649E" w:rsidRDefault="00D75575" w:rsidP="00D75575">
            <w:pPr>
              <w:jc w:val="right"/>
              <w:rPr>
                <w:rFonts w:ascii="Calibri" w:hAnsi="Calibri" w:cs="Calibri"/>
                <w:color w:val="000000"/>
                <w:sz w:val="32"/>
                <w:szCs w:val="32"/>
              </w:rPr>
            </w:pPr>
            <w:r w:rsidRPr="00FE649E">
              <w:rPr>
                <w:rFonts w:ascii="Calibri" w:hAnsi="Calibri" w:cs="Calibri"/>
                <w:color w:val="000000"/>
                <w:sz w:val="32"/>
                <w:szCs w:val="32"/>
              </w:rPr>
              <w:t>N/A</w:t>
            </w:r>
          </w:p>
        </w:tc>
      </w:tr>
    </w:tbl>
    <w:p w14:paraId="316CED49" w14:textId="7986EC2A" w:rsidR="00272F30" w:rsidRDefault="00272F30" w:rsidP="00EE462D">
      <w:pPr>
        <w:rPr>
          <w:sz w:val="20"/>
        </w:rPr>
        <w:sectPr w:rsidR="00272F30" w:rsidSect="0026500E">
          <w:pgSz w:w="15840" w:h="12240" w:orient="landscape"/>
          <w:pgMar w:top="140" w:right="540" w:bottom="580" w:left="765" w:header="0" w:footer="345" w:gutter="0"/>
          <w:cols w:space="720"/>
          <w:docGrid w:linePitch="326"/>
        </w:sectPr>
      </w:pPr>
    </w:p>
    <w:p w14:paraId="1C34FD60" w14:textId="77777777" w:rsidR="003910E2" w:rsidRDefault="003910E2" w:rsidP="00EE462D">
      <w:pPr>
        <w:rPr>
          <w:sz w:val="20"/>
        </w:rPr>
      </w:pPr>
    </w:p>
    <w:p w14:paraId="3AC8282C" w14:textId="1014D17C" w:rsidR="000C6511" w:rsidRDefault="00443743" w:rsidP="00272F30">
      <w:pPr>
        <w:ind w:left="3768" w:hanging="3948"/>
        <w:jc w:val="center"/>
        <w:rPr>
          <w:b/>
          <w:bCs/>
          <w:color w:val="365F91" w:themeColor="accent1" w:themeShade="BF"/>
          <w:sz w:val="44"/>
          <w:szCs w:val="44"/>
        </w:rPr>
      </w:pPr>
      <w:r w:rsidRPr="007C180D">
        <w:rPr>
          <w:b/>
          <w:bCs/>
          <w:color w:val="365F91" w:themeColor="accent1" w:themeShade="BF"/>
          <w:sz w:val="44"/>
          <w:szCs w:val="44"/>
        </w:rPr>
        <w:t>202</w:t>
      </w:r>
      <w:r w:rsidR="00493856">
        <w:rPr>
          <w:b/>
          <w:bCs/>
          <w:color w:val="365F91" w:themeColor="accent1" w:themeShade="BF"/>
          <w:sz w:val="44"/>
          <w:szCs w:val="44"/>
        </w:rPr>
        <w:t>6</w:t>
      </w:r>
      <w:r w:rsidRPr="007C180D">
        <w:rPr>
          <w:b/>
          <w:bCs/>
          <w:color w:val="365F91" w:themeColor="accent1" w:themeShade="BF"/>
          <w:sz w:val="44"/>
          <w:szCs w:val="44"/>
        </w:rPr>
        <w:t>-202</w:t>
      </w:r>
      <w:r w:rsidR="00493856">
        <w:rPr>
          <w:b/>
          <w:bCs/>
          <w:color w:val="365F91" w:themeColor="accent1" w:themeShade="BF"/>
          <w:sz w:val="44"/>
          <w:szCs w:val="44"/>
        </w:rPr>
        <w:t>7</w:t>
      </w:r>
      <w:r w:rsidRPr="007C180D">
        <w:rPr>
          <w:b/>
          <w:bCs/>
          <w:color w:val="365F91" w:themeColor="accent1" w:themeShade="BF"/>
          <w:sz w:val="44"/>
          <w:szCs w:val="44"/>
        </w:rPr>
        <w:t xml:space="preserve"> BHS Technical Honors Routes (NLPS)</w:t>
      </w:r>
    </w:p>
    <w:p w14:paraId="5760F6B5" w14:textId="1FBAAA08" w:rsidR="004D2248" w:rsidRPr="003743A4" w:rsidRDefault="004D2248" w:rsidP="003743A4">
      <w:pPr>
        <w:ind w:left="3768" w:right="270" w:hanging="3948"/>
        <w:rPr>
          <w:b/>
          <w:bCs/>
          <w:color w:val="000000" w:themeColor="text1"/>
          <w:sz w:val="20"/>
        </w:rPr>
      </w:pPr>
    </w:p>
    <w:tbl>
      <w:tblPr>
        <w:tblW w:w="14665" w:type="dxa"/>
        <w:tblLayout w:type="fixed"/>
        <w:tblLook w:val="04A0" w:firstRow="1" w:lastRow="0" w:firstColumn="1" w:lastColumn="0" w:noHBand="0" w:noVBand="1"/>
      </w:tblPr>
      <w:tblGrid>
        <w:gridCol w:w="2875"/>
        <w:gridCol w:w="900"/>
        <w:gridCol w:w="5220"/>
        <w:gridCol w:w="2520"/>
        <w:gridCol w:w="1170"/>
        <w:gridCol w:w="1980"/>
      </w:tblGrid>
      <w:tr w:rsidR="007C6C3D" w:rsidRPr="00FE649E" w14:paraId="78713E03" w14:textId="77777777" w:rsidTr="00D014E1">
        <w:trPr>
          <w:trHeight w:val="1320"/>
        </w:trPr>
        <w:tc>
          <w:tcPr>
            <w:tcW w:w="2875" w:type="dxa"/>
            <w:tcBorders>
              <w:top w:val="single" w:sz="4" w:space="0" w:color="auto"/>
              <w:left w:val="single" w:sz="4" w:space="0" w:color="auto"/>
              <w:bottom w:val="single" w:sz="4" w:space="0" w:color="auto"/>
              <w:right w:val="single" w:sz="4" w:space="0" w:color="auto"/>
            </w:tcBorders>
            <w:noWrap/>
            <w:vAlign w:val="bottom"/>
            <w:hideMark/>
          </w:tcPr>
          <w:p w14:paraId="186D56F0" w14:textId="77777777" w:rsidR="007C6C3D" w:rsidRPr="00FE649E" w:rsidRDefault="007C6C3D" w:rsidP="00607B64">
            <w:pPr>
              <w:jc w:val="center"/>
              <w:rPr>
                <w:rFonts w:ascii="Calibri" w:hAnsi="Calibri" w:cs="Calibri"/>
                <w:b/>
                <w:bCs/>
                <w:sz w:val="32"/>
                <w:szCs w:val="32"/>
              </w:rPr>
            </w:pPr>
            <w:r w:rsidRPr="00FE649E">
              <w:rPr>
                <w:rFonts w:ascii="Calibri" w:hAnsi="Calibri" w:cs="Calibri"/>
                <w:b/>
                <w:bCs/>
                <w:sz w:val="32"/>
                <w:szCs w:val="32"/>
              </w:rPr>
              <w:t>Program of Study</w:t>
            </w:r>
          </w:p>
        </w:tc>
        <w:tc>
          <w:tcPr>
            <w:tcW w:w="900" w:type="dxa"/>
            <w:tcBorders>
              <w:top w:val="single" w:sz="4" w:space="0" w:color="auto"/>
              <w:left w:val="nil"/>
              <w:bottom w:val="single" w:sz="4" w:space="0" w:color="auto"/>
              <w:right w:val="single" w:sz="4" w:space="0" w:color="auto"/>
            </w:tcBorders>
            <w:noWrap/>
            <w:vAlign w:val="bottom"/>
            <w:hideMark/>
          </w:tcPr>
          <w:p w14:paraId="35ACE8F7" w14:textId="77777777" w:rsidR="007C6C3D" w:rsidRPr="00FE649E" w:rsidRDefault="007C6C3D" w:rsidP="007C6C3D">
            <w:pPr>
              <w:jc w:val="center"/>
              <w:rPr>
                <w:rFonts w:ascii="Calibri" w:hAnsi="Calibri" w:cs="Calibri"/>
                <w:b/>
                <w:bCs/>
                <w:sz w:val="32"/>
                <w:szCs w:val="32"/>
              </w:rPr>
            </w:pPr>
            <w:r w:rsidRPr="00FE649E">
              <w:rPr>
                <w:rFonts w:ascii="Calibri" w:hAnsi="Calibri" w:cs="Calibri"/>
                <w:b/>
                <w:bCs/>
                <w:sz w:val="32"/>
                <w:szCs w:val="32"/>
              </w:rPr>
              <w:t>DOE #</w:t>
            </w:r>
          </w:p>
        </w:tc>
        <w:tc>
          <w:tcPr>
            <w:tcW w:w="5220" w:type="dxa"/>
            <w:tcBorders>
              <w:top w:val="single" w:sz="4" w:space="0" w:color="auto"/>
              <w:left w:val="nil"/>
              <w:bottom w:val="single" w:sz="4" w:space="0" w:color="auto"/>
              <w:right w:val="single" w:sz="4" w:space="0" w:color="auto"/>
            </w:tcBorders>
            <w:noWrap/>
            <w:vAlign w:val="bottom"/>
            <w:hideMark/>
          </w:tcPr>
          <w:p w14:paraId="457212EA" w14:textId="77777777" w:rsidR="007C6C3D" w:rsidRPr="00FE649E" w:rsidRDefault="007C6C3D" w:rsidP="00607B64">
            <w:pPr>
              <w:jc w:val="right"/>
              <w:rPr>
                <w:rFonts w:ascii="Calibri" w:hAnsi="Calibri" w:cs="Calibri"/>
                <w:b/>
                <w:bCs/>
                <w:sz w:val="32"/>
                <w:szCs w:val="32"/>
              </w:rPr>
            </w:pPr>
            <w:r w:rsidRPr="00FE649E">
              <w:rPr>
                <w:rFonts w:ascii="Calibri" w:hAnsi="Calibri" w:cs="Calibri"/>
                <w:b/>
                <w:bCs/>
                <w:sz w:val="32"/>
                <w:szCs w:val="32"/>
              </w:rPr>
              <w:t>DOE Title</w:t>
            </w:r>
          </w:p>
        </w:tc>
        <w:tc>
          <w:tcPr>
            <w:tcW w:w="2520" w:type="dxa"/>
            <w:tcBorders>
              <w:top w:val="single" w:sz="4" w:space="0" w:color="auto"/>
              <w:left w:val="nil"/>
              <w:bottom w:val="single" w:sz="4" w:space="0" w:color="auto"/>
              <w:right w:val="single" w:sz="4" w:space="0" w:color="auto"/>
            </w:tcBorders>
            <w:noWrap/>
            <w:vAlign w:val="bottom"/>
            <w:hideMark/>
          </w:tcPr>
          <w:p w14:paraId="444C63EA" w14:textId="77777777" w:rsidR="007C6C3D" w:rsidRPr="00FE649E" w:rsidRDefault="007C6C3D" w:rsidP="00607B64">
            <w:pPr>
              <w:jc w:val="center"/>
              <w:rPr>
                <w:rFonts w:ascii="Calibri" w:hAnsi="Calibri" w:cs="Calibri"/>
                <w:b/>
                <w:bCs/>
                <w:sz w:val="32"/>
                <w:szCs w:val="32"/>
              </w:rPr>
            </w:pPr>
            <w:r w:rsidRPr="00FE649E">
              <w:rPr>
                <w:rFonts w:ascii="Calibri" w:hAnsi="Calibri" w:cs="Calibri"/>
                <w:b/>
                <w:bCs/>
                <w:sz w:val="32"/>
                <w:szCs w:val="32"/>
              </w:rPr>
              <w:t>ITCC Title</w:t>
            </w:r>
          </w:p>
        </w:tc>
        <w:tc>
          <w:tcPr>
            <w:tcW w:w="1170" w:type="dxa"/>
            <w:tcBorders>
              <w:top w:val="single" w:sz="4" w:space="0" w:color="auto"/>
              <w:left w:val="nil"/>
              <w:bottom w:val="single" w:sz="4" w:space="0" w:color="auto"/>
              <w:right w:val="single" w:sz="4" w:space="0" w:color="auto"/>
            </w:tcBorders>
            <w:vAlign w:val="bottom"/>
            <w:hideMark/>
          </w:tcPr>
          <w:p w14:paraId="41A1D7BB" w14:textId="77777777" w:rsidR="007C6C3D" w:rsidRPr="00FE649E" w:rsidRDefault="007C6C3D" w:rsidP="00607B64">
            <w:pPr>
              <w:jc w:val="center"/>
              <w:rPr>
                <w:rFonts w:ascii="Calibri" w:hAnsi="Calibri" w:cs="Calibri"/>
                <w:b/>
                <w:bCs/>
                <w:sz w:val="32"/>
                <w:szCs w:val="32"/>
              </w:rPr>
            </w:pPr>
            <w:r w:rsidRPr="00FE649E">
              <w:rPr>
                <w:rFonts w:ascii="Calibri" w:hAnsi="Calibri" w:cs="Calibri"/>
                <w:b/>
                <w:bCs/>
                <w:sz w:val="32"/>
                <w:szCs w:val="32"/>
              </w:rPr>
              <w:t>BHS Credits Earned</w:t>
            </w:r>
          </w:p>
        </w:tc>
        <w:tc>
          <w:tcPr>
            <w:tcW w:w="1980" w:type="dxa"/>
            <w:tcBorders>
              <w:top w:val="single" w:sz="4" w:space="0" w:color="auto"/>
              <w:left w:val="nil"/>
              <w:bottom w:val="single" w:sz="4" w:space="0" w:color="auto"/>
              <w:right w:val="single" w:sz="4" w:space="0" w:color="auto"/>
            </w:tcBorders>
            <w:vAlign w:val="bottom"/>
            <w:hideMark/>
          </w:tcPr>
          <w:p w14:paraId="78DE04F6" w14:textId="77777777" w:rsidR="007C6C3D" w:rsidRPr="00FE649E" w:rsidRDefault="007C6C3D" w:rsidP="00607B64">
            <w:pPr>
              <w:jc w:val="center"/>
              <w:rPr>
                <w:rFonts w:ascii="Calibri" w:hAnsi="Calibri" w:cs="Calibri"/>
                <w:b/>
                <w:bCs/>
                <w:sz w:val="32"/>
                <w:szCs w:val="32"/>
              </w:rPr>
            </w:pPr>
            <w:r w:rsidRPr="00FE649E">
              <w:rPr>
                <w:rFonts w:ascii="Calibri" w:hAnsi="Calibri" w:cs="Calibri"/>
                <w:b/>
                <w:bCs/>
                <w:sz w:val="32"/>
                <w:szCs w:val="32"/>
              </w:rPr>
              <w:t>ITCC Credits Earned</w:t>
            </w:r>
          </w:p>
        </w:tc>
      </w:tr>
      <w:tr w:rsidR="007C6C3D" w:rsidRPr="00FE649E" w14:paraId="28AED6AD" w14:textId="77777777" w:rsidTr="00D014E1">
        <w:trPr>
          <w:trHeight w:val="420"/>
        </w:trPr>
        <w:tc>
          <w:tcPr>
            <w:tcW w:w="2875" w:type="dxa"/>
            <w:tcBorders>
              <w:top w:val="nil"/>
              <w:left w:val="single" w:sz="4" w:space="0" w:color="auto"/>
              <w:bottom w:val="single" w:sz="4" w:space="0" w:color="auto"/>
              <w:right w:val="single" w:sz="4" w:space="0" w:color="auto"/>
            </w:tcBorders>
            <w:shd w:val="clear" w:color="auto" w:fill="000000" w:themeFill="text1"/>
            <w:noWrap/>
            <w:vAlign w:val="bottom"/>
            <w:hideMark/>
          </w:tcPr>
          <w:p w14:paraId="2CB1D51F" w14:textId="77777777" w:rsidR="007C6C3D" w:rsidRPr="00FE649E" w:rsidRDefault="007C6C3D" w:rsidP="00607B6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shd w:val="clear" w:color="auto" w:fill="000000" w:themeFill="text1"/>
            <w:noWrap/>
            <w:vAlign w:val="bottom"/>
            <w:hideMark/>
          </w:tcPr>
          <w:p w14:paraId="3D49D46A"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c>
          <w:tcPr>
            <w:tcW w:w="5220" w:type="dxa"/>
            <w:tcBorders>
              <w:top w:val="nil"/>
              <w:left w:val="nil"/>
              <w:bottom w:val="single" w:sz="4" w:space="0" w:color="auto"/>
              <w:right w:val="single" w:sz="4" w:space="0" w:color="auto"/>
            </w:tcBorders>
            <w:shd w:val="clear" w:color="auto" w:fill="000000" w:themeFill="text1"/>
            <w:noWrap/>
            <w:vAlign w:val="bottom"/>
            <w:hideMark/>
          </w:tcPr>
          <w:p w14:paraId="5466AB4B"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c>
          <w:tcPr>
            <w:tcW w:w="2520" w:type="dxa"/>
            <w:tcBorders>
              <w:top w:val="nil"/>
              <w:left w:val="nil"/>
              <w:bottom w:val="single" w:sz="4" w:space="0" w:color="auto"/>
              <w:right w:val="single" w:sz="4" w:space="0" w:color="auto"/>
            </w:tcBorders>
            <w:shd w:val="clear" w:color="auto" w:fill="000000" w:themeFill="text1"/>
            <w:noWrap/>
            <w:vAlign w:val="bottom"/>
            <w:hideMark/>
          </w:tcPr>
          <w:p w14:paraId="01C62C59"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c>
          <w:tcPr>
            <w:tcW w:w="1170" w:type="dxa"/>
            <w:tcBorders>
              <w:top w:val="nil"/>
              <w:left w:val="nil"/>
              <w:bottom w:val="single" w:sz="4" w:space="0" w:color="auto"/>
              <w:right w:val="single" w:sz="4" w:space="0" w:color="auto"/>
            </w:tcBorders>
            <w:shd w:val="clear" w:color="auto" w:fill="000000" w:themeFill="text1"/>
            <w:noWrap/>
            <w:vAlign w:val="bottom"/>
            <w:hideMark/>
          </w:tcPr>
          <w:p w14:paraId="2AA00C7A"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c>
          <w:tcPr>
            <w:tcW w:w="1980" w:type="dxa"/>
            <w:tcBorders>
              <w:top w:val="nil"/>
              <w:left w:val="nil"/>
              <w:bottom w:val="single" w:sz="4" w:space="0" w:color="auto"/>
              <w:right w:val="single" w:sz="4" w:space="0" w:color="auto"/>
            </w:tcBorders>
            <w:shd w:val="clear" w:color="auto" w:fill="000000" w:themeFill="text1"/>
            <w:noWrap/>
            <w:vAlign w:val="bottom"/>
            <w:hideMark/>
          </w:tcPr>
          <w:p w14:paraId="590B7C5D"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r>
      <w:tr w:rsidR="007C6C3D" w:rsidRPr="00FE649E" w14:paraId="00363685" w14:textId="77777777" w:rsidTr="00D014E1">
        <w:trPr>
          <w:trHeight w:val="420"/>
        </w:trPr>
        <w:tc>
          <w:tcPr>
            <w:tcW w:w="2875" w:type="dxa"/>
            <w:tcBorders>
              <w:top w:val="single" w:sz="4" w:space="0" w:color="auto"/>
              <w:left w:val="single" w:sz="4" w:space="0" w:color="auto"/>
              <w:bottom w:val="single" w:sz="4" w:space="0" w:color="auto"/>
              <w:right w:val="single" w:sz="4" w:space="0" w:color="auto"/>
            </w:tcBorders>
            <w:noWrap/>
            <w:vAlign w:val="bottom"/>
            <w:hideMark/>
          </w:tcPr>
          <w:p w14:paraId="767A3052" w14:textId="40740799" w:rsidR="007C6C3D" w:rsidRPr="000378EC" w:rsidRDefault="000378EC" w:rsidP="00607B64">
            <w:pPr>
              <w:jc w:val="center"/>
              <w:rPr>
                <w:rFonts w:ascii="Calibri" w:hAnsi="Calibri" w:cs="Calibri"/>
                <w:b/>
                <w:bCs/>
                <w:color w:val="92D050"/>
                <w:sz w:val="32"/>
                <w:szCs w:val="32"/>
              </w:rPr>
            </w:pPr>
            <w:r>
              <w:rPr>
                <w:rFonts w:ascii="Calibri" w:hAnsi="Calibri" w:cs="Calibri"/>
                <w:b/>
                <w:bCs/>
                <w:color w:val="365F91" w:themeColor="accent1" w:themeShade="BF"/>
                <w:sz w:val="32"/>
                <w:szCs w:val="32"/>
              </w:rPr>
              <w:t>CCMA</w:t>
            </w:r>
          </w:p>
        </w:tc>
        <w:tc>
          <w:tcPr>
            <w:tcW w:w="900" w:type="dxa"/>
            <w:tcBorders>
              <w:top w:val="single" w:sz="4" w:space="0" w:color="auto"/>
              <w:left w:val="nil"/>
              <w:bottom w:val="single" w:sz="4" w:space="0" w:color="auto"/>
              <w:right w:val="single" w:sz="4" w:space="0" w:color="auto"/>
            </w:tcBorders>
            <w:noWrap/>
            <w:vAlign w:val="bottom"/>
            <w:hideMark/>
          </w:tcPr>
          <w:p w14:paraId="489CA815" w14:textId="74033A4D" w:rsidR="007C6C3D" w:rsidRPr="000378EC" w:rsidRDefault="000378EC" w:rsidP="00607B64">
            <w:pPr>
              <w:jc w:val="right"/>
              <w:rPr>
                <w:rFonts w:ascii="Calibri" w:hAnsi="Calibri" w:cs="Calibri"/>
                <w:color w:val="000000"/>
                <w:sz w:val="32"/>
                <w:szCs w:val="32"/>
              </w:rPr>
            </w:pPr>
            <w:r>
              <w:rPr>
                <w:rFonts w:ascii="Calibri" w:hAnsi="Calibri" w:cs="Calibri"/>
                <w:color w:val="000000"/>
                <w:sz w:val="32"/>
                <w:szCs w:val="32"/>
              </w:rPr>
              <w:t>7168</w:t>
            </w:r>
          </w:p>
        </w:tc>
        <w:tc>
          <w:tcPr>
            <w:tcW w:w="5220" w:type="dxa"/>
            <w:tcBorders>
              <w:top w:val="single" w:sz="4" w:space="0" w:color="auto"/>
              <w:left w:val="nil"/>
              <w:bottom w:val="single" w:sz="4" w:space="0" w:color="auto"/>
              <w:right w:val="single" w:sz="4" w:space="0" w:color="auto"/>
            </w:tcBorders>
            <w:noWrap/>
            <w:vAlign w:val="bottom"/>
            <w:hideMark/>
          </w:tcPr>
          <w:p w14:paraId="3CE915DB" w14:textId="074221F1" w:rsidR="007C6C3D" w:rsidRPr="000378EC" w:rsidRDefault="000378EC" w:rsidP="00607B64">
            <w:pPr>
              <w:jc w:val="right"/>
              <w:rPr>
                <w:rFonts w:ascii="Calibri" w:hAnsi="Calibri" w:cs="Calibri"/>
                <w:color w:val="000000"/>
                <w:sz w:val="32"/>
                <w:szCs w:val="32"/>
              </w:rPr>
            </w:pPr>
            <w:r>
              <w:rPr>
                <w:rFonts w:ascii="Calibri" w:hAnsi="Calibri" w:cs="Calibri"/>
                <w:color w:val="000000"/>
                <w:sz w:val="32"/>
                <w:szCs w:val="32"/>
              </w:rPr>
              <w:t>Principles of Healthcare</w:t>
            </w:r>
          </w:p>
        </w:tc>
        <w:tc>
          <w:tcPr>
            <w:tcW w:w="2520" w:type="dxa"/>
            <w:tcBorders>
              <w:top w:val="single" w:sz="4" w:space="0" w:color="auto"/>
              <w:left w:val="nil"/>
              <w:bottom w:val="single" w:sz="4" w:space="0" w:color="auto"/>
              <w:right w:val="single" w:sz="4" w:space="0" w:color="auto"/>
            </w:tcBorders>
            <w:noWrap/>
            <w:vAlign w:val="bottom"/>
            <w:hideMark/>
          </w:tcPr>
          <w:p w14:paraId="54F83F6F" w14:textId="16673F51" w:rsidR="007C6C3D" w:rsidRPr="000378EC" w:rsidRDefault="000378EC" w:rsidP="00607B64">
            <w:pPr>
              <w:jc w:val="right"/>
              <w:rPr>
                <w:rFonts w:ascii="Calibri" w:hAnsi="Calibri" w:cs="Calibri"/>
                <w:color w:val="000000"/>
                <w:sz w:val="32"/>
                <w:szCs w:val="32"/>
              </w:rPr>
            </w:pPr>
            <w:r>
              <w:rPr>
                <w:rFonts w:ascii="Calibri" w:hAnsi="Calibri" w:cs="Calibri"/>
                <w:color w:val="000000"/>
                <w:sz w:val="32"/>
                <w:szCs w:val="32"/>
              </w:rPr>
              <w:t>HLHS 100</w:t>
            </w:r>
          </w:p>
        </w:tc>
        <w:tc>
          <w:tcPr>
            <w:tcW w:w="1170" w:type="dxa"/>
            <w:tcBorders>
              <w:top w:val="single" w:sz="4" w:space="0" w:color="auto"/>
              <w:left w:val="nil"/>
              <w:bottom w:val="single" w:sz="4" w:space="0" w:color="auto"/>
              <w:right w:val="single" w:sz="4" w:space="0" w:color="auto"/>
            </w:tcBorders>
            <w:noWrap/>
            <w:vAlign w:val="bottom"/>
            <w:hideMark/>
          </w:tcPr>
          <w:p w14:paraId="52A66D19" w14:textId="07EE78DE" w:rsidR="007C6C3D" w:rsidRPr="000378EC" w:rsidRDefault="000378EC" w:rsidP="00607B64">
            <w:pPr>
              <w:jc w:val="right"/>
              <w:rPr>
                <w:rFonts w:ascii="Calibri" w:hAnsi="Calibri" w:cs="Calibri"/>
                <w:color w:val="000000"/>
                <w:sz w:val="32"/>
                <w:szCs w:val="32"/>
              </w:rPr>
            </w:pPr>
            <w:r>
              <w:rPr>
                <w:rFonts w:ascii="Calibri" w:hAnsi="Calibri" w:cs="Calibri"/>
                <w:color w:val="000000"/>
                <w:sz w:val="32"/>
                <w:szCs w:val="32"/>
              </w:rPr>
              <w:t>1</w:t>
            </w:r>
          </w:p>
        </w:tc>
        <w:tc>
          <w:tcPr>
            <w:tcW w:w="1980" w:type="dxa"/>
            <w:tcBorders>
              <w:top w:val="single" w:sz="4" w:space="0" w:color="auto"/>
              <w:left w:val="nil"/>
              <w:bottom w:val="single" w:sz="4" w:space="0" w:color="auto"/>
              <w:right w:val="single" w:sz="4" w:space="0" w:color="auto"/>
            </w:tcBorders>
            <w:noWrap/>
            <w:vAlign w:val="bottom"/>
            <w:hideMark/>
          </w:tcPr>
          <w:p w14:paraId="55B447E0" w14:textId="77777777" w:rsidR="007C6C3D" w:rsidRPr="000378EC" w:rsidRDefault="007C6C3D" w:rsidP="00607B64">
            <w:pPr>
              <w:jc w:val="right"/>
              <w:rPr>
                <w:rFonts w:ascii="Calibri" w:hAnsi="Calibri" w:cs="Calibri"/>
                <w:color w:val="000000"/>
                <w:sz w:val="32"/>
                <w:szCs w:val="32"/>
              </w:rPr>
            </w:pPr>
            <w:r w:rsidRPr="000378EC">
              <w:rPr>
                <w:rFonts w:ascii="Calibri" w:hAnsi="Calibri" w:cs="Calibri"/>
                <w:color w:val="000000"/>
                <w:sz w:val="32"/>
                <w:szCs w:val="32"/>
              </w:rPr>
              <w:t>3</w:t>
            </w:r>
          </w:p>
        </w:tc>
      </w:tr>
      <w:tr w:rsidR="007C6C3D" w:rsidRPr="00FE649E" w14:paraId="2BF04BC1"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3AD62D23" w14:textId="77777777" w:rsidR="007C6C3D" w:rsidRPr="000378EC" w:rsidRDefault="007C6C3D" w:rsidP="00607B6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hideMark/>
          </w:tcPr>
          <w:p w14:paraId="458E609F" w14:textId="77777777" w:rsidR="007C6C3D" w:rsidRPr="000378EC" w:rsidRDefault="007C6C3D" w:rsidP="00607B64">
            <w:pPr>
              <w:jc w:val="right"/>
              <w:rPr>
                <w:rFonts w:ascii="Calibri" w:hAnsi="Calibri" w:cs="Calibri"/>
                <w:color w:val="000000"/>
                <w:sz w:val="32"/>
                <w:szCs w:val="32"/>
              </w:rPr>
            </w:pPr>
            <w:r w:rsidRPr="000378EC">
              <w:rPr>
                <w:rFonts w:ascii="Calibri" w:hAnsi="Calibri" w:cs="Calibri"/>
                <w:color w:val="000000"/>
                <w:sz w:val="32"/>
                <w:szCs w:val="32"/>
              </w:rPr>
              <w:t>5274</w:t>
            </w:r>
          </w:p>
        </w:tc>
        <w:tc>
          <w:tcPr>
            <w:tcW w:w="5220" w:type="dxa"/>
            <w:tcBorders>
              <w:top w:val="nil"/>
              <w:left w:val="nil"/>
              <w:bottom w:val="single" w:sz="4" w:space="0" w:color="auto"/>
              <w:right w:val="single" w:sz="4" w:space="0" w:color="auto"/>
            </w:tcBorders>
            <w:noWrap/>
            <w:vAlign w:val="bottom"/>
            <w:hideMark/>
          </w:tcPr>
          <w:p w14:paraId="021D91E0" w14:textId="39F2709E" w:rsidR="007C6C3D" w:rsidRPr="000378EC" w:rsidRDefault="00EA27A0" w:rsidP="00607B64">
            <w:pPr>
              <w:jc w:val="right"/>
              <w:rPr>
                <w:rFonts w:ascii="Calibri" w:hAnsi="Calibri" w:cs="Calibri"/>
                <w:color w:val="000000"/>
                <w:sz w:val="32"/>
                <w:szCs w:val="32"/>
              </w:rPr>
            </w:pPr>
            <w:r>
              <w:rPr>
                <w:rFonts w:ascii="Calibri" w:hAnsi="Calibri" w:cs="Calibri"/>
                <w:color w:val="000000"/>
                <w:sz w:val="32"/>
                <w:szCs w:val="32"/>
              </w:rPr>
              <w:t xml:space="preserve">HEALTH FUND: </w:t>
            </w:r>
            <w:r w:rsidR="007C6C3D" w:rsidRPr="000378EC">
              <w:rPr>
                <w:rFonts w:ascii="Calibri" w:hAnsi="Calibri" w:cs="Calibri"/>
                <w:color w:val="000000"/>
                <w:sz w:val="32"/>
                <w:szCs w:val="32"/>
              </w:rPr>
              <w:t xml:space="preserve">Medical Terminology </w:t>
            </w:r>
          </w:p>
        </w:tc>
        <w:tc>
          <w:tcPr>
            <w:tcW w:w="2520" w:type="dxa"/>
            <w:tcBorders>
              <w:top w:val="nil"/>
              <w:left w:val="nil"/>
              <w:bottom w:val="single" w:sz="4" w:space="0" w:color="auto"/>
              <w:right w:val="single" w:sz="4" w:space="0" w:color="auto"/>
            </w:tcBorders>
            <w:noWrap/>
            <w:vAlign w:val="bottom"/>
            <w:hideMark/>
          </w:tcPr>
          <w:p w14:paraId="4371F73F" w14:textId="734FDBE3" w:rsidR="007C6C3D" w:rsidRPr="000378EC" w:rsidRDefault="007C6C3D" w:rsidP="00607B64">
            <w:pPr>
              <w:jc w:val="right"/>
              <w:rPr>
                <w:rFonts w:ascii="Calibri" w:hAnsi="Calibri" w:cs="Calibri"/>
                <w:color w:val="000000"/>
                <w:sz w:val="32"/>
                <w:szCs w:val="32"/>
              </w:rPr>
            </w:pPr>
            <w:r w:rsidRPr="000378EC">
              <w:rPr>
                <w:rFonts w:ascii="Calibri" w:hAnsi="Calibri" w:cs="Calibri"/>
                <w:color w:val="000000"/>
                <w:sz w:val="32"/>
                <w:szCs w:val="32"/>
              </w:rPr>
              <w:t>HLHS 10</w:t>
            </w:r>
            <w:r w:rsidR="000378EC">
              <w:rPr>
                <w:rFonts w:ascii="Calibri" w:hAnsi="Calibri" w:cs="Calibri"/>
                <w:color w:val="000000"/>
                <w:sz w:val="32"/>
                <w:szCs w:val="32"/>
              </w:rPr>
              <w:t>1</w:t>
            </w:r>
          </w:p>
        </w:tc>
        <w:tc>
          <w:tcPr>
            <w:tcW w:w="1170" w:type="dxa"/>
            <w:tcBorders>
              <w:top w:val="nil"/>
              <w:left w:val="nil"/>
              <w:bottom w:val="single" w:sz="4" w:space="0" w:color="auto"/>
              <w:right w:val="single" w:sz="4" w:space="0" w:color="auto"/>
            </w:tcBorders>
            <w:noWrap/>
            <w:vAlign w:val="bottom"/>
            <w:hideMark/>
          </w:tcPr>
          <w:p w14:paraId="06270090" w14:textId="1D189C6E" w:rsidR="007C6C3D" w:rsidRPr="000378EC" w:rsidRDefault="000378EC" w:rsidP="00607B64">
            <w:pPr>
              <w:jc w:val="right"/>
              <w:rPr>
                <w:rFonts w:ascii="Calibri" w:hAnsi="Calibri" w:cs="Calibri"/>
                <w:color w:val="000000"/>
                <w:sz w:val="32"/>
                <w:szCs w:val="32"/>
              </w:rPr>
            </w:pPr>
            <w:r>
              <w:rPr>
                <w:rFonts w:ascii="Calibri" w:hAnsi="Calibri" w:cs="Calibri"/>
                <w:color w:val="000000"/>
                <w:sz w:val="32"/>
                <w:szCs w:val="32"/>
              </w:rPr>
              <w:t>1</w:t>
            </w:r>
          </w:p>
        </w:tc>
        <w:tc>
          <w:tcPr>
            <w:tcW w:w="1980" w:type="dxa"/>
            <w:tcBorders>
              <w:top w:val="nil"/>
              <w:left w:val="nil"/>
              <w:bottom w:val="single" w:sz="4" w:space="0" w:color="auto"/>
              <w:right w:val="single" w:sz="4" w:space="0" w:color="auto"/>
            </w:tcBorders>
            <w:noWrap/>
            <w:vAlign w:val="bottom"/>
            <w:hideMark/>
          </w:tcPr>
          <w:p w14:paraId="214D422C" w14:textId="77777777" w:rsidR="007C6C3D" w:rsidRPr="000378EC" w:rsidRDefault="007C6C3D" w:rsidP="00607B64">
            <w:pPr>
              <w:jc w:val="right"/>
              <w:rPr>
                <w:rFonts w:ascii="Calibri" w:hAnsi="Calibri" w:cs="Calibri"/>
                <w:color w:val="000000"/>
                <w:sz w:val="32"/>
                <w:szCs w:val="32"/>
              </w:rPr>
            </w:pPr>
            <w:r w:rsidRPr="000378EC">
              <w:rPr>
                <w:rFonts w:ascii="Calibri" w:hAnsi="Calibri" w:cs="Calibri"/>
                <w:color w:val="000000"/>
                <w:sz w:val="32"/>
                <w:szCs w:val="32"/>
              </w:rPr>
              <w:t>3</w:t>
            </w:r>
          </w:p>
        </w:tc>
      </w:tr>
      <w:tr w:rsidR="007C6C3D" w:rsidRPr="00FE649E" w14:paraId="5C3A07B3"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3C9706AD" w14:textId="77777777" w:rsidR="007C6C3D" w:rsidRPr="000378EC" w:rsidRDefault="007C6C3D" w:rsidP="00607B6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hideMark/>
          </w:tcPr>
          <w:p w14:paraId="08E7F357" w14:textId="137C1AD8" w:rsidR="007C6C3D" w:rsidRPr="000378EC" w:rsidRDefault="000378EC" w:rsidP="00607B64">
            <w:pPr>
              <w:jc w:val="right"/>
              <w:rPr>
                <w:rFonts w:ascii="Calibri" w:hAnsi="Calibri" w:cs="Calibri"/>
                <w:color w:val="000000"/>
                <w:sz w:val="32"/>
                <w:szCs w:val="32"/>
              </w:rPr>
            </w:pPr>
            <w:r>
              <w:rPr>
                <w:rFonts w:ascii="Calibri" w:hAnsi="Calibri" w:cs="Calibri"/>
                <w:color w:val="000000"/>
                <w:sz w:val="32"/>
                <w:szCs w:val="32"/>
              </w:rPr>
              <w:t>7164</w:t>
            </w:r>
          </w:p>
        </w:tc>
        <w:tc>
          <w:tcPr>
            <w:tcW w:w="5220" w:type="dxa"/>
            <w:tcBorders>
              <w:top w:val="nil"/>
              <w:left w:val="nil"/>
              <w:bottom w:val="single" w:sz="4" w:space="0" w:color="auto"/>
              <w:right w:val="single" w:sz="4" w:space="0" w:color="auto"/>
            </w:tcBorders>
            <w:noWrap/>
            <w:vAlign w:val="bottom"/>
            <w:hideMark/>
          </w:tcPr>
          <w:p w14:paraId="456F17F0" w14:textId="414C40BF" w:rsidR="007C6C3D" w:rsidRPr="000378EC" w:rsidRDefault="000378EC" w:rsidP="00607B64">
            <w:pPr>
              <w:jc w:val="right"/>
              <w:rPr>
                <w:rFonts w:ascii="Calibri" w:hAnsi="Calibri" w:cs="Calibri"/>
                <w:color w:val="000000"/>
                <w:sz w:val="32"/>
                <w:szCs w:val="32"/>
              </w:rPr>
            </w:pPr>
            <w:r>
              <w:rPr>
                <w:rFonts w:ascii="Calibri" w:hAnsi="Calibri" w:cs="Calibri"/>
                <w:color w:val="000000"/>
                <w:sz w:val="32"/>
                <w:szCs w:val="32"/>
              </w:rPr>
              <w:t>CCMA Workforce &amp; Dev. Prep</w:t>
            </w:r>
          </w:p>
        </w:tc>
        <w:tc>
          <w:tcPr>
            <w:tcW w:w="2520" w:type="dxa"/>
            <w:tcBorders>
              <w:top w:val="nil"/>
              <w:left w:val="nil"/>
              <w:bottom w:val="single" w:sz="4" w:space="0" w:color="auto"/>
              <w:right w:val="single" w:sz="4" w:space="0" w:color="auto"/>
            </w:tcBorders>
            <w:noWrap/>
            <w:vAlign w:val="bottom"/>
            <w:hideMark/>
          </w:tcPr>
          <w:p w14:paraId="51F62907" w14:textId="0A22C1F3" w:rsidR="007C6C3D" w:rsidRPr="000378EC" w:rsidRDefault="000378EC" w:rsidP="00607B64">
            <w:pPr>
              <w:jc w:val="right"/>
              <w:rPr>
                <w:rFonts w:ascii="Calibri" w:hAnsi="Calibri" w:cs="Calibri"/>
                <w:color w:val="000000"/>
                <w:sz w:val="32"/>
                <w:szCs w:val="32"/>
              </w:rPr>
            </w:pPr>
            <w:r>
              <w:rPr>
                <w:rFonts w:ascii="Calibri" w:hAnsi="Calibri" w:cs="Calibri"/>
                <w:color w:val="000000"/>
                <w:sz w:val="32"/>
                <w:szCs w:val="32"/>
              </w:rPr>
              <w:t>MEAS 225</w:t>
            </w:r>
          </w:p>
        </w:tc>
        <w:tc>
          <w:tcPr>
            <w:tcW w:w="1170" w:type="dxa"/>
            <w:tcBorders>
              <w:top w:val="nil"/>
              <w:left w:val="nil"/>
              <w:bottom w:val="single" w:sz="4" w:space="0" w:color="auto"/>
              <w:right w:val="single" w:sz="4" w:space="0" w:color="auto"/>
            </w:tcBorders>
            <w:noWrap/>
            <w:vAlign w:val="bottom"/>
            <w:hideMark/>
          </w:tcPr>
          <w:p w14:paraId="6B90DF63" w14:textId="79DED52A" w:rsidR="007C6C3D" w:rsidRPr="000378EC" w:rsidRDefault="000378EC" w:rsidP="00607B64">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2FD6BDBF" w14:textId="6B59898B" w:rsidR="007C6C3D" w:rsidRPr="000378EC" w:rsidRDefault="000378EC" w:rsidP="00607B64">
            <w:pPr>
              <w:jc w:val="right"/>
              <w:rPr>
                <w:rFonts w:ascii="Calibri" w:hAnsi="Calibri" w:cs="Calibri"/>
                <w:color w:val="000000"/>
                <w:sz w:val="32"/>
                <w:szCs w:val="32"/>
              </w:rPr>
            </w:pPr>
            <w:r>
              <w:rPr>
                <w:rFonts w:ascii="Calibri" w:hAnsi="Calibri" w:cs="Calibri"/>
                <w:color w:val="000000"/>
                <w:sz w:val="32"/>
                <w:szCs w:val="32"/>
              </w:rPr>
              <w:t>5</w:t>
            </w:r>
          </w:p>
        </w:tc>
      </w:tr>
      <w:tr w:rsidR="007C6C3D" w:rsidRPr="00FE649E" w14:paraId="3B33A514"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502B724A" w14:textId="77777777" w:rsidR="007C6C3D" w:rsidRPr="000378EC" w:rsidRDefault="007C6C3D" w:rsidP="00607B6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hideMark/>
          </w:tcPr>
          <w:p w14:paraId="2DCC6A29" w14:textId="224B548B" w:rsidR="007C6C3D" w:rsidRPr="000378EC" w:rsidRDefault="000378EC" w:rsidP="00607B64">
            <w:pPr>
              <w:jc w:val="right"/>
              <w:rPr>
                <w:rFonts w:ascii="Calibri" w:hAnsi="Calibri" w:cs="Calibri"/>
                <w:color w:val="000000"/>
                <w:sz w:val="32"/>
                <w:szCs w:val="32"/>
              </w:rPr>
            </w:pPr>
            <w:r>
              <w:rPr>
                <w:rFonts w:ascii="Calibri" w:hAnsi="Calibri" w:cs="Calibri"/>
                <w:color w:val="000000"/>
                <w:sz w:val="32"/>
                <w:szCs w:val="32"/>
              </w:rPr>
              <w:t>5974</w:t>
            </w:r>
          </w:p>
        </w:tc>
        <w:tc>
          <w:tcPr>
            <w:tcW w:w="5220" w:type="dxa"/>
            <w:tcBorders>
              <w:top w:val="nil"/>
              <w:left w:val="nil"/>
              <w:bottom w:val="single" w:sz="4" w:space="0" w:color="auto"/>
              <w:right w:val="single" w:sz="4" w:space="0" w:color="auto"/>
            </w:tcBorders>
            <w:noWrap/>
            <w:vAlign w:val="bottom"/>
            <w:hideMark/>
          </w:tcPr>
          <w:p w14:paraId="1611623E" w14:textId="265D3A06" w:rsidR="007C6C3D" w:rsidRPr="000378EC" w:rsidRDefault="000378EC" w:rsidP="00607B64">
            <w:pPr>
              <w:jc w:val="right"/>
              <w:rPr>
                <w:rFonts w:ascii="Calibri" w:hAnsi="Calibri" w:cs="Calibri"/>
                <w:color w:val="000000"/>
                <w:sz w:val="32"/>
                <w:szCs w:val="32"/>
              </w:rPr>
            </w:pPr>
            <w:r>
              <w:rPr>
                <w:rFonts w:ascii="Calibri" w:hAnsi="Calibri" w:cs="Calibri"/>
                <w:color w:val="000000"/>
                <w:sz w:val="32"/>
                <w:szCs w:val="32"/>
              </w:rPr>
              <w:t>WBL Capstone: CCMA</w:t>
            </w:r>
          </w:p>
        </w:tc>
        <w:tc>
          <w:tcPr>
            <w:tcW w:w="2520" w:type="dxa"/>
            <w:tcBorders>
              <w:top w:val="nil"/>
              <w:left w:val="nil"/>
              <w:bottom w:val="single" w:sz="4" w:space="0" w:color="auto"/>
              <w:right w:val="single" w:sz="4" w:space="0" w:color="auto"/>
            </w:tcBorders>
            <w:noWrap/>
            <w:vAlign w:val="bottom"/>
            <w:hideMark/>
          </w:tcPr>
          <w:p w14:paraId="33F2929B" w14:textId="77777777" w:rsidR="007C6C3D" w:rsidRPr="000378EC" w:rsidRDefault="007C6C3D" w:rsidP="00607B64">
            <w:pPr>
              <w:jc w:val="right"/>
              <w:rPr>
                <w:rFonts w:ascii="Calibri" w:hAnsi="Calibri" w:cs="Calibri"/>
                <w:color w:val="000000"/>
                <w:sz w:val="32"/>
                <w:szCs w:val="32"/>
              </w:rPr>
            </w:pPr>
            <w:r w:rsidRPr="000378EC">
              <w:rPr>
                <w:rFonts w:ascii="Calibri" w:hAnsi="Calibri" w:cs="Calibri"/>
                <w:color w:val="000000"/>
                <w:sz w:val="32"/>
                <w:szCs w:val="32"/>
              </w:rPr>
              <w:t>N/A</w:t>
            </w:r>
          </w:p>
        </w:tc>
        <w:tc>
          <w:tcPr>
            <w:tcW w:w="1170" w:type="dxa"/>
            <w:tcBorders>
              <w:top w:val="nil"/>
              <w:left w:val="nil"/>
              <w:bottom w:val="single" w:sz="4" w:space="0" w:color="auto"/>
              <w:right w:val="single" w:sz="4" w:space="0" w:color="auto"/>
            </w:tcBorders>
            <w:noWrap/>
            <w:vAlign w:val="bottom"/>
            <w:hideMark/>
          </w:tcPr>
          <w:p w14:paraId="7BEF12FB" w14:textId="77777777" w:rsidR="007C6C3D" w:rsidRPr="000378EC" w:rsidRDefault="007C6C3D" w:rsidP="00607B64">
            <w:pPr>
              <w:jc w:val="right"/>
              <w:rPr>
                <w:rFonts w:ascii="Calibri" w:hAnsi="Calibri" w:cs="Calibri"/>
                <w:color w:val="000000"/>
                <w:sz w:val="32"/>
                <w:szCs w:val="32"/>
              </w:rPr>
            </w:pPr>
            <w:r w:rsidRPr="000378EC">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1DB81CC0" w14:textId="77777777" w:rsidR="007C6C3D" w:rsidRPr="000378EC" w:rsidRDefault="007C6C3D" w:rsidP="00607B64">
            <w:pPr>
              <w:jc w:val="right"/>
              <w:rPr>
                <w:rFonts w:ascii="Calibri" w:hAnsi="Calibri" w:cs="Calibri"/>
                <w:color w:val="000000"/>
                <w:sz w:val="32"/>
                <w:szCs w:val="32"/>
              </w:rPr>
            </w:pPr>
            <w:r w:rsidRPr="000378EC">
              <w:rPr>
                <w:rFonts w:ascii="Calibri" w:hAnsi="Calibri" w:cs="Calibri"/>
                <w:color w:val="000000"/>
                <w:sz w:val="32"/>
                <w:szCs w:val="32"/>
              </w:rPr>
              <w:t>N/A</w:t>
            </w:r>
          </w:p>
        </w:tc>
      </w:tr>
      <w:tr w:rsidR="00D75575" w:rsidRPr="00FE649E" w14:paraId="46584280" w14:textId="77777777" w:rsidTr="00304D01">
        <w:trPr>
          <w:trHeight w:val="420"/>
        </w:trPr>
        <w:tc>
          <w:tcPr>
            <w:tcW w:w="14665" w:type="dxa"/>
            <w:gridSpan w:val="6"/>
            <w:tcBorders>
              <w:top w:val="nil"/>
              <w:left w:val="single" w:sz="4" w:space="0" w:color="auto"/>
              <w:bottom w:val="single" w:sz="4" w:space="0" w:color="auto"/>
              <w:right w:val="single" w:sz="4" w:space="0" w:color="auto"/>
            </w:tcBorders>
            <w:noWrap/>
            <w:vAlign w:val="bottom"/>
          </w:tcPr>
          <w:p w14:paraId="11F38594" w14:textId="77777777" w:rsidR="00D75575" w:rsidRPr="000378EC" w:rsidRDefault="00D75575" w:rsidP="00607B64">
            <w:pPr>
              <w:jc w:val="right"/>
              <w:rPr>
                <w:rFonts w:ascii="Calibri" w:hAnsi="Calibri" w:cs="Calibri"/>
                <w:color w:val="000000"/>
                <w:sz w:val="32"/>
                <w:szCs w:val="32"/>
              </w:rPr>
            </w:pPr>
          </w:p>
        </w:tc>
      </w:tr>
      <w:tr w:rsidR="00D75575" w:rsidRPr="00FE649E" w14:paraId="13C12816"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tcPr>
          <w:p w14:paraId="7268BE8A" w14:textId="07C57959" w:rsidR="00D75575" w:rsidRDefault="00D75575" w:rsidP="00D75575">
            <w:pPr>
              <w:jc w:val="center"/>
              <w:rPr>
                <w:rFonts w:ascii="Calibri" w:hAnsi="Calibri" w:cs="Calibri"/>
                <w:b/>
                <w:bCs/>
                <w:color w:val="305496"/>
                <w:sz w:val="32"/>
                <w:szCs w:val="32"/>
              </w:rPr>
            </w:pPr>
            <w:r>
              <w:rPr>
                <w:rFonts w:ascii="Calibri" w:hAnsi="Calibri" w:cs="Calibri"/>
                <w:b/>
                <w:bCs/>
                <w:color w:val="305496"/>
                <w:sz w:val="32"/>
                <w:szCs w:val="32"/>
              </w:rPr>
              <w:t>Biomedical Science</w:t>
            </w:r>
          </w:p>
          <w:p w14:paraId="03F702CF" w14:textId="77777777" w:rsidR="00D75575" w:rsidRPr="000378EC" w:rsidRDefault="00D75575" w:rsidP="00607B6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tcPr>
          <w:p w14:paraId="3633778C" w14:textId="02976612" w:rsidR="00D75575" w:rsidRDefault="00D75575" w:rsidP="00D75575">
            <w:pPr>
              <w:jc w:val="right"/>
              <w:rPr>
                <w:rFonts w:ascii="Calibri" w:hAnsi="Calibri" w:cs="Calibri"/>
                <w:color w:val="000000"/>
                <w:sz w:val="32"/>
                <w:szCs w:val="32"/>
              </w:rPr>
            </w:pPr>
            <w:r>
              <w:rPr>
                <w:rFonts w:ascii="Calibri" w:hAnsi="Calibri" w:cs="Calibri"/>
                <w:color w:val="000000"/>
                <w:sz w:val="32"/>
                <w:szCs w:val="32"/>
              </w:rPr>
              <w:t>5218</w:t>
            </w:r>
          </w:p>
        </w:tc>
        <w:tc>
          <w:tcPr>
            <w:tcW w:w="5220" w:type="dxa"/>
            <w:tcBorders>
              <w:top w:val="nil"/>
              <w:left w:val="nil"/>
              <w:bottom w:val="single" w:sz="4" w:space="0" w:color="auto"/>
              <w:right w:val="single" w:sz="4" w:space="0" w:color="auto"/>
            </w:tcBorders>
            <w:noWrap/>
            <w:vAlign w:val="bottom"/>
          </w:tcPr>
          <w:p w14:paraId="6F7E001C" w14:textId="4A9D73CB" w:rsidR="00D75575" w:rsidRDefault="00D75575" w:rsidP="00D75575">
            <w:pPr>
              <w:jc w:val="right"/>
              <w:rPr>
                <w:rFonts w:ascii="Calibri" w:hAnsi="Calibri" w:cs="Calibri"/>
                <w:color w:val="000000"/>
                <w:sz w:val="32"/>
                <w:szCs w:val="32"/>
              </w:rPr>
            </w:pPr>
            <w:r>
              <w:rPr>
                <w:rFonts w:ascii="Calibri" w:hAnsi="Calibri" w:cs="Calibri"/>
                <w:color w:val="000000"/>
                <w:sz w:val="32"/>
                <w:szCs w:val="32"/>
              </w:rPr>
              <w:t>Principles of Biomedical Sciences</w:t>
            </w:r>
          </w:p>
        </w:tc>
        <w:tc>
          <w:tcPr>
            <w:tcW w:w="2520" w:type="dxa"/>
            <w:tcBorders>
              <w:top w:val="nil"/>
              <w:left w:val="nil"/>
              <w:bottom w:val="single" w:sz="4" w:space="0" w:color="auto"/>
              <w:right w:val="single" w:sz="4" w:space="0" w:color="auto"/>
            </w:tcBorders>
            <w:noWrap/>
            <w:vAlign w:val="bottom"/>
          </w:tcPr>
          <w:p w14:paraId="4FD73299" w14:textId="4267BB70" w:rsidR="00D75575" w:rsidRPr="000378EC" w:rsidRDefault="00D75575" w:rsidP="00D75575">
            <w:pPr>
              <w:jc w:val="right"/>
              <w:rPr>
                <w:rFonts w:ascii="Calibri" w:hAnsi="Calibri" w:cs="Calibri"/>
                <w:color w:val="000000"/>
                <w:sz w:val="32"/>
                <w:szCs w:val="32"/>
              </w:rPr>
            </w:pPr>
            <w:r>
              <w:rPr>
                <w:rFonts w:ascii="Calibri" w:hAnsi="Calibri" w:cs="Calibri"/>
                <w:color w:val="000000"/>
                <w:sz w:val="32"/>
                <w:szCs w:val="32"/>
              </w:rPr>
              <w:t>N/A</w:t>
            </w:r>
          </w:p>
        </w:tc>
        <w:tc>
          <w:tcPr>
            <w:tcW w:w="1170" w:type="dxa"/>
            <w:tcBorders>
              <w:top w:val="nil"/>
              <w:left w:val="nil"/>
              <w:bottom w:val="single" w:sz="4" w:space="0" w:color="auto"/>
              <w:right w:val="single" w:sz="4" w:space="0" w:color="auto"/>
            </w:tcBorders>
            <w:noWrap/>
            <w:vAlign w:val="bottom"/>
          </w:tcPr>
          <w:p w14:paraId="0DBCFE2A" w14:textId="33FEB790" w:rsidR="00D75575" w:rsidRPr="000378EC" w:rsidRDefault="00D75575" w:rsidP="00607B64">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tcPr>
          <w:p w14:paraId="266F37EC" w14:textId="04FF9B42" w:rsidR="00D75575" w:rsidRPr="000378EC" w:rsidRDefault="00D75575" w:rsidP="00D75575">
            <w:pPr>
              <w:jc w:val="right"/>
              <w:rPr>
                <w:rFonts w:ascii="Calibri" w:hAnsi="Calibri" w:cs="Calibri"/>
                <w:color w:val="000000"/>
                <w:sz w:val="32"/>
                <w:szCs w:val="32"/>
              </w:rPr>
            </w:pPr>
            <w:r>
              <w:rPr>
                <w:rFonts w:ascii="Calibri" w:hAnsi="Calibri" w:cs="Calibri"/>
                <w:color w:val="000000"/>
                <w:sz w:val="32"/>
                <w:szCs w:val="32"/>
              </w:rPr>
              <w:t>N/A</w:t>
            </w:r>
          </w:p>
        </w:tc>
      </w:tr>
      <w:tr w:rsidR="00D75575" w:rsidRPr="00FE649E" w14:paraId="1782822D"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tcPr>
          <w:p w14:paraId="56530060" w14:textId="77777777" w:rsidR="00D75575" w:rsidRPr="000378EC" w:rsidRDefault="00D75575" w:rsidP="00607B6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tcPr>
          <w:p w14:paraId="49425032" w14:textId="38C69DD7" w:rsidR="00D75575" w:rsidRDefault="00D75575" w:rsidP="00607B64">
            <w:pPr>
              <w:jc w:val="right"/>
              <w:rPr>
                <w:rFonts w:ascii="Calibri" w:hAnsi="Calibri" w:cs="Calibri"/>
                <w:color w:val="000000"/>
                <w:sz w:val="32"/>
                <w:szCs w:val="32"/>
              </w:rPr>
            </w:pPr>
            <w:r>
              <w:rPr>
                <w:rFonts w:ascii="Calibri" w:hAnsi="Calibri" w:cs="Calibri"/>
                <w:color w:val="000000"/>
                <w:sz w:val="32"/>
                <w:szCs w:val="32"/>
              </w:rPr>
              <w:t>5216</w:t>
            </w:r>
          </w:p>
        </w:tc>
        <w:tc>
          <w:tcPr>
            <w:tcW w:w="5220" w:type="dxa"/>
            <w:tcBorders>
              <w:top w:val="nil"/>
              <w:left w:val="nil"/>
              <w:bottom w:val="single" w:sz="4" w:space="0" w:color="auto"/>
              <w:right w:val="single" w:sz="4" w:space="0" w:color="auto"/>
            </w:tcBorders>
            <w:noWrap/>
            <w:vAlign w:val="bottom"/>
          </w:tcPr>
          <w:p w14:paraId="100B6888" w14:textId="32CF8CC4" w:rsidR="00D75575" w:rsidRDefault="00D75575" w:rsidP="00D75575">
            <w:pPr>
              <w:jc w:val="right"/>
              <w:rPr>
                <w:rFonts w:ascii="Calibri" w:hAnsi="Calibri" w:cs="Calibri"/>
                <w:color w:val="000000"/>
                <w:sz w:val="32"/>
                <w:szCs w:val="32"/>
              </w:rPr>
            </w:pPr>
            <w:r>
              <w:rPr>
                <w:rFonts w:ascii="Calibri" w:hAnsi="Calibri" w:cs="Calibri"/>
                <w:color w:val="000000"/>
                <w:sz w:val="32"/>
                <w:szCs w:val="32"/>
              </w:rPr>
              <w:t>Human Body Systems</w:t>
            </w:r>
          </w:p>
        </w:tc>
        <w:tc>
          <w:tcPr>
            <w:tcW w:w="2520" w:type="dxa"/>
            <w:tcBorders>
              <w:top w:val="nil"/>
              <w:left w:val="nil"/>
              <w:bottom w:val="single" w:sz="4" w:space="0" w:color="auto"/>
              <w:right w:val="single" w:sz="4" w:space="0" w:color="auto"/>
            </w:tcBorders>
            <w:noWrap/>
            <w:vAlign w:val="bottom"/>
          </w:tcPr>
          <w:p w14:paraId="20B5DF22" w14:textId="4E5A030A" w:rsidR="00D75575" w:rsidRPr="000378EC" w:rsidRDefault="00D75575" w:rsidP="00607B64">
            <w:pPr>
              <w:jc w:val="right"/>
              <w:rPr>
                <w:rFonts w:ascii="Calibri" w:hAnsi="Calibri" w:cs="Calibri"/>
                <w:color w:val="000000"/>
                <w:sz w:val="32"/>
                <w:szCs w:val="32"/>
              </w:rPr>
            </w:pPr>
            <w:r>
              <w:rPr>
                <w:rFonts w:ascii="Calibri" w:hAnsi="Calibri" w:cs="Calibri"/>
                <w:color w:val="000000"/>
                <w:sz w:val="32"/>
                <w:szCs w:val="32"/>
              </w:rPr>
              <w:t>N/A</w:t>
            </w:r>
          </w:p>
        </w:tc>
        <w:tc>
          <w:tcPr>
            <w:tcW w:w="1170" w:type="dxa"/>
            <w:tcBorders>
              <w:top w:val="nil"/>
              <w:left w:val="nil"/>
              <w:bottom w:val="single" w:sz="4" w:space="0" w:color="auto"/>
              <w:right w:val="single" w:sz="4" w:space="0" w:color="auto"/>
            </w:tcBorders>
            <w:noWrap/>
            <w:vAlign w:val="bottom"/>
          </w:tcPr>
          <w:p w14:paraId="7C3DD7E4" w14:textId="4DD4D452" w:rsidR="00D75575" w:rsidRPr="000378EC" w:rsidRDefault="00D75575" w:rsidP="00607B64">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tcPr>
          <w:p w14:paraId="6B903D09" w14:textId="6C8E9A30" w:rsidR="00D75575" w:rsidRPr="000378EC" w:rsidRDefault="00D75575" w:rsidP="00607B64">
            <w:pPr>
              <w:jc w:val="right"/>
              <w:rPr>
                <w:rFonts w:ascii="Calibri" w:hAnsi="Calibri" w:cs="Calibri"/>
                <w:color w:val="000000"/>
                <w:sz w:val="32"/>
                <w:szCs w:val="32"/>
              </w:rPr>
            </w:pPr>
            <w:r>
              <w:rPr>
                <w:rFonts w:ascii="Calibri" w:hAnsi="Calibri" w:cs="Calibri"/>
                <w:color w:val="000000"/>
                <w:sz w:val="32"/>
                <w:szCs w:val="32"/>
              </w:rPr>
              <w:t>N/A</w:t>
            </w:r>
          </w:p>
        </w:tc>
      </w:tr>
      <w:tr w:rsidR="00D75575" w:rsidRPr="00FE649E" w14:paraId="345B6F8C"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tcPr>
          <w:p w14:paraId="7A3E44CA" w14:textId="77777777" w:rsidR="00D75575" w:rsidRPr="000378EC" w:rsidRDefault="00D75575" w:rsidP="00607B6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tcPr>
          <w:p w14:paraId="41E20041" w14:textId="76D3CFE9" w:rsidR="00D75575" w:rsidRDefault="00D75575" w:rsidP="00607B64">
            <w:pPr>
              <w:jc w:val="right"/>
              <w:rPr>
                <w:rFonts w:ascii="Calibri" w:hAnsi="Calibri" w:cs="Calibri"/>
                <w:color w:val="000000"/>
                <w:sz w:val="32"/>
                <w:szCs w:val="32"/>
              </w:rPr>
            </w:pPr>
            <w:r>
              <w:rPr>
                <w:rFonts w:ascii="Calibri" w:hAnsi="Calibri" w:cs="Calibri"/>
                <w:color w:val="000000"/>
                <w:sz w:val="32"/>
                <w:szCs w:val="32"/>
              </w:rPr>
              <w:t>5276</w:t>
            </w:r>
          </w:p>
        </w:tc>
        <w:tc>
          <w:tcPr>
            <w:tcW w:w="5220" w:type="dxa"/>
            <w:tcBorders>
              <w:top w:val="nil"/>
              <w:left w:val="nil"/>
              <w:bottom w:val="single" w:sz="4" w:space="0" w:color="auto"/>
              <w:right w:val="single" w:sz="4" w:space="0" w:color="auto"/>
            </w:tcBorders>
            <w:noWrap/>
            <w:vAlign w:val="bottom"/>
          </w:tcPr>
          <w:p w14:paraId="163095A8" w14:textId="05D98BD7" w:rsidR="00D75575" w:rsidRDefault="00D75575" w:rsidP="00D75575">
            <w:pPr>
              <w:jc w:val="right"/>
              <w:rPr>
                <w:rFonts w:ascii="Calibri" w:hAnsi="Calibri" w:cs="Calibri"/>
                <w:color w:val="000000"/>
                <w:sz w:val="32"/>
                <w:szCs w:val="32"/>
              </w:rPr>
            </w:pPr>
            <w:r>
              <w:rPr>
                <w:rFonts w:ascii="Calibri" w:hAnsi="Calibri" w:cs="Calibri"/>
                <w:color w:val="000000"/>
                <w:sz w:val="32"/>
                <w:szCs w:val="32"/>
              </w:rPr>
              <w:t>Ivy Tech Anatomy &amp; Physiology</w:t>
            </w:r>
          </w:p>
        </w:tc>
        <w:tc>
          <w:tcPr>
            <w:tcW w:w="2520" w:type="dxa"/>
            <w:tcBorders>
              <w:top w:val="nil"/>
              <w:left w:val="nil"/>
              <w:bottom w:val="single" w:sz="4" w:space="0" w:color="auto"/>
              <w:right w:val="single" w:sz="4" w:space="0" w:color="auto"/>
            </w:tcBorders>
            <w:noWrap/>
            <w:vAlign w:val="bottom"/>
          </w:tcPr>
          <w:p w14:paraId="60EA11EA" w14:textId="43E43193" w:rsidR="00D75575" w:rsidRPr="000378EC" w:rsidRDefault="00D75575" w:rsidP="00607B64">
            <w:pPr>
              <w:jc w:val="right"/>
              <w:rPr>
                <w:rFonts w:ascii="Calibri" w:hAnsi="Calibri" w:cs="Calibri"/>
                <w:color w:val="000000"/>
                <w:sz w:val="32"/>
                <w:szCs w:val="32"/>
              </w:rPr>
            </w:pPr>
            <w:r>
              <w:rPr>
                <w:rFonts w:ascii="Calibri" w:hAnsi="Calibri" w:cs="Calibri"/>
                <w:color w:val="000000"/>
                <w:sz w:val="32"/>
                <w:szCs w:val="32"/>
              </w:rPr>
              <w:t>APHY 101/102</w:t>
            </w:r>
          </w:p>
        </w:tc>
        <w:tc>
          <w:tcPr>
            <w:tcW w:w="1170" w:type="dxa"/>
            <w:tcBorders>
              <w:top w:val="nil"/>
              <w:left w:val="nil"/>
              <w:bottom w:val="single" w:sz="4" w:space="0" w:color="auto"/>
              <w:right w:val="single" w:sz="4" w:space="0" w:color="auto"/>
            </w:tcBorders>
            <w:noWrap/>
            <w:vAlign w:val="bottom"/>
          </w:tcPr>
          <w:p w14:paraId="0EBE2D94" w14:textId="78E232CA" w:rsidR="00D75575" w:rsidRPr="000378EC" w:rsidRDefault="00D75575" w:rsidP="00607B64">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tcPr>
          <w:p w14:paraId="30E74C00" w14:textId="4A4AE3BB" w:rsidR="00D75575" w:rsidRPr="000378EC" w:rsidRDefault="00D75575" w:rsidP="00607B64">
            <w:pPr>
              <w:jc w:val="right"/>
              <w:rPr>
                <w:rFonts w:ascii="Calibri" w:hAnsi="Calibri" w:cs="Calibri"/>
                <w:color w:val="000000"/>
                <w:sz w:val="32"/>
                <w:szCs w:val="32"/>
              </w:rPr>
            </w:pPr>
            <w:r>
              <w:rPr>
                <w:rFonts w:ascii="Calibri" w:hAnsi="Calibri" w:cs="Calibri"/>
                <w:color w:val="000000"/>
                <w:sz w:val="32"/>
                <w:szCs w:val="32"/>
              </w:rPr>
              <w:t>6</w:t>
            </w:r>
          </w:p>
        </w:tc>
      </w:tr>
      <w:tr w:rsidR="00D75575" w:rsidRPr="00FE649E" w14:paraId="3173152E"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tcPr>
          <w:p w14:paraId="65F2F699" w14:textId="77777777" w:rsidR="00D75575" w:rsidRPr="000378EC" w:rsidRDefault="00D75575" w:rsidP="00607B6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tcPr>
          <w:p w14:paraId="34EB3216" w14:textId="20BD4BC0" w:rsidR="00D75575" w:rsidRDefault="00D75575" w:rsidP="00607B64">
            <w:pPr>
              <w:jc w:val="right"/>
              <w:rPr>
                <w:rFonts w:ascii="Calibri" w:hAnsi="Calibri" w:cs="Calibri"/>
                <w:color w:val="000000"/>
                <w:sz w:val="32"/>
                <w:szCs w:val="32"/>
              </w:rPr>
            </w:pPr>
            <w:r>
              <w:rPr>
                <w:rFonts w:ascii="Calibri" w:hAnsi="Calibri" w:cs="Calibri"/>
                <w:color w:val="000000"/>
                <w:sz w:val="32"/>
                <w:szCs w:val="32"/>
              </w:rPr>
              <w:t>5217</w:t>
            </w:r>
          </w:p>
        </w:tc>
        <w:tc>
          <w:tcPr>
            <w:tcW w:w="5220" w:type="dxa"/>
            <w:tcBorders>
              <w:top w:val="nil"/>
              <w:left w:val="nil"/>
              <w:bottom w:val="single" w:sz="4" w:space="0" w:color="auto"/>
              <w:right w:val="single" w:sz="4" w:space="0" w:color="auto"/>
            </w:tcBorders>
            <w:noWrap/>
            <w:vAlign w:val="bottom"/>
          </w:tcPr>
          <w:p w14:paraId="3DED3C0D" w14:textId="759AB29F" w:rsidR="00D75575" w:rsidRDefault="00D75575" w:rsidP="00D75575">
            <w:pPr>
              <w:jc w:val="right"/>
              <w:rPr>
                <w:rFonts w:ascii="Calibri" w:hAnsi="Calibri" w:cs="Calibri"/>
                <w:color w:val="000000"/>
                <w:sz w:val="32"/>
                <w:szCs w:val="32"/>
              </w:rPr>
            </w:pPr>
            <w:r>
              <w:rPr>
                <w:rFonts w:ascii="Calibri" w:hAnsi="Calibri" w:cs="Calibri"/>
                <w:color w:val="000000"/>
                <w:sz w:val="32"/>
                <w:szCs w:val="32"/>
              </w:rPr>
              <w:t>Medical Interventions</w:t>
            </w:r>
          </w:p>
        </w:tc>
        <w:tc>
          <w:tcPr>
            <w:tcW w:w="2520" w:type="dxa"/>
            <w:tcBorders>
              <w:top w:val="nil"/>
              <w:left w:val="nil"/>
              <w:bottom w:val="single" w:sz="4" w:space="0" w:color="auto"/>
              <w:right w:val="single" w:sz="4" w:space="0" w:color="auto"/>
            </w:tcBorders>
            <w:noWrap/>
            <w:vAlign w:val="bottom"/>
          </w:tcPr>
          <w:p w14:paraId="51259231" w14:textId="5BB3E50D" w:rsidR="00D75575" w:rsidRPr="000378EC" w:rsidRDefault="00D75575" w:rsidP="00607B64">
            <w:pPr>
              <w:jc w:val="right"/>
              <w:rPr>
                <w:rFonts w:ascii="Calibri" w:hAnsi="Calibri" w:cs="Calibri"/>
                <w:color w:val="000000"/>
                <w:sz w:val="32"/>
                <w:szCs w:val="32"/>
              </w:rPr>
            </w:pPr>
            <w:r>
              <w:rPr>
                <w:rFonts w:ascii="Calibri" w:hAnsi="Calibri" w:cs="Calibri"/>
                <w:color w:val="000000"/>
                <w:sz w:val="32"/>
                <w:szCs w:val="32"/>
              </w:rPr>
              <w:t>N/A</w:t>
            </w:r>
          </w:p>
        </w:tc>
        <w:tc>
          <w:tcPr>
            <w:tcW w:w="1170" w:type="dxa"/>
            <w:tcBorders>
              <w:top w:val="nil"/>
              <w:left w:val="nil"/>
              <w:bottom w:val="single" w:sz="4" w:space="0" w:color="auto"/>
              <w:right w:val="single" w:sz="4" w:space="0" w:color="auto"/>
            </w:tcBorders>
            <w:noWrap/>
            <w:vAlign w:val="bottom"/>
          </w:tcPr>
          <w:p w14:paraId="296648FB" w14:textId="18C369E5" w:rsidR="00D75575" w:rsidRPr="000378EC" w:rsidRDefault="00D75575" w:rsidP="00607B64">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tcPr>
          <w:p w14:paraId="540A7D3B" w14:textId="35BE01FF" w:rsidR="00D75575" w:rsidRPr="000378EC" w:rsidRDefault="00D75575" w:rsidP="00607B64">
            <w:pPr>
              <w:jc w:val="right"/>
              <w:rPr>
                <w:rFonts w:ascii="Calibri" w:hAnsi="Calibri" w:cs="Calibri"/>
                <w:color w:val="000000"/>
                <w:sz w:val="32"/>
                <w:szCs w:val="32"/>
              </w:rPr>
            </w:pPr>
            <w:r>
              <w:rPr>
                <w:rFonts w:ascii="Calibri" w:hAnsi="Calibri" w:cs="Calibri"/>
                <w:color w:val="000000"/>
                <w:sz w:val="32"/>
                <w:szCs w:val="32"/>
              </w:rPr>
              <w:t>N/A</w:t>
            </w:r>
          </w:p>
        </w:tc>
      </w:tr>
      <w:tr w:rsidR="00D75575" w:rsidRPr="00FE649E" w14:paraId="178CD4C8"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tcPr>
          <w:p w14:paraId="6DE13E71" w14:textId="77777777" w:rsidR="00D75575" w:rsidRPr="000378EC" w:rsidRDefault="00D75575" w:rsidP="00607B6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tcPr>
          <w:p w14:paraId="7525679D" w14:textId="172B41A4" w:rsidR="00D75575" w:rsidRDefault="00D75575" w:rsidP="00607B64">
            <w:pPr>
              <w:jc w:val="right"/>
              <w:rPr>
                <w:rFonts w:ascii="Calibri" w:hAnsi="Calibri" w:cs="Calibri"/>
                <w:color w:val="000000"/>
                <w:sz w:val="32"/>
                <w:szCs w:val="32"/>
              </w:rPr>
            </w:pPr>
            <w:r>
              <w:rPr>
                <w:rFonts w:ascii="Calibri" w:hAnsi="Calibri" w:cs="Calibri"/>
                <w:color w:val="000000"/>
                <w:sz w:val="32"/>
                <w:szCs w:val="32"/>
              </w:rPr>
              <w:t>5974</w:t>
            </w:r>
          </w:p>
        </w:tc>
        <w:tc>
          <w:tcPr>
            <w:tcW w:w="5220" w:type="dxa"/>
            <w:tcBorders>
              <w:top w:val="nil"/>
              <w:left w:val="nil"/>
              <w:bottom w:val="single" w:sz="4" w:space="0" w:color="auto"/>
              <w:right w:val="single" w:sz="4" w:space="0" w:color="auto"/>
            </w:tcBorders>
            <w:noWrap/>
            <w:vAlign w:val="bottom"/>
          </w:tcPr>
          <w:p w14:paraId="3704E7E6" w14:textId="70303BE3" w:rsidR="00D75575" w:rsidRDefault="00D75575" w:rsidP="00D75575">
            <w:pPr>
              <w:jc w:val="right"/>
              <w:rPr>
                <w:rFonts w:ascii="Calibri" w:hAnsi="Calibri" w:cs="Calibri"/>
                <w:color w:val="000000"/>
                <w:sz w:val="32"/>
                <w:szCs w:val="32"/>
              </w:rPr>
            </w:pPr>
            <w:r>
              <w:rPr>
                <w:rFonts w:ascii="Calibri" w:hAnsi="Calibri" w:cs="Calibri"/>
                <w:color w:val="000000"/>
                <w:sz w:val="32"/>
                <w:szCs w:val="32"/>
              </w:rPr>
              <w:t>WBL Capstone: Health Sciences</w:t>
            </w:r>
          </w:p>
        </w:tc>
        <w:tc>
          <w:tcPr>
            <w:tcW w:w="2520" w:type="dxa"/>
            <w:tcBorders>
              <w:top w:val="nil"/>
              <w:left w:val="nil"/>
              <w:bottom w:val="single" w:sz="4" w:space="0" w:color="auto"/>
              <w:right w:val="single" w:sz="4" w:space="0" w:color="auto"/>
            </w:tcBorders>
            <w:noWrap/>
            <w:vAlign w:val="bottom"/>
          </w:tcPr>
          <w:p w14:paraId="524131C1" w14:textId="4FCAD949" w:rsidR="00D75575" w:rsidRPr="000378EC" w:rsidRDefault="00D75575" w:rsidP="00607B64">
            <w:pPr>
              <w:jc w:val="right"/>
              <w:rPr>
                <w:rFonts w:ascii="Calibri" w:hAnsi="Calibri" w:cs="Calibri"/>
                <w:color w:val="000000"/>
                <w:sz w:val="32"/>
                <w:szCs w:val="32"/>
              </w:rPr>
            </w:pPr>
            <w:r>
              <w:rPr>
                <w:rFonts w:ascii="Calibri" w:hAnsi="Calibri" w:cs="Calibri"/>
                <w:color w:val="000000"/>
                <w:sz w:val="32"/>
                <w:szCs w:val="32"/>
              </w:rPr>
              <w:t>N/A</w:t>
            </w:r>
          </w:p>
        </w:tc>
        <w:tc>
          <w:tcPr>
            <w:tcW w:w="1170" w:type="dxa"/>
            <w:tcBorders>
              <w:top w:val="nil"/>
              <w:left w:val="nil"/>
              <w:bottom w:val="single" w:sz="4" w:space="0" w:color="auto"/>
              <w:right w:val="single" w:sz="4" w:space="0" w:color="auto"/>
            </w:tcBorders>
            <w:noWrap/>
            <w:vAlign w:val="bottom"/>
          </w:tcPr>
          <w:p w14:paraId="2A1E92BB" w14:textId="1BC22912" w:rsidR="00D75575" w:rsidRPr="000378EC" w:rsidRDefault="00D75575" w:rsidP="00607B64">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tcPr>
          <w:p w14:paraId="71EFCCB3" w14:textId="555F7651" w:rsidR="00D75575" w:rsidRPr="000378EC" w:rsidRDefault="00D75575" w:rsidP="00607B64">
            <w:pPr>
              <w:jc w:val="right"/>
              <w:rPr>
                <w:rFonts w:ascii="Calibri" w:hAnsi="Calibri" w:cs="Calibri"/>
                <w:color w:val="000000"/>
                <w:sz w:val="32"/>
                <w:szCs w:val="32"/>
              </w:rPr>
            </w:pPr>
            <w:r>
              <w:rPr>
                <w:rFonts w:ascii="Calibri" w:hAnsi="Calibri" w:cs="Calibri"/>
                <w:color w:val="000000"/>
                <w:sz w:val="32"/>
                <w:szCs w:val="32"/>
              </w:rPr>
              <w:t>N/A</w:t>
            </w:r>
          </w:p>
        </w:tc>
      </w:tr>
      <w:tr w:rsidR="007C6C3D" w:rsidRPr="00FE649E" w14:paraId="7CA2E7B8" w14:textId="77777777" w:rsidTr="00D014E1">
        <w:trPr>
          <w:trHeight w:val="420"/>
        </w:trPr>
        <w:tc>
          <w:tcPr>
            <w:tcW w:w="2875" w:type="dxa"/>
            <w:tcBorders>
              <w:top w:val="nil"/>
              <w:left w:val="single" w:sz="4" w:space="0" w:color="auto"/>
              <w:bottom w:val="single" w:sz="4" w:space="0" w:color="auto"/>
              <w:right w:val="single" w:sz="4" w:space="0" w:color="auto"/>
            </w:tcBorders>
            <w:shd w:val="clear" w:color="auto" w:fill="000000" w:themeFill="text1"/>
            <w:noWrap/>
            <w:vAlign w:val="bottom"/>
            <w:hideMark/>
          </w:tcPr>
          <w:p w14:paraId="4750B400" w14:textId="77777777" w:rsidR="007C6C3D" w:rsidRPr="00FE649E" w:rsidRDefault="007C6C3D" w:rsidP="00607B6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shd w:val="clear" w:color="auto" w:fill="000000" w:themeFill="text1"/>
            <w:noWrap/>
            <w:vAlign w:val="bottom"/>
            <w:hideMark/>
          </w:tcPr>
          <w:p w14:paraId="7E1645A1"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c>
          <w:tcPr>
            <w:tcW w:w="5220" w:type="dxa"/>
            <w:tcBorders>
              <w:top w:val="nil"/>
              <w:left w:val="nil"/>
              <w:bottom w:val="single" w:sz="4" w:space="0" w:color="auto"/>
              <w:right w:val="single" w:sz="4" w:space="0" w:color="auto"/>
            </w:tcBorders>
            <w:shd w:val="clear" w:color="auto" w:fill="000000" w:themeFill="text1"/>
            <w:noWrap/>
            <w:vAlign w:val="bottom"/>
            <w:hideMark/>
          </w:tcPr>
          <w:p w14:paraId="377A2554"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c>
          <w:tcPr>
            <w:tcW w:w="2520" w:type="dxa"/>
            <w:tcBorders>
              <w:top w:val="nil"/>
              <w:left w:val="nil"/>
              <w:bottom w:val="single" w:sz="4" w:space="0" w:color="auto"/>
              <w:right w:val="single" w:sz="4" w:space="0" w:color="auto"/>
            </w:tcBorders>
            <w:shd w:val="clear" w:color="auto" w:fill="000000" w:themeFill="text1"/>
            <w:noWrap/>
            <w:vAlign w:val="bottom"/>
            <w:hideMark/>
          </w:tcPr>
          <w:p w14:paraId="63F6DA76"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c>
          <w:tcPr>
            <w:tcW w:w="1170" w:type="dxa"/>
            <w:tcBorders>
              <w:top w:val="nil"/>
              <w:left w:val="nil"/>
              <w:bottom w:val="single" w:sz="4" w:space="0" w:color="auto"/>
              <w:right w:val="single" w:sz="4" w:space="0" w:color="auto"/>
            </w:tcBorders>
            <w:shd w:val="clear" w:color="auto" w:fill="000000" w:themeFill="text1"/>
            <w:noWrap/>
            <w:vAlign w:val="bottom"/>
            <w:hideMark/>
          </w:tcPr>
          <w:p w14:paraId="1027BDA2"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c>
          <w:tcPr>
            <w:tcW w:w="1980" w:type="dxa"/>
            <w:tcBorders>
              <w:top w:val="nil"/>
              <w:left w:val="nil"/>
              <w:bottom w:val="single" w:sz="4" w:space="0" w:color="auto"/>
              <w:right w:val="single" w:sz="4" w:space="0" w:color="auto"/>
            </w:tcBorders>
            <w:shd w:val="clear" w:color="auto" w:fill="000000" w:themeFill="text1"/>
            <w:noWrap/>
            <w:vAlign w:val="bottom"/>
            <w:hideMark/>
          </w:tcPr>
          <w:p w14:paraId="5FA29E61"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r>
      <w:tr w:rsidR="007C6C3D" w:rsidRPr="00FE649E" w14:paraId="4867C0A6"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10A0810C" w14:textId="691DE4FC" w:rsidR="007C6C3D" w:rsidRPr="00FE649E" w:rsidRDefault="00264EDF" w:rsidP="00607B64">
            <w:pPr>
              <w:jc w:val="center"/>
              <w:rPr>
                <w:rFonts w:ascii="Calibri" w:hAnsi="Calibri" w:cs="Calibri"/>
                <w:b/>
                <w:bCs/>
                <w:color w:val="92D050"/>
                <w:sz w:val="32"/>
                <w:szCs w:val="32"/>
              </w:rPr>
            </w:pPr>
            <w:r>
              <w:rPr>
                <w:rFonts w:ascii="Calibri" w:hAnsi="Calibri" w:cs="Calibri"/>
                <w:b/>
                <w:bCs/>
                <w:color w:val="365F91" w:themeColor="accent1" w:themeShade="BF"/>
                <w:sz w:val="32"/>
                <w:szCs w:val="32"/>
              </w:rPr>
              <w:t>Software Dev.</w:t>
            </w:r>
          </w:p>
        </w:tc>
        <w:tc>
          <w:tcPr>
            <w:tcW w:w="900" w:type="dxa"/>
            <w:tcBorders>
              <w:top w:val="nil"/>
              <w:left w:val="nil"/>
              <w:bottom w:val="single" w:sz="4" w:space="0" w:color="auto"/>
              <w:right w:val="single" w:sz="4" w:space="0" w:color="auto"/>
            </w:tcBorders>
            <w:noWrap/>
            <w:vAlign w:val="bottom"/>
            <w:hideMark/>
          </w:tcPr>
          <w:p w14:paraId="78835EEE" w14:textId="77777777" w:rsidR="007C6C3D" w:rsidRPr="00FE649E" w:rsidRDefault="007C6C3D" w:rsidP="00607B64">
            <w:pPr>
              <w:jc w:val="right"/>
              <w:rPr>
                <w:rFonts w:ascii="Calibri" w:hAnsi="Calibri" w:cs="Calibri"/>
                <w:sz w:val="32"/>
                <w:szCs w:val="32"/>
              </w:rPr>
            </w:pPr>
            <w:r w:rsidRPr="00FE649E">
              <w:rPr>
                <w:rFonts w:ascii="Calibri" w:hAnsi="Calibri" w:cs="Calibri"/>
                <w:sz w:val="32"/>
                <w:szCs w:val="32"/>
              </w:rPr>
              <w:t>7183</w:t>
            </w:r>
          </w:p>
        </w:tc>
        <w:tc>
          <w:tcPr>
            <w:tcW w:w="5220" w:type="dxa"/>
            <w:tcBorders>
              <w:top w:val="nil"/>
              <w:left w:val="nil"/>
              <w:bottom w:val="single" w:sz="4" w:space="0" w:color="auto"/>
              <w:right w:val="single" w:sz="4" w:space="0" w:color="auto"/>
            </w:tcBorders>
            <w:noWrap/>
            <w:vAlign w:val="bottom"/>
            <w:hideMark/>
          </w:tcPr>
          <w:p w14:paraId="62DDCBCB"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Principles of Computer Science</w:t>
            </w:r>
          </w:p>
        </w:tc>
        <w:tc>
          <w:tcPr>
            <w:tcW w:w="2520" w:type="dxa"/>
            <w:tcBorders>
              <w:top w:val="nil"/>
              <w:left w:val="nil"/>
              <w:bottom w:val="single" w:sz="4" w:space="0" w:color="auto"/>
              <w:right w:val="single" w:sz="4" w:space="0" w:color="auto"/>
            </w:tcBorders>
            <w:noWrap/>
            <w:vAlign w:val="bottom"/>
            <w:hideMark/>
          </w:tcPr>
          <w:p w14:paraId="71E003FC"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N/A</w:t>
            </w:r>
          </w:p>
        </w:tc>
        <w:tc>
          <w:tcPr>
            <w:tcW w:w="1170" w:type="dxa"/>
            <w:tcBorders>
              <w:top w:val="nil"/>
              <w:left w:val="nil"/>
              <w:bottom w:val="single" w:sz="4" w:space="0" w:color="auto"/>
              <w:right w:val="single" w:sz="4" w:space="0" w:color="auto"/>
            </w:tcBorders>
            <w:noWrap/>
            <w:vAlign w:val="bottom"/>
            <w:hideMark/>
          </w:tcPr>
          <w:p w14:paraId="3A05C133"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09D195AD"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N/A</w:t>
            </w:r>
          </w:p>
        </w:tc>
      </w:tr>
      <w:tr w:rsidR="007C6C3D" w:rsidRPr="00FE649E" w14:paraId="7C9B65AF"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4F567FFD" w14:textId="77777777" w:rsidR="007C6C3D" w:rsidRPr="00FE649E" w:rsidRDefault="007C6C3D" w:rsidP="00607B64">
            <w:pPr>
              <w:jc w:val="center"/>
              <w:rPr>
                <w:rFonts w:ascii="Calibri" w:hAnsi="Calibri" w:cs="Calibri"/>
                <w:b/>
                <w:bCs/>
                <w:color w:val="92D050"/>
                <w:sz w:val="32"/>
                <w:szCs w:val="32"/>
              </w:rPr>
            </w:pPr>
          </w:p>
        </w:tc>
        <w:tc>
          <w:tcPr>
            <w:tcW w:w="900" w:type="dxa"/>
            <w:tcBorders>
              <w:top w:val="nil"/>
              <w:left w:val="nil"/>
              <w:bottom w:val="single" w:sz="4" w:space="0" w:color="auto"/>
              <w:right w:val="single" w:sz="4" w:space="0" w:color="auto"/>
            </w:tcBorders>
            <w:noWrap/>
            <w:vAlign w:val="bottom"/>
            <w:hideMark/>
          </w:tcPr>
          <w:p w14:paraId="4478E507" w14:textId="68645D0A"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718</w:t>
            </w:r>
            <w:r w:rsidR="00264EDF">
              <w:rPr>
                <w:rFonts w:ascii="Calibri" w:hAnsi="Calibri" w:cs="Calibri"/>
                <w:color w:val="000000"/>
                <w:sz w:val="32"/>
                <w:szCs w:val="32"/>
              </w:rPr>
              <w:t>3</w:t>
            </w:r>
          </w:p>
        </w:tc>
        <w:tc>
          <w:tcPr>
            <w:tcW w:w="5220" w:type="dxa"/>
            <w:tcBorders>
              <w:top w:val="nil"/>
              <w:left w:val="nil"/>
              <w:bottom w:val="single" w:sz="4" w:space="0" w:color="auto"/>
              <w:right w:val="single" w:sz="4" w:space="0" w:color="auto"/>
            </w:tcBorders>
            <w:noWrap/>
            <w:vAlign w:val="bottom"/>
            <w:hideMark/>
          </w:tcPr>
          <w:p w14:paraId="6CF70865" w14:textId="56251662" w:rsidR="007C6C3D" w:rsidRPr="00FE649E" w:rsidRDefault="00264EDF" w:rsidP="00607B64">
            <w:pPr>
              <w:jc w:val="right"/>
              <w:rPr>
                <w:rFonts w:ascii="Calibri" w:hAnsi="Calibri" w:cs="Calibri"/>
                <w:color w:val="000000"/>
                <w:sz w:val="32"/>
                <w:szCs w:val="32"/>
              </w:rPr>
            </w:pPr>
            <w:r>
              <w:rPr>
                <w:rFonts w:ascii="Calibri" w:hAnsi="Calibri" w:cs="Calibri"/>
                <w:color w:val="000000"/>
                <w:sz w:val="32"/>
                <w:szCs w:val="32"/>
              </w:rPr>
              <w:t>Computer Logic</w:t>
            </w:r>
          </w:p>
        </w:tc>
        <w:tc>
          <w:tcPr>
            <w:tcW w:w="2520" w:type="dxa"/>
            <w:tcBorders>
              <w:top w:val="nil"/>
              <w:left w:val="nil"/>
              <w:bottom w:val="single" w:sz="4" w:space="0" w:color="auto"/>
              <w:right w:val="single" w:sz="4" w:space="0" w:color="auto"/>
            </w:tcBorders>
            <w:noWrap/>
            <w:vAlign w:val="bottom"/>
            <w:hideMark/>
          </w:tcPr>
          <w:p w14:paraId="5C09F623" w14:textId="12068AD3" w:rsidR="007C6C3D" w:rsidRPr="00FE649E" w:rsidRDefault="00264EDF" w:rsidP="00607B64">
            <w:pPr>
              <w:jc w:val="right"/>
              <w:rPr>
                <w:rFonts w:ascii="Calibri" w:hAnsi="Calibri" w:cs="Calibri"/>
                <w:color w:val="000000"/>
                <w:sz w:val="32"/>
                <w:szCs w:val="32"/>
              </w:rPr>
            </w:pPr>
            <w:r>
              <w:rPr>
                <w:rFonts w:ascii="Calibri" w:hAnsi="Calibri" w:cs="Calibri"/>
                <w:color w:val="000000"/>
                <w:sz w:val="32"/>
                <w:szCs w:val="32"/>
              </w:rPr>
              <w:t>SDEV 120</w:t>
            </w:r>
          </w:p>
        </w:tc>
        <w:tc>
          <w:tcPr>
            <w:tcW w:w="1170" w:type="dxa"/>
            <w:tcBorders>
              <w:top w:val="nil"/>
              <w:left w:val="nil"/>
              <w:bottom w:val="single" w:sz="4" w:space="0" w:color="auto"/>
              <w:right w:val="single" w:sz="4" w:space="0" w:color="auto"/>
            </w:tcBorders>
            <w:noWrap/>
            <w:vAlign w:val="bottom"/>
            <w:hideMark/>
          </w:tcPr>
          <w:p w14:paraId="053488D7" w14:textId="02A621C6" w:rsidR="007C6C3D" w:rsidRPr="00FE649E" w:rsidRDefault="00264EDF" w:rsidP="00607B64">
            <w:pPr>
              <w:jc w:val="right"/>
              <w:rPr>
                <w:rFonts w:ascii="Calibri" w:hAnsi="Calibri" w:cs="Calibri"/>
                <w:color w:val="000000"/>
                <w:sz w:val="32"/>
                <w:szCs w:val="32"/>
              </w:rPr>
            </w:pPr>
            <w:r>
              <w:rPr>
                <w:rFonts w:ascii="Calibri" w:hAnsi="Calibri" w:cs="Calibri"/>
                <w:color w:val="000000"/>
                <w:sz w:val="32"/>
                <w:szCs w:val="32"/>
              </w:rPr>
              <w:t>1</w:t>
            </w:r>
          </w:p>
        </w:tc>
        <w:tc>
          <w:tcPr>
            <w:tcW w:w="1980" w:type="dxa"/>
            <w:tcBorders>
              <w:top w:val="nil"/>
              <w:left w:val="nil"/>
              <w:bottom w:val="single" w:sz="4" w:space="0" w:color="auto"/>
              <w:right w:val="single" w:sz="4" w:space="0" w:color="auto"/>
            </w:tcBorders>
            <w:noWrap/>
            <w:vAlign w:val="bottom"/>
            <w:hideMark/>
          </w:tcPr>
          <w:p w14:paraId="4B7257B4" w14:textId="1A9C13A9" w:rsidR="007C6C3D" w:rsidRPr="00FE649E" w:rsidRDefault="00264EDF" w:rsidP="00607B64">
            <w:pPr>
              <w:jc w:val="right"/>
              <w:rPr>
                <w:rFonts w:ascii="Calibri" w:hAnsi="Calibri" w:cs="Calibri"/>
                <w:color w:val="000000"/>
                <w:sz w:val="32"/>
                <w:szCs w:val="32"/>
              </w:rPr>
            </w:pPr>
            <w:r>
              <w:rPr>
                <w:rFonts w:ascii="Calibri" w:hAnsi="Calibri" w:cs="Calibri"/>
                <w:color w:val="000000"/>
                <w:sz w:val="32"/>
                <w:szCs w:val="32"/>
              </w:rPr>
              <w:t>3</w:t>
            </w:r>
          </w:p>
        </w:tc>
      </w:tr>
      <w:tr w:rsidR="00264EDF" w:rsidRPr="00FE649E" w14:paraId="52DB7ADC"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tcPr>
          <w:p w14:paraId="22E109C8" w14:textId="77777777" w:rsidR="00264EDF" w:rsidRPr="00FE649E" w:rsidRDefault="00264EDF" w:rsidP="00607B64">
            <w:pPr>
              <w:jc w:val="center"/>
              <w:rPr>
                <w:rFonts w:ascii="Calibri" w:hAnsi="Calibri" w:cs="Calibri"/>
                <w:b/>
                <w:bCs/>
                <w:color w:val="92D050"/>
                <w:sz w:val="32"/>
                <w:szCs w:val="32"/>
              </w:rPr>
            </w:pPr>
          </w:p>
        </w:tc>
        <w:tc>
          <w:tcPr>
            <w:tcW w:w="900" w:type="dxa"/>
            <w:tcBorders>
              <w:top w:val="nil"/>
              <w:left w:val="nil"/>
              <w:bottom w:val="single" w:sz="4" w:space="0" w:color="auto"/>
              <w:right w:val="single" w:sz="4" w:space="0" w:color="auto"/>
            </w:tcBorders>
            <w:noWrap/>
            <w:vAlign w:val="bottom"/>
          </w:tcPr>
          <w:p w14:paraId="2E40F33B" w14:textId="16713228" w:rsidR="00264EDF" w:rsidRPr="00FE649E" w:rsidRDefault="00CE0897" w:rsidP="00607B64">
            <w:pPr>
              <w:jc w:val="right"/>
              <w:rPr>
                <w:rFonts w:ascii="Calibri" w:hAnsi="Calibri" w:cs="Calibri"/>
                <w:color w:val="000000"/>
                <w:sz w:val="32"/>
                <w:szCs w:val="32"/>
              </w:rPr>
            </w:pPr>
            <w:r>
              <w:rPr>
                <w:rFonts w:ascii="Calibri" w:hAnsi="Calibri" w:cs="Calibri"/>
                <w:color w:val="000000"/>
                <w:sz w:val="32"/>
                <w:szCs w:val="32"/>
              </w:rPr>
              <w:t>7185</w:t>
            </w:r>
          </w:p>
        </w:tc>
        <w:tc>
          <w:tcPr>
            <w:tcW w:w="5220" w:type="dxa"/>
            <w:tcBorders>
              <w:top w:val="nil"/>
              <w:left w:val="nil"/>
              <w:bottom w:val="single" w:sz="4" w:space="0" w:color="auto"/>
              <w:right w:val="single" w:sz="4" w:space="0" w:color="auto"/>
            </w:tcBorders>
            <w:noWrap/>
            <w:vAlign w:val="bottom"/>
          </w:tcPr>
          <w:p w14:paraId="0CBFF368" w14:textId="0C9F0C34" w:rsidR="00264EDF" w:rsidRPr="00FE649E" w:rsidRDefault="00CE0897" w:rsidP="00607B64">
            <w:pPr>
              <w:jc w:val="right"/>
              <w:rPr>
                <w:rFonts w:ascii="Calibri" w:hAnsi="Calibri" w:cs="Calibri"/>
                <w:color w:val="000000"/>
                <w:sz w:val="32"/>
                <w:szCs w:val="32"/>
              </w:rPr>
            </w:pPr>
            <w:r>
              <w:rPr>
                <w:rFonts w:ascii="Calibri" w:hAnsi="Calibri" w:cs="Calibri"/>
                <w:color w:val="000000"/>
                <w:sz w:val="32"/>
                <w:szCs w:val="32"/>
              </w:rPr>
              <w:t>Website Development</w:t>
            </w:r>
          </w:p>
        </w:tc>
        <w:tc>
          <w:tcPr>
            <w:tcW w:w="2520" w:type="dxa"/>
            <w:tcBorders>
              <w:top w:val="nil"/>
              <w:left w:val="nil"/>
              <w:bottom w:val="single" w:sz="4" w:space="0" w:color="auto"/>
              <w:right w:val="single" w:sz="4" w:space="0" w:color="auto"/>
            </w:tcBorders>
            <w:noWrap/>
            <w:vAlign w:val="bottom"/>
          </w:tcPr>
          <w:p w14:paraId="3AE98F82" w14:textId="2C8ECB6F" w:rsidR="00264EDF" w:rsidRPr="00FE649E" w:rsidRDefault="00CE0897" w:rsidP="00607B64">
            <w:pPr>
              <w:jc w:val="right"/>
              <w:rPr>
                <w:rFonts w:ascii="Calibri" w:hAnsi="Calibri" w:cs="Calibri"/>
                <w:color w:val="000000"/>
                <w:sz w:val="32"/>
                <w:szCs w:val="32"/>
              </w:rPr>
            </w:pPr>
            <w:r>
              <w:rPr>
                <w:rFonts w:ascii="Calibri" w:hAnsi="Calibri" w:cs="Calibri"/>
                <w:color w:val="000000"/>
                <w:sz w:val="32"/>
                <w:szCs w:val="32"/>
              </w:rPr>
              <w:t>SDEV 153</w:t>
            </w:r>
          </w:p>
        </w:tc>
        <w:tc>
          <w:tcPr>
            <w:tcW w:w="1170" w:type="dxa"/>
            <w:tcBorders>
              <w:top w:val="nil"/>
              <w:left w:val="nil"/>
              <w:bottom w:val="single" w:sz="4" w:space="0" w:color="auto"/>
              <w:right w:val="single" w:sz="4" w:space="0" w:color="auto"/>
            </w:tcBorders>
            <w:noWrap/>
            <w:vAlign w:val="bottom"/>
          </w:tcPr>
          <w:p w14:paraId="2D3346F1" w14:textId="02013F9F" w:rsidR="00264EDF" w:rsidRPr="00FE649E" w:rsidRDefault="00CE0897" w:rsidP="00607B64">
            <w:pPr>
              <w:jc w:val="right"/>
              <w:rPr>
                <w:rFonts w:ascii="Calibri" w:hAnsi="Calibri" w:cs="Calibri"/>
                <w:color w:val="000000"/>
                <w:sz w:val="32"/>
                <w:szCs w:val="32"/>
              </w:rPr>
            </w:pPr>
            <w:r>
              <w:rPr>
                <w:rFonts w:ascii="Calibri" w:hAnsi="Calibri" w:cs="Calibri"/>
                <w:color w:val="000000"/>
                <w:sz w:val="32"/>
                <w:szCs w:val="32"/>
              </w:rPr>
              <w:t>1</w:t>
            </w:r>
          </w:p>
        </w:tc>
        <w:tc>
          <w:tcPr>
            <w:tcW w:w="1980" w:type="dxa"/>
            <w:tcBorders>
              <w:top w:val="nil"/>
              <w:left w:val="nil"/>
              <w:bottom w:val="single" w:sz="4" w:space="0" w:color="auto"/>
              <w:right w:val="single" w:sz="4" w:space="0" w:color="auto"/>
            </w:tcBorders>
            <w:noWrap/>
            <w:vAlign w:val="bottom"/>
          </w:tcPr>
          <w:p w14:paraId="233567CA" w14:textId="631399D4" w:rsidR="00264EDF" w:rsidRPr="00FE649E" w:rsidRDefault="00CE0897" w:rsidP="00607B64">
            <w:pPr>
              <w:jc w:val="right"/>
              <w:rPr>
                <w:rFonts w:ascii="Calibri" w:hAnsi="Calibri" w:cs="Calibri"/>
                <w:color w:val="000000"/>
                <w:sz w:val="32"/>
                <w:szCs w:val="32"/>
              </w:rPr>
            </w:pPr>
            <w:r>
              <w:rPr>
                <w:rFonts w:ascii="Calibri" w:hAnsi="Calibri" w:cs="Calibri"/>
                <w:color w:val="000000"/>
                <w:sz w:val="32"/>
                <w:szCs w:val="32"/>
              </w:rPr>
              <w:t>3</w:t>
            </w:r>
          </w:p>
        </w:tc>
      </w:tr>
      <w:tr w:rsidR="007C6C3D" w:rsidRPr="00FE649E" w14:paraId="33DA4362"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7098EDD9" w14:textId="77777777" w:rsidR="007C6C3D" w:rsidRPr="00FE649E" w:rsidRDefault="007C6C3D" w:rsidP="00607B6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hideMark/>
          </w:tcPr>
          <w:p w14:paraId="35E980AA" w14:textId="64A2E3A8"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718</w:t>
            </w:r>
            <w:r w:rsidR="00CE0897">
              <w:rPr>
                <w:rFonts w:ascii="Calibri" w:hAnsi="Calibri" w:cs="Calibri"/>
                <w:color w:val="000000"/>
                <w:sz w:val="32"/>
                <w:szCs w:val="32"/>
              </w:rPr>
              <w:t>4</w:t>
            </w:r>
          </w:p>
        </w:tc>
        <w:tc>
          <w:tcPr>
            <w:tcW w:w="5220" w:type="dxa"/>
            <w:tcBorders>
              <w:top w:val="nil"/>
              <w:left w:val="nil"/>
              <w:bottom w:val="single" w:sz="4" w:space="0" w:color="auto"/>
              <w:right w:val="single" w:sz="4" w:space="0" w:color="auto"/>
            </w:tcBorders>
            <w:noWrap/>
            <w:vAlign w:val="bottom"/>
            <w:hideMark/>
          </w:tcPr>
          <w:p w14:paraId="59F9C3B6" w14:textId="063C309D" w:rsidR="007C6C3D" w:rsidRPr="00FE649E" w:rsidRDefault="00CE0897" w:rsidP="00607B64">
            <w:pPr>
              <w:jc w:val="right"/>
              <w:rPr>
                <w:rFonts w:ascii="Calibri" w:hAnsi="Calibri" w:cs="Calibri"/>
                <w:color w:val="000000"/>
                <w:sz w:val="32"/>
                <w:szCs w:val="32"/>
              </w:rPr>
            </w:pPr>
            <w:r>
              <w:rPr>
                <w:rFonts w:ascii="Calibri" w:hAnsi="Calibri" w:cs="Calibri"/>
                <w:color w:val="000000"/>
                <w:sz w:val="32"/>
                <w:szCs w:val="32"/>
              </w:rPr>
              <w:t xml:space="preserve">Database Design &amp; Mgt. </w:t>
            </w:r>
          </w:p>
        </w:tc>
        <w:tc>
          <w:tcPr>
            <w:tcW w:w="2520" w:type="dxa"/>
            <w:tcBorders>
              <w:top w:val="nil"/>
              <w:left w:val="nil"/>
              <w:bottom w:val="single" w:sz="4" w:space="0" w:color="auto"/>
              <w:right w:val="single" w:sz="4" w:space="0" w:color="auto"/>
            </w:tcBorders>
            <w:noWrap/>
            <w:vAlign w:val="bottom"/>
            <w:hideMark/>
          </w:tcPr>
          <w:p w14:paraId="5DD601AB" w14:textId="70CF5AC0" w:rsidR="007C6C3D" w:rsidRPr="00FE649E" w:rsidRDefault="00CE0897" w:rsidP="00607B64">
            <w:pPr>
              <w:jc w:val="right"/>
              <w:rPr>
                <w:rFonts w:ascii="Calibri" w:hAnsi="Calibri" w:cs="Calibri"/>
                <w:color w:val="000000"/>
                <w:sz w:val="32"/>
                <w:szCs w:val="32"/>
              </w:rPr>
            </w:pPr>
            <w:r>
              <w:rPr>
                <w:rFonts w:ascii="Calibri" w:hAnsi="Calibri" w:cs="Calibri"/>
                <w:color w:val="000000"/>
                <w:sz w:val="32"/>
                <w:szCs w:val="32"/>
              </w:rPr>
              <w:t>DBMS 110</w:t>
            </w:r>
          </w:p>
        </w:tc>
        <w:tc>
          <w:tcPr>
            <w:tcW w:w="1170" w:type="dxa"/>
            <w:tcBorders>
              <w:top w:val="nil"/>
              <w:left w:val="nil"/>
              <w:bottom w:val="single" w:sz="4" w:space="0" w:color="auto"/>
              <w:right w:val="single" w:sz="4" w:space="0" w:color="auto"/>
            </w:tcBorders>
            <w:noWrap/>
            <w:vAlign w:val="bottom"/>
            <w:hideMark/>
          </w:tcPr>
          <w:p w14:paraId="760AF42E" w14:textId="78F2F35F" w:rsidR="007C6C3D" w:rsidRPr="00FE649E" w:rsidRDefault="00CE0897" w:rsidP="00607B64">
            <w:pPr>
              <w:jc w:val="right"/>
              <w:rPr>
                <w:rFonts w:ascii="Calibri" w:hAnsi="Calibri" w:cs="Calibri"/>
                <w:color w:val="000000"/>
                <w:sz w:val="32"/>
                <w:szCs w:val="32"/>
              </w:rPr>
            </w:pPr>
            <w:r>
              <w:rPr>
                <w:rFonts w:ascii="Calibri" w:hAnsi="Calibri" w:cs="Calibri"/>
                <w:color w:val="000000"/>
                <w:sz w:val="32"/>
                <w:szCs w:val="32"/>
              </w:rPr>
              <w:t>1</w:t>
            </w:r>
          </w:p>
        </w:tc>
        <w:tc>
          <w:tcPr>
            <w:tcW w:w="1980" w:type="dxa"/>
            <w:tcBorders>
              <w:top w:val="nil"/>
              <w:left w:val="nil"/>
              <w:bottom w:val="single" w:sz="4" w:space="0" w:color="auto"/>
              <w:right w:val="single" w:sz="4" w:space="0" w:color="auto"/>
            </w:tcBorders>
            <w:noWrap/>
            <w:vAlign w:val="bottom"/>
            <w:hideMark/>
          </w:tcPr>
          <w:p w14:paraId="1D467A9B" w14:textId="55E8A7B9" w:rsidR="00CE0897" w:rsidRPr="00FE649E" w:rsidRDefault="00CE0897" w:rsidP="00CE0897">
            <w:pPr>
              <w:jc w:val="right"/>
              <w:rPr>
                <w:rFonts w:ascii="Calibri" w:hAnsi="Calibri" w:cs="Calibri"/>
                <w:color w:val="000000"/>
                <w:sz w:val="32"/>
                <w:szCs w:val="32"/>
              </w:rPr>
            </w:pPr>
            <w:r>
              <w:rPr>
                <w:rFonts w:ascii="Calibri" w:hAnsi="Calibri" w:cs="Calibri"/>
                <w:color w:val="000000"/>
                <w:sz w:val="32"/>
                <w:szCs w:val="32"/>
              </w:rPr>
              <w:t>3</w:t>
            </w:r>
          </w:p>
        </w:tc>
      </w:tr>
      <w:tr w:rsidR="00CE0897" w:rsidRPr="00FE649E" w14:paraId="50182B40"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tcPr>
          <w:p w14:paraId="39D54B55" w14:textId="77777777" w:rsidR="00CE0897" w:rsidRPr="00FE649E" w:rsidRDefault="00CE0897" w:rsidP="00607B6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tcPr>
          <w:p w14:paraId="46B7C36F" w14:textId="26D0E2E4" w:rsidR="00CE0897" w:rsidRPr="00FE649E" w:rsidRDefault="00CE0897" w:rsidP="00607B64">
            <w:pPr>
              <w:jc w:val="right"/>
              <w:rPr>
                <w:rFonts w:ascii="Calibri" w:hAnsi="Calibri" w:cs="Calibri"/>
                <w:color w:val="000000"/>
                <w:sz w:val="32"/>
                <w:szCs w:val="32"/>
              </w:rPr>
            </w:pPr>
            <w:r>
              <w:rPr>
                <w:rFonts w:ascii="Calibri" w:hAnsi="Calibri" w:cs="Calibri"/>
                <w:color w:val="000000"/>
                <w:sz w:val="32"/>
                <w:szCs w:val="32"/>
              </w:rPr>
              <w:t>5974</w:t>
            </w:r>
          </w:p>
        </w:tc>
        <w:tc>
          <w:tcPr>
            <w:tcW w:w="5220" w:type="dxa"/>
            <w:tcBorders>
              <w:top w:val="nil"/>
              <w:left w:val="nil"/>
              <w:bottom w:val="single" w:sz="4" w:space="0" w:color="auto"/>
              <w:right w:val="single" w:sz="4" w:space="0" w:color="auto"/>
            </w:tcBorders>
            <w:noWrap/>
            <w:vAlign w:val="bottom"/>
          </w:tcPr>
          <w:p w14:paraId="12D16513" w14:textId="741AB339" w:rsidR="00CE0897" w:rsidRDefault="00CE0897" w:rsidP="00607B64">
            <w:pPr>
              <w:jc w:val="right"/>
              <w:rPr>
                <w:rFonts w:ascii="Calibri" w:hAnsi="Calibri" w:cs="Calibri"/>
                <w:color w:val="000000"/>
                <w:sz w:val="32"/>
                <w:szCs w:val="32"/>
              </w:rPr>
            </w:pPr>
            <w:r>
              <w:rPr>
                <w:rFonts w:ascii="Calibri" w:hAnsi="Calibri" w:cs="Calibri"/>
                <w:color w:val="000000"/>
                <w:sz w:val="32"/>
                <w:szCs w:val="32"/>
              </w:rPr>
              <w:t>WBL: IT Support</w:t>
            </w:r>
          </w:p>
        </w:tc>
        <w:tc>
          <w:tcPr>
            <w:tcW w:w="2520" w:type="dxa"/>
            <w:tcBorders>
              <w:top w:val="nil"/>
              <w:left w:val="nil"/>
              <w:bottom w:val="single" w:sz="4" w:space="0" w:color="auto"/>
              <w:right w:val="single" w:sz="4" w:space="0" w:color="auto"/>
            </w:tcBorders>
            <w:noWrap/>
            <w:vAlign w:val="bottom"/>
          </w:tcPr>
          <w:p w14:paraId="061F4506" w14:textId="5DEA40F0" w:rsidR="00CE0897" w:rsidRDefault="00CE0897" w:rsidP="00607B64">
            <w:pPr>
              <w:jc w:val="right"/>
              <w:rPr>
                <w:rFonts w:ascii="Calibri" w:hAnsi="Calibri" w:cs="Calibri"/>
                <w:color w:val="000000"/>
                <w:sz w:val="32"/>
                <w:szCs w:val="32"/>
              </w:rPr>
            </w:pPr>
            <w:r>
              <w:rPr>
                <w:rFonts w:ascii="Calibri" w:hAnsi="Calibri" w:cs="Calibri"/>
                <w:color w:val="000000"/>
                <w:sz w:val="32"/>
                <w:szCs w:val="32"/>
              </w:rPr>
              <w:t>N/A</w:t>
            </w:r>
          </w:p>
        </w:tc>
        <w:tc>
          <w:tcPr>
            <w:tcW w:w="1170" w:type="dxa"/>
            <w:tcBorders>
              <w:top w:val="nil"/>
              <w:left w:val="nil"/>
              <w:bottom w:val="single" w:sz="4" w:space="0" w:color="auto"/>
              <w:right w:val="single" w:sz="4" w:space="0" w:color="auto"/>
            </w:tcBorders>
            <w:noWrap/>
            <w:vAlign w:val="bottom"/>
          </w:tcPr>
          <w:p w14:paraId="78A7B6B7" w14:textId="74FA16EA" w:rsidR="00CE0897" w:rsidRDefault="00CE0897" w:rsidP="00607B64">
            <w:pPr>
              <w:jc w:val="right"/>
              <w:rPr>
                <w:rFonts w:ascii="Calibri" w:hAnsi="Calibri" w:cs="Calibri"/>
                <w:color w:val="000000"/>
                <w:sz w:val="32"/>
                <w:szCs w:val="32"/>
              </w:rPr>
            </w:pPr>
            <w:r>
              <w:rPr>
                <w:rFonts w:ascii="Calibri" w:hAnsi="Calibri" w:cs="Calibri"/>
                <w:color w:val="000000"/>
                <w:sz w:val="32"/>
                <w:szCs w:val="32"/>
              </w:rPr>
              <w:t>2 to 4</w:t>
            </w:r>
          </w:p>
        </w:tc>
        <w:tc>
          <w:tcPr>
            <w:tcW w:w="1980" w:type="dxa"/>
            <w:tcBorders>
              <w:top w:val="nil"/>
              <w:left w:val="nil"/>
              <w:bottom w:val="single" w:sz="4" w:space="0" w:color="auto"/>
              <w:right w:val="single" w:sz="4" w:space="0" w:color="auto"/>
            </w:tcBorders>
            <w:noWrap/>
            <w:vAlign w:val="bottom"/>
          </w:tcPr>
          <w:p w14:paraId="55198BE1" w14:textId="433EC678" w:rsidR="00CE0897" w:rsidRDefault="00CE0897" w:rsidP="00CE0897">
            <w:pPr>
              <w:jc w:val="right"/>
              <w:rPr>
                <w:rFonts w:ascii="Calibri" w:hAnsi="Calibri" w:cs="Calibri"/>
                <w:color w:val="000000"/>
                <w:sz w:val="32"/>
                <w:szCs w:val="32"/>
              </w:rPr>
            </w:pPr>
            <w:r>
              <w:rPr>
                <w:rFonts w:ascii="Calibri" w:hAnsi="Calibri" w:cs="Calibri"/>
                <w:color w:val="000000"/>
                <w:sz w:val="32"/>
                <w:szCs w:val="32"/>
              </w:rPr>
              <w:t>N/A</w:t>
            </w:r>
          </w:p>
        </w:tc>
      </w:tr>
      <w:tr w:rsidR="007C6C3D" w:rsidRPr="00FE649E" w14:paraId="0B3D4619" w14:textId="77777777" w:rsidTr="00D014E1">
        <w:trPr>
          <w:trHeight w:val="420"/>
        </w:trPr>
        <w:tc>
          <w:tcPr>
            <w:tcW w:w="2875" w:type="dxa"/>
            <w:tcBorders>
              <w:top w:val="nil"/>
              <w:left w:val="single" w:sz="4" w:space="0" w:color="auto"/>
              <w:bottom w:val="single" w:sz="4" w:space="0" w:color="auto"/>
              <w:right w:val="single" w:sz="4" w:space="0" w:color="auto"/>
            </w:tcBorders>
            <w:shd w:val="clear" w:color="auto" w:fill="000000" w:themeFill="text1"/>
            <w:noWrap/>
            <w:vAlign w:val="bottom"/>
            <w:hideMark/>
          </w:tcPr>
          <w:p w14:paraId="5757CD7C" w14:textId="77777777" w:rsidR="007C6C3D" w:rsidRPr="00FE649E" w:rsidRDefault="007C6C3D" w:rsidP="00607B64">
            <w:pPr>
              <w:jc w:val="center"/>
              <w:rPr>
                <w:rFonts w:ascii="Calibri" w:hAnsi="Calibri" w:cs="Calibri"/>
                <w:b/>
                <w:bCs/>
                <w:color w:val="92D050"/>
                <w:sz w:val="32"/>
                <w:szCs w:val="32"/>
              </w:rPr>
            </w:pPr>
          </w:p>
        </w:tc>
        <w:tc>
          <w:tcPr>
            <w:tcW w:w="900" w:type="dxa"/>
            <w:tcBorders>
              <w:top w:val="nil"/>
              <w:left w:val="nil"/>
              <w:bottom w:val="single" w:sz="4" w:space="0" w:color="auto"/>
              <w:right w:val="single" w:sz="4" w:space="0" w:color="auto"/>
            </w:tcBorders>
            <w:shd w:val="clear" w:color="auto" w:fill="000000" w:themeFill="text1"/>
            <w:noWrap/>
            <w:vAlign w:val="bottom"/>
            <w:hideMark/>
          </w:tcPr>
          <w:p w14:paraId="5E72E171"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c>
          <w:tcPr>
            <w:tcW w:w="5220" w:type="dxa"/>
            <w:tcBorders>
              <w:top w:val="nil"/>
              <w:left w:val="nil"/>
              <w:bottom w:val="single" w:sz="4" w:space="0" w:color="auto"/>
              <w:right w:val="single" w:sz="4" w:space="0" w:color="auto"/>
            </w:tcBorders>
            <w:shd w:val="clear" w:color="auto" w:fill="000000" w:themeFill="text1"/>
            <w:noWrap/>
            <w:vAlign w:val="bottom"/>
            <w:hideMark/>
          </w:tcPr>
          <w:p w14:paraId="783F8C41"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c>
          <w:tcPr>
            <w:tcW w:w="2520" w:type="dxa"/>
            <w:tcBorders>
              <w:top w:val="nil"/>
              <w:left w:val="nil"/>
              <w:bottom w:val="single" w:sz="4" w:space="0" w:color="auto"/>
              <w:right w:val="single" w:sz="4" w:space="0" w:color="auto"/>
            </w:tcBorders>
            <w:shd w:val="clear" w:color="auto" w:fill="000000" w:themeFill="text1"/>
            <w:noWrap/>
            <w:vAlign w:val="bottom"/>
            <w:hideMark/>
          </w:tcPr>
          <w:p w14:paraId="38F4A282"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c>
          <w:tcPr>
            <w:tcW w:w="1170" w:type="dxa"/>
            <w:tcBorders>
              <w:top w:val="nil"/>
              <w:left w:val="nil"/>
              <w:bottom w:val="single" w:sz="4" w:space="0" w:color="auto"/>
              <w:right w:val="single" w:sz="4" w:space="0" w:color="auto"/>
            </w:tcBorders>
            <w:shd w:val="clear" w:color="auto" w:fill="000000" w:themeFill="text1"/>
            <w:noWrap/>
            <w:vAlign w:val="bottom"/>
            <w:hideMark/>
          </w:tcPr>
          <w:p w14:paraId="1C0B29AC"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c>
          <w:tcPr>
            <w:tcW w:w="1980" w:type="dxa"/>
            <w:tcBorders>
              <w:top w:val="nil"/>
              <w:left w:val="nil"/>
              <w:bottom w:val="single" w:sz="4" w:space="0" w:color="auto"/>
              <w:right w:val="single" w:sz="4" w:space="0" w:color="auto"/>
            </w:tcBorders>
            <w:shd w:val="clear" w:color="auto" w:fill="000000" w:themeFill="text1"/>
            <w:noWrap/>
            <w:vAlign w:val="bottom"/>
            <w:hideMark/>
          </w:tcPr>
          <w:p w14:paraId="734A7A28" w14:textId="77777777" w:rsidR="007C6C3D" w:rsidRPr="00FE649E" w:rsidRDefault="007C6C3D" w:rsidP="00607B64">
            <w:pPr>
              <w:jc w:val="right"/>
              <w:rPr>
                <w:rFonts w:ascii="Calibri" w:hAnsi="Calibri" w:cs="Calibri"/>
                <w:color w:val="000000"/>
                <w:sz w:val="32"/>
                <w:szCs w:val="32"/>
              </w:rPr>
            </w:pPr>
            <w:r w:rsidRPr="00FE649E">
              <w:rPr>
                <w:rFonts w:ascii="Calibri" w:hAnsi="Calibri" w:cs="Calibri"/>
                <w:color w:val="000000"/>
                <w:sz w:val="32"/>
                <w:szCs w:val="32"/>
              </w:rPr>
              <w:t> </w:t>
            </w:r>
          </w:p>
        </w:tc>
      </w:tr>
      <w:tr w:rsidR="00D93D3B" w:rsidRPr="00FE649E" w14:paraId="18E3A6C7" w14:textId="77777777" w:rsidTr="00D014E1">
        <w:trPr>
          <w:trHeight w:val="1227"/>
        </w:trPr>
        <w:tc>
          <w:tcPr>
            <w:tcW w:w="2875" w:type="dxa"/>
            <w:tcBorders>
              <w:top w:val="nil"/>
              <w:left w:val="single" w:sz="4" w:space="0" w:color="auto"/>
              <w:bottom w:val="single" w:sz="4" w:space="0" w:color="auto"/>
              <w:right w:val="single" w:sz="4" w:space="0" w:color="auto"/>
            </w:tcBorders>
            <w:noWrap/>
            <w:vAlign w:val="bottom"/>
            <w:hideMark/>
          </w:tcPr>
          <w:p w14:paraId="37D245F2" w14:textId="77777777" w:rsidR="00034A89" w:rsidRDefault="00034A89" w:rsidP="000378EC">
            <w:pPr>
              <w:rPr>
                <w:rFonts w:ascii="Calibri" w:hAnsi="Calibri" w:cs="Calibri"/>
                <w:b/>
                <w:bCs/>
                <w:color w:val="365F91" w:themeColor="accent1" w:themeShade="BF"/>
                <w:sz w:val="32"/>
                <w:szCs w:val="32"/>
              </w:rPr>
            </w:pPr>
          </w:p>
          <w:p w14:paraId="0BF1049F" w14:textId="4F051A83" w:rsidR="00D93D3B" w:rsidRPr="00FE649E" w:rsidRDefault="00D75575" w:rsidP="00607B64">
            <w:pPr>
              <w:jc w:val="center"/>
              <w:rPr>
                <w:rFonts w:ascii="Calibri" w:hAnsi="Calibri" w:cs="Calibri"/>
                <w:b/>
                <w:bCs/>
                <w:color w:val="92D050"/>
                <w:sz w:val="32"/>
                <w:szCs w:val="32"/>
              </w:rPr>
            </w:pPr>
            <w:r w:rsidRPr="00FE649E">
              <w:rPr>
                <w:rFonts w:ascii="Calibri" w:hAnsi="Calibri" w:cs="Calibri"/>
                <w:b/>
                <w:bCs/>
                <w:color w:val="365F91" w:themeColor="accent1" w:themeShade="BF"/>
                <w:sz w:val="32"/>
                <w:szCs w:val="32"/>
              </w:rPr>
              <w:t>Agri Science</w:t>
            </w:r>
          </w:p>
        </w:tc>
        <w:tc>
          <w:tcPr>
            <w:tcW w:w="900" w:type="dxa"/>
            <w:tcBorders>
              <w:top w:val="nil"/>
              <w:left w:val="nil"/>
              <w:bottom w:val="single" w:sz="4" w:space="0" w:color="auto"/>
              <w:right w:val="single" w:sz="4" w:space="0" w:color="auto"/>
            </w:tcBorders>
            <w:noWrap/>
            <w:vAlign w:val="bottom"/>
            <w:hideMark/>
          </w:tcPr>
          <w:p w14:paraId="747A338F" w14:textId="77777777" w:rsidR="00D93D3B" w:rsidRDefault="00D93D3B" w:rsidP="00607B64">
            <w:pPr>
              <w:jc w:val="right"/>
              <w:rPr>
                <w:rFonts w:ascii="Calibri" w:hAnsi="Calibri" w:cs="Calibri"/>
                <w:sz w:val="32"/>
                <w:szCs w:val="32"/>
              </w:rPr>
            </w:pPr>
          </w:p>
          <w:p w14:paraId="4914C6D9" w14:textId="77777777" w:rsidR="00D93D3B" w:rsidRDefault="00D93D3B" w:rsidP="00607B64">
            <w:pPr>
              <w:jc w:val="right"/>
              <w:rPr>
                <w:rFonts w:ascii="Calibri" w:hAnsi="Calibri" w:cs="Calibri"/>
                <w:sz w:val="32"/>
                <w:szCs w:val="32"/>
              </w:rPr>
            </w:pPr>
          </w:p>
          <w:p w14:paraId="2A383B75" w14:textId="77777777" w:rsidR="00D93D3B" w:rsidRDefault="00D93D3B" w:rsidP="00607B64">
            <w:pPr>
              <w:jc w:val="right"/>
              <w:rPr>
                <w:rFonts w:ascii="Calibri" w:hAnsi="Calibri" w:cs="Calibri"/>
                <w:sz w:val="32"/>
                <w:szCs w:val="32"/>
              </w:rPr>
            </w:pPr>
          </w:p>
          <w:p w14:paraId="384B0235" w14:textId="4A4DBD09" w:rsidR="00D93D3B" w:rsidRPr="00FE649E" w:rsidRDefault="00D93D3B" w:rsidP="00D93D3B">
            <w:pPr>
              <w:rPr>
                <w:rFonts w:ascii="Calibri" w:hAnsi="Calibri" w:cs="Calibri"/>
                <w:sz w:val="32"/>
                <w:szCs w:val="32"/>
              </w:rPr>
            </w:pPr>
            <w:r w:rsidRPr="00FE649E">
              <w:rPr>
                <w:rFonts w:ascii="Calibri" w:hAnsi="Calibri" w:cs="Calibri"/>
                <w:sz w:val="32"/>
                <w:szCs w:val="32"/>
              </w:rPr>
              <w:lastRenderedPageBreak/>
              <w:t>7117</w:t>
            </w:r>
          </w:p>
        </w:tc>
        <w:tc>
          <w:tcPr>
            <w:tcW w:w="5220" w:type="dxa"/>
            <w:tcBorders>
              <w:top w:val="nil"/>
              <w:left w:val="nil"/>
              <w:bottom w:val="single" w:sz="4" w:space="0" w:color="auto"/>
              <w:right w:val="single" w:sz="4" w:space="0" w:color="auto"/>
            </w:tcBorders>
            <w:noWrap/>
            <w:vAlign w:val="bottom"/>
            <w:hideMark/>
          </w:tcPr>
          <w:p w14:paraId="42FE2B5F" w14:textId="77777777" w:rsidR="00D93D3B" w:rsidRDefault="00D93D3B" w:rsidP="00607B64">
            <w:pPr>
              <w:jc w:val="right"/>
              <w:rPr>
                <w:rFonts w:ascii="Calibri" w:hAnsi="Calibri" w:cs="Calibri"/>
                <w:color w:val="000000"/>
                <w:sz w:val="32"/>
                <w:szCs w:val="32"/>
              </w:rPr>
            </w:pPr>
          </w:p>
          <w:p w14:paraId="4AB28FD4" w14:textId="77777777" w:rsidR="00D93D3B" w:rsidRDefault="00D93D3B" w:rsidP="00607B64">
            <w:pPr>
              <w:jc w:val="right"/>
              <w:rPr>
                <w:rFonts w:ascii="Calibri" w:hAnsi="Calibri" w:cs="Calibri"/>
                <w:color w:val="000000"/>
                <w:sz w:val="32"/>
                <w:szCs w:val="32"/>
              </w:rPr>
            </w:pPr>
          </w:p>
          <w:p w14:paraId="44547377" w14:textId="77777777" w:rsidR="00D93D3B" w:rsidRDefault="00D93D3B" w:rsidP="00607B64">
            <w:pPr>
              <w:jc w:val="right"/>
              <w:rPr>
                <w:rFonts w:ascii="Calibri" w:hAnsi="Calibri" w:cs="Calibri"/>
                <w:color w:val="000000"/>
                <w:sz w:val="32"/>
                <w:szCs w:val="32"/>
              </w:rPr>
            </w:pPr>
          </w:p>
          <w:p w14:paraId="30A078CE" w14:textId="3F448FFB"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lastRenderedPageBreak/>
              <w:t>Principles of Agriculture</w:t>
            </w:r>
          </w:p>
        </w:tc>
        <w:tc>
          <w:tcPr>
            <w:tcW w:w="2520" w:type="dxa"/>
            <w:tcBorders>
              <w:top w:val="nil"/>
              <w:left w:val="nil"/>
              <w:bottom w:val="single" w:sz="4" w:space="0" w:color="auto"/>
              <w:right w:val="single" w:sz="4" w:space="0" w:color="auto"/>
            </w:tcBorders>
            <w:noWrap/>
            <w:vAlign w:val="bottom"/>
            <w:hideMark/>
          </w:tcPr>
          <w:p w14:paraId="4D8457CF" w14:textId="77777777" w:rsidR="00D93D3B" w:rsidRDefault="00D93D3B" w:rsidP="00607B64">
            <w:pPr>
              <w:jc w:val="right"/>
              <w:rPr>
                <w:rFonts w:ascii="Calibri" w:hAnsi="Calibri" w:cs="Calibri"/>
                <w:color w:val="000000"/>
                <w:sz w:val="32"/>
                <w:szCs w:val="32"/>
              </w:rPr>
            </w:pPr>
          </w:p>
          <w:p w14:paraId="76D427F5" w14:textId="77777777" w:rsidR="00D93D3B" w:rsidRDefault="00D93D3B" w:rsidP="00607B64">
            <w:pPr>
              <w:jc w:val="right"/>
              <w:rPr>
                <w:rFonts w:ascii="Calibri" w:hAnsi="Calibri" w:cs="Calibri"/>
                <w:color w:val="000000"/>
                <w:sz w:val="32"/>
                <w:szCs w:val="32"/>
              </w:rPr>
            </w:pPr>
          </w:p>
          <w:p w14:paraId="62D72692" w14:textId="77777777" w:rsidR="00D93D3B" w:rsidRDefault="00D93D3B" w:rsidP="00607B64">
            <w:pPr>
              <w:jc w:val="right"/>
              <w:rPr>
                <w:rFonts w:ascii="Calibri" w:hAnsi="Calibri" w:cs="Calibri"/>
                <w:color w:val="000000"/>
                <w:sz w:val="32"/>
                <w:szCs w:val="32"/>
              </w:rPr>
            </w:pPr>
          </w:p>
          <w:p w14:paraId="1747509A" w14:textId="440DDCA9"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lastRenderedPageBreak/>
              <w:t>AGRI 100</w:t>
            </w:r>
          </w:p>
        </w:tc>
        <w:tc>
          <w:tcPr>
            <w:tcW w:w="1170" w:type="dxa"/>
            <w:tcBorders>
              <w:top w:val="nil"/>
              <w:left w:val="nil"/>
              <w:bottom w:val="single" w:sz="4" w:space="0" w:color="auto"/>
              <w:right w:val="single" w:sz="4" w:space="0" w:color="auto"/>
            </w:tcBorders>
            <w:noWrap/>
            <w:vAlign w:val="bottom"/>
            <w:hideMark/>
          </w:tcPr>
          <w:p w14:paraId="6B124985" w14:textId="77777777" w:rsidR="00D93D3B" w:rsidRDefault="00D93D3B" w:rsidP="00607B64">
            <w:pPr>
              <w:jc w:val="right"/>
              <w:rPr>
                <w:rFonts w:ascii="Calibri" w:hAnsi="Calibri" w:cs="Calibri"/>
                <w:color w:val="000000"/>
                <w:sz w:val="32"/>
                <w:szCs w:val="32"/>
              </w:rPr>
            </w:pPr>
          </w:p>
          <w:p w14:paraId="5E6FAC4F" w14:textId="77777777" w:rsidR="00D93D3B" w:rsidRDefault="00D93D3B" w:rsidP="00607B64">
            <w:pPr>
              <w:jc w:val="right"/>
              <w:rPr>
                <w:rFonts w:ascii="Calibri" w:hAnsi="Calibri" w:cs="Calibri"/>
                <w:color w:val="000000"/>
                <w:sz w:val="32"/>
                <w:szCs w:val="32"/>
              </w:rPr>
            </w:pPr>
          </w:p>
          <w:p w14:paraId="098194B2" w14:textId="77777777" w:rsidR="00D93D3B" w:rsidRDefault="00D93D3B" w:rsidP="00607B64">
            <w:pPr>
              <w:jc w:val="right"/>
              <w:rPr>
                <w:rFonts w:ascii="Calibri" w:hAnsi="Calibri" w:cs="Calibri"/>
                <w:color w:val="000000"/>
                <w:sz w:val="32"/>
                <w:szCs w:val="32"/>
              </w:rPr>
            </w:pPr>
          </w:p>
          <w:p w14:paraId="25EBEEA7" w14:textId="7D3230A8"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lastRenderedPageBreak/>
              <w:t>2</w:t>
            </w:r>
          </w:p>
        </w:tc>
        <w:tc>
          <w:tcPr>
            <w:tcW w:w="1980" w:type="dxa"/>
            <w:tcBorders>
              <w:top w:val="nil"/>
              <w:left w:val="nil"/>
              <w:bottom w:val="single" w:sz="4" w:space="0" w:color="auto"/>
              <w:right w:val="single" w:sz="4" w:space="0" w:color="auto"/>
            </w:tcBorders>
            <w:noWrap/>
            <w:vAlign w:val="bottom"/>
            <w:hideMark/>
          </w:tcPr>
          <w:p w14:paraId="5E1A0551" w14:textId="77777777" w:rsidR="00D93D3B" w:rsidRDefault="00D93D3B" w:rsidP="00607B64">
            <w:pPr>
              <w:jc w:val="right"/>
              <w:rPr>
                <w:rFonts w:ascii="Calibri" w:hAnsi="Calibri" w:cs="Calibri"/>
                <w:color w:val="000000"/>
                <w:sz w:val="32"/>
                <w:szCs w:val="32"/>
              </w:rPr>
            </w:pPr>
          </w:p>
          <w:p w14:paraId="7E9538D1" w14:textId="77777777" w:rsidR="00D93D3B" w:rsidRDefault="00D93D3B" w:rsidP="00607B64">
            <w:pPr>
              <w:jc w:val="right"/>
              <w:rPr>
                <w:rFonts w:ascii="Calibri" w:hAnsi="Calibri" w:cs="Calibri"/>
                <w:color w:val="000000"/>
                <w:sz w:val="32"/>
                <w:szCs w:val="32"/>
              </w:rPr>
            </w:pPr>
          </w:p>
          <w:p w14:paraId="6290D47A" w14:textId="77777777" w:rsidR="00D93D3B" w:rsidRDefault="00D93D3B" w:rsidP="00607B64">
            <w:pPr>
              <w:jc w:val="right"/>
              <w:rPr>
                <w:rFonts w:ascii="Calibri" w:hAnsi="Calibri" w:cs="Calibri"/>
                <w:color w:val="000000"/>
                <w:sz w:val="32"/>
                <w:szCs w:val="32"/>
              </w:rPr>
            </w:pPr>
          </w:p>
          <w:p w14:paraId="672F33D0" w14:textId="3DB1A196"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lastRenderedPageBreak/>
              <w:t>3</w:t>
            </w:r>
          </w:p>
        </w:tc>
      </w:tr>
      <w:tr w:rsidR="00D93D3B" w:rsidRPr="00FE649E" w14:paraId="0B9D1729"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7081EF91" w14:textId="77777777" w:rsidR="00D93D3B" w:rsidRPr="00FE649E" w:rsidRDefault="00D93D3B" w:rsidP="00607B64">
            <w:pPr>
              <w:jc w:val="center"/>
              <w:rPr>
                <w:rFonts w:ascii="Calibri" w:hAnsi="Calibri" w:cs="Calibri"/>
                <w:b/>
                <w:bCs/>
                <w:color w:val="92D050"/>
                <w:sz w:val="32"/>
                <w:szCs w:val="32"/>
              </w:rPr>
            </w:pPr>
          </w:p>
        </w:tc>
        <w:tc>
          <w:tcPr>
            <w:tcW w:w="900" w:type="dxa"/>
            <w:tcBorders>
              <w:top w:val="nil"/>
              <w:left w:val="nil"/>
              <w:bottom w:val="single" w:sz="4" w:space="0" w:color="auto"/>
              <w:right w:val="single" w:sz="4" w:space="0" w:color="auto"/>
            </w:tcBorders>
            <w:noWrap/>
            <w:vAlign w:val="bottom"/>
            <w:hideMark/>
          </w:tcPr>
          <w:p w14:paraId="43D06E42" w14:textId="42C5FAB5"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5008</w:t>
            </w:r>
          </w:p>
        </w:tc>
        <w:tc>
          <w:tcPr>
            <w:tcW w:w="5220" w:type="dxa"/>
            <w:tcBorders>
              <w:top w:val="nil"/>
              <w:left w:val="nil"/>
              <w:bottom w:val="single" w:sz="4" w:space="0" w:color="auto"/>
              <w:right w:val="single" w:sz="4" w:space="0" w:color="auto"/>
            </w:tcBorders>
            <w:noWrap/>
            <w:vAlign w:val="bottom"/>
            <w:hideMark/>
          </w:tcPr>
          <w:p w14:paraId="2E22B910" w14:textId="06AAA07D"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Animal Science</w:t>
            </w:r>
          </w:p>
        </w:tc>
        <w:tc>
          <w:tcPr>
            <w:tcW w:w="2520" w:type="dxa"/>
            <w:tcBorders>
              <w:top w:val="nil"/>
              <w:left w:val="nil"/>
              <w:bottom w:val="single" w:sz="4" w:space="0" w:color="auto"/>
              <w:right w:val="single" w:sz="4" w:space="0" w:color="auto"/>
            </w:tcBorders>
            <w:noWrap/>
            <w:vAlign w:val="bottom"/>
            <w:hideMark/>
          </w:tcPr>
          <w:p w14:paraId="0522618C" w14:textId="3167AA45"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AGRI 103</w:t>
            </w:r>
          </w:p>
        </w:tc>
        <w:tc>
          <w:tcPr>
            <w:tcW w:w="1170" w:type="dxa"/>
            <w:tcBorders>
              <w:top w:val="nil"/>
              <w:left w:val="nil"/>
              <w:bottom w:val="single" w:sz="4" w:space="0" w:color="auto"/>
              <w:right w:val="single" w:sz="4" w:space="0" w:color="auto"/>
            </w:tcBorders>
            <w:noWrap/>
            <w:vAlign w:val="bottom"/>
            <w:hideMark/>
          </w:tcPr>
          <w:p w14:paraId="1304FD52" w14:textId="0CBC5ECB"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4176F4E0" w14:textId="13C7EBD4"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3</w:t>
            </w:r>
          </w:p>
        </w:tc>
      </w:tr>
      <w:tr w:rsidR="00D93D3B" w:rsidRPr="00FE649E" w14:paraId="4B1AA02C"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248E34F2" w14:textId="77777777" w:rsidR="00D93D3B" w:rsidRPr="00FE649E" w:rsidRDefault="00D93D3B" w:rsidP="00607B6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hideMark/>
          </w:tcPr>
          <w:p w14:paraId="7E91F277" w14:textId="0D92E026"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5170</w:t>
            </w:r>
          </w:p>
        </w:tc>
        <w:tc>
          <w:tcPr>
            <w:tcW w:w="5220" w:type="dxa"/>
            <w:tcBorders>
              <w:top w:val="nil"/>
              <w:left w:val="nil"/>
              <w:bottom w:val="single" w:sz="4" w:space="0" w:color="auto"/>
              <w:right w:val="single" w:sz="4" w:space="0" w:color="auto"/>
            </w:tcBorders>
            <w:noWrap/>
            <w:vAlign w:val="bottom"/>
            <w:hideMark/>
          </w:tcPr>
          <w:p w14:paraId="400FB52B" w14:textId="668409A6"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Plant and Soil Science</w:t>
            </w:r>
          </w:p>
        </w:tc>
        <w:tc>
          <w:tcPr>
            <w:tcW w:w="2520" w:type="dxa"/>
            <w:tcBorders>
              <w:top w:val="nil"/>
              <w:left w:val="nil"/>
              <w:bottom w:val="single" w:sz="4" w:space="0" w:color="auto"/>
              <w:right w:val="single" w:sz="4" w:space="0" w:color="auto"/>
            </w:tcBorders>
            <w:noWrap/>
            <w:vAlign w:val="bottom"/>
            <w:hideMark/>
          </w:tcPr>
          <w:p w14:paraId="35A608DD" w14:textId="451F8D29"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AGRI 105</w:t>
            </w:r>
          </w:p>
        </w:tc>
        <w:tc>
          <w:tcPr>
            <w:tcW w:w="1170" w:type="dxa"/>
            <w:tcBorders>
              <w:top w:val="nil"/>
              <w:left w:val="nil"/>
              <w:bottom w:val="single" w:sz="4" w:space="0" w:color="auto"/>
              <w:right w:val="single" w:sz="4" w:space="0" w:color="auto"/>
            </w:tcBorders>
            <w:noWrap/>
            <w:vAlign w:val="bottom"/>
            <w:hideMark/>
          </w:tcPr>
          <w:p w14:paraId="3DAEE2BF" w14:textId="04B38F37"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793D98C4" w14:textId="02BA4F66"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3</w:t>
            </w:r>
          </w:p>
        </w:tc>
      </w:tr>
      <w:tr w:rsidR="00D93D3B" w:rsidRPr="00FE649E" w14:paraId="6201B8F0"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577F9352" w14:textId="4084BFB7" w:rsidR="00D93D3B" w:rsidRPr="00FE649E" w:rsidRDefault="00D93D3B" w:rsidP="00607B64">
            <w:pPr>
              <w:jc w:val="center"/>
              <w:rPr>
                <w:rFonts w:ascii="Calibri" w:hAnsi="Calibri" w:cs="Calibri"/>
                <w:b/>
                <w:bCs/>
                <w:color w:val="365F91" w:themeColor="accent1" w:themeShade="BF"/>
                <w:sz w:val="32"/>
                <w:szCs w:val="32"/>
              </w:rPr>
            </w:pPr>
          </w:p>
        </w:tc>
        <w:tc>
          <w:tcPr>
            <w:tcW w:w="900" w:type="dxa"/>
            <w:tcBorders>
              <w:top w:val="nil"/>
              <w:left w:val="nil"/>
              <w:bottom w:val="single" w:sz="4" w:space="0" w:color="auto"/>
              <w:right w:val="single" w:sz="4" w:space="0" w:color="auto"/>
            </w:tcBorders>
            <w:noWrap/>
            <w:vAlign w:val="bottom"/>
            <w:hideMark/>
          </w:tcPr>
          <w:p w14:paraId="54439ABD" w14:textId="1D7B360B"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5070</w:t>
            </w:r>
          </w:p>
        </w:tc>
        <w:tc>
          <w:tcPr>
            <w:tcW w:w="5220" w:type="dxa"/>
            <w:tcBorders>
              <w:top w:val="nil"/>
              <w:left w:val="nil"/>
              <w:bottom w:val="single" w:sz="4" w:space="0" w:color="auto"/>
              <w:right w:val="single" w:sz="4" w:space="0" w:color="auto"/>
            </w:tcBorders>
            <w:noWrap/>
            <w:vAlign w:val="bottom"/>
            <w:hideMark/>
          </w:tcPr>
          <w:p w14:paraId="4094185B" w14:textId="7A6E08DD"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Adv. Life Science: Animals</w:t>
            </w:r>
          </w:p>
        </w:tc>
        <w:tc>
          <w:tcPr>
            <w:tcW w:w="2520" w:type="dxa"/>
            <w:tcBorders>
              <w:top w:val="nil"/>
              <w:left w:val="nil"/>
              <w:bottom w:val="single" w:sz="4" w:space="0" w:color="auto"/>
              <w:right w:val="single" w:sz="4" w:space="0" w:color="auto"/>
            </w:tcBorders>
            <w:noWrap/>
            <w:vAlign w:val="bottom"/>
            <w:hideMark/>
          </w:tcPr>
          <w:p w14:paraId="0C7730C8" w14:textId="25731440"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AGRI 107</w:t>
            </w:r>
          </w:p>
        </w:tc>
        <w:tc>
          <w:tcPr>
            <w:tcW w:w="1170" w:type="dxa"/>
            <w:tcBorders>
              <w:top w:val="nil"/>
              <w:left w:val="nil"/>
              <w:bottom w:val="single" w:sz="4" w:space="0" w:color="auto"/>
              <w:right w:val="single" w:sz="4" w:space="0" w:color="auto"/>
            </w:tcBorders>
            <w:noWrap/>
            <w:vAlign w:val="bottom"/>
            <w:hideMark/>
          </w:tcPr>
          <w:p w14:paraId="53971457" w14:textId="0A6AA699"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65F42379" w14:textId="07C8E640" w:rsidR="00D93D3B" w:rsidRPr="00FE649E" w:rsidRDefault="00D93D3B" w:rsidP="00607B64">
            <w:pPr>
              <w:jc w:val="right"/>
              <w:rPr>
                <w:rFonts w:ascii="Calibri" w:hAnsi="Calibri" w:cs="Calibri"/>
                <w:color w:val="000000"/>
                <w:sz w:val="32"/>
                <w:szCs w:val="32"/>
              </w:rPr>
            </w:pPr>
            <w:r w:rsidRPr="00FE649E">
              <w:rPr>
                <w:rFonts w:ascii="Calibri" w:hAnsi="Calibri" w:cs="Calibri"/>
                <w:color w:val="000000"/>
                <w:sz w:val="32"/>
                <w:szCs w:val="32"/>
              </w:rPr>
              <w:t>3</w:t>
            </w:r>
          </w:p>
        </w:tc>
      </w:tr>
      <w:tr w:rsidR="00F52094" w:rsidRPr="00FE649E" w14:paraId="70A2FF6B"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tcPr>
          <w:p w14:paraId="1841DE10" w14:textId="77777777" w:rsidR="00F52094" w:rsidRPr="00FE649E" w:rsidRDefault="00F52094" w:rsidP="00F52094">
            <w:pPr>
              <w:jc w:val="center"/>
              <w:rPr>
                <w:rFonts w:ascii="Calibri" w:hAnsi="Calibri" w:cs="Calibri"/>
                <w:b/>
                <w:bCs/>
                <w:color w:val="365F91" w:themeColor="accent1" w:themeShade="BF"/>
                <w:sz w:val="32"/>
                <w:szCs w:val="32"/>
              </w:rPr>
            </w:pPr>
          </w:p>
        </w:tc>
        <w:tc>
          <w:tcPr>
            <w:tcW w:w="900" w:type="dxa"/>
            <w:tcBorders>
              <w:top w:val="nil"/>
              <w:left w:val="nil"/>
              <w:bottom w:val="single" w:sz="4" w:space="0" w:color="auto"/>
              <w:right w:val="single" w:sz="4" w:space="0" w:color="auto"/>
            </w:tcBorders>
            <w:noWrap/>
            <w:vAlign w:val="bottom"/>
          </w:tcPr>
          <w:p w14:paraId="31F0C7FB" w14:textId="637F35B2"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c>
          <w:tcPr>
            <w:tcW w:w="5220" w:type="dxa"/>
            <w:tcBorders>
              <w:top w:val="nil"/>
              <w:left w:val="nil"/>
              <w:bottom w:val="single" w:sz="4" w:space="0" w:color="auto"/>
              <w:right w:val="single" w:sz="4" w:space="0" w:color="auto"/>
            </w:tcBorders>
            <w:noWrap/>
            <w:vAlign w:val="bottom"/>
          </w:tcPr>
          <w:p w14:paraId="7D34BC8D" w14:textId="223BDC69"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c>
          <w:tcPr>
            <w:tcW w:w="2520" w:type="dxa"/>
            <w:tcBorders>
              <w:top w:val="nil"/>
              <w:left w:val="nil"/>
              <w:bottom w:val="single" w:sz="4" w:space="0" w:color="auto"/>
              <w:right w:val="single" w:sz="4" w:space="0" w:color="auto"/>
            </w:tcBorders>
            <w:noWrap/>
            <w:vAlign w:val="bottom"/>
          </w:tcPr>
          <w:p w14:paraId="6B325B4A" w14:textId="6D836D73"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c>
          <w:tcPr>
            <w:tcW w:w="1170" w:type="dxa"/>
            <w:tcBorders>
              <w:top w:val="nil"/>
              <w:left w:val="nil"/>
              <w:bottom w:val="single" w:sz="4" w:space="0" w:color="auto"/>
              <w:right w:val="single" w:sz="4" w:space="0" w:color="auto"/>
            </w:tcBorders>
            <w:noWrap/>
            <w:vAlign w:val="bottom"/>
          </w:tcPr>
          <w:p w14:paraId="05E51FA5" w14:textId="660AD5A7"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c>
          <w:tcPr>
            <w:tcW w:w="1980" w:type="dxa"/>
            <w:tcBorders>
              <w:top w:val="nil"/>
              <w:left w:val="nil"/>
              <w:bottom w:val="single" w:sz="4" w:space="0" w:color="auto"/>
              <w:right w:val="single" w:sz="4" w:space="0" w:color="auto"/>
            </w:tcBorders>
            <w:noWrap/>
            <w:vAlign w:val="bottom"/>
          </w:tcPr>
          <w:p w14:paraId="41FBB6DC" w14:textId="48B351B1"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r>
      <w:tr w:rsidR="00F52094" w:rsidRPr="00FE649E" w14:paraId="61DF0AC9"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tcPr>
          <w:p w14:paraId="78757862" w14:textId="3A5941CB" w:rsidR="00F52094" w:rsidRPr="00FE649E" w:rsidRDefault="00F52094" w:rsidP="00F52094">
            <w:pPr>
              <w:jc w:val="center"/>
              <w:rPr>
                <w:rFonts w:ascii="Calibri" w:hAnsi="Calibri" w:cs="Calibri"/>
                <w:b/>
                <w:bCs/>
                <w:color w:val="365F91" w:themeColor="accent1" w:themeShade="BF"/>
                <w:sz w:val="32"/>
                <w:szCs w:val="32"/>
              </w:rPr>
            </w:pPr>
            <w:r>
              <w:rPr>
                <w:rFonts w:ascii="Calibri" w:hAnsi="Calibri" w:cs="Calibri"/>
                <w:b/>
                <w:bCs/>
                <w:color w:val="365F91" w:themeColor="accent1" w:themeShade="BF"/>
                <w:sz w:val="32"/>
                <w:szCs w:val="32"/>
              </w:rPr>
              <w:t>Ag Mech.</w:t>
            </w:r>
          </w:p>
        </w:tc>
        <w:tc>
          <w:tcPr>
            <w:tcW w:w="900" w:type="dxa"/>
            <w:tcBorders>
              <w:top w:val="nil"/>
              <w:left w:val="nil"/>
              <w:bottom w:val="single" w:sz="4" w:space="0" w:color="auto"/>
              <w:right w:val="single" w:sz="4" w:space="0" w:color="auto"/>
            </w:tcBorders>
            <w:noWrap/>
            <w:vAlign w:val="bottom"/>
          </w:tcPr>
          <w:p w14:paraId="4D984F25" w14:textId="765E6770"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7117</w:t>
            </w:r>
          </w:p>
        </w:tc>
        <w:tc>
          <w:tcPr>
            <w:tcW w:w="5220" w:type="dxa"/>
            <w:tcBorders>
              <w:top w:val="nil"/>
              <w:left w:val="nil"/>
              <w:bottom w:val="single" w:sz="4" w:space="0" w:color="auto"/>
              <w:right w:val="single" w:sz="4" w:space="0" w:color="auto"/>
            </w:tcBorders>
            <w:noWrap/>
            <w:vAlign w:val="bottom"/>
          </w:tcPr>
          <w:p w14:paraId="67212EE8" w14:textId="1CC74562"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Principles of Agriculture</w:t>
            </w:r>
          </w:p>
        </w:tc>
        <w:tc>
          <w:tcPr>
            <w:tcW w:w="2520" w:type="dxa"/>
            <w:tcBorders>
              <w:top w:val="nil"/>
              <w:left w:val="nil"/>
              <w:bottom w:val="single" w:sz="4" w:space="0" w:color="auto"/>
              <w:right w:val="single" w:sz="4" w:space="0" w:color="auto"/>
            </w:tcBorders>
            <w:noWrap/>
            <w:vAlign w:val="bottom"/>
          </w:tcPr>
          <w:p w14:paraId="7F116CC5" w14:textId="281C17CC"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AGRI 100</w:t>
            </w:r>
          </w:p>
        </w:tc>
        <w:tc>
          <w:tcPr>
            <w:tcW w:w="1170" w:type="dxa"/>
            <w:tcBorders>
              <w:top w:val="nil"/>
              <w:left w:val="nil"/>
              <w:bottom w:val="single" w:sz="4" w:space="0" w:color="auto"/>
              <w:right w:val="single" w:sz="4" w:space="0" w:color="auto"/>
            </w:tcBorders>
            <w:noWrap/>
            <w:vAlign w:val="bottom"/>
          </w:tcPr>
          <w:p w14:paraId="5A86B062" w14:textId="485ED046"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tcPr>
          <w:p w14:paraId="7C299250" w14:textId="39FE9F7F"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3</w:t>
            </w:r>
          </w:p>
        </w:tc>
      </w:tr>
      <w:tr w:rsidR="00F52094" w:rsidRPr="00FE649E" w14:paraId="698F0E48"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tcPr>
          <w:p w14:paraId="0BFD753E" w14:textId="77777777" w:rsidR="00F52094" w:rsidRPr="00FE649E" w:rsidRDefault="00F52094" w:rsidP="00F52094">
            <w:pPr>
              <w:jc w:val="center"/>
              <w:rPr>
                <w:rFonts w:ascii="Calibri" w:hAnsi="Calibri" w:cs="Calibri"/>
                <w:b/>
                <w:bCs/>
                <w:color w:val="365F91" w:themeColor="accent1" w:themeShade="BF"/>
                <w:sz w:val="32"/>
                <w:szCs w:val="32"/>
              </w:rPr>
            </w:pPr>
          </w:p>
        </w:tc>
        <w:tc>
          <w:tcPr>
            <w:tcW w:w="900" w:type="dxa"/>
            <w:tcBorders>
              <w:top w:val="nil"/>
              <w:left w:val="nil"/>
              <w:bottom w:val="single" w:sz="4" w:space="0" w:color="auto"/>
              <w:right w:val="single" w:sz="4" w:space="0" w:color="auto"/>
            </w:tcBorders>
            <w:noWrap/>
            <w:vAlign w:val="bottom"/>
          </w:tcPr>
          <w:p w14:paraId="158771F7" w14:textId="7E3DECBF"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5008</w:t>
            </w:r>
          </w:p>
        </w:tc>
        <w:tc>
          <w:tcPr>
            <w:tcW w:w="5220" w:type="dxa"/>
            <w:tcBorders>
              <w:top w:val="nil"/>
              <w:left w:val="nil"/>
              <w:bottom w:val="single" w:sz="4" w:space="0" w:color="auto"/>
              <w:right w:val="single" w:sz="4" w:space="0" w:color="auto"/>
            </w:tcBorders>
            <w:noWrap/>
            <w:vAlign w:val="bottom"/>
          </w:tcPr>
          <w:p w14:paraId="082BCB2E" w14:textId="6FF1BA48"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Ag Power, Structure, and Technology</w:t>
            </w:r>
          </w:p>
        </w:tc>
        <w:tc>
          <w:tcPr>
            <w:tcW w:w="2520" w:type="dxa"/>
            <w:tcBorders>
              <w:top w:val="nil"/>
              <w:left w:val="nil"/>
              <w:bottom w:val="single" w:sz="4" w:space="0" w:color="auto"/>
              <w:right w:val="single" w:sz="4" w:space="0" w:color="auto"/>
            </w:tcBorders>
            <w:noWrap/>
            <w:vAlign w:val="bottom"/>
          </w:tcPr>
          <w:p w14:paraId="131E4AE7" w14:textId="69E87A30"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AGRI 106</w:t>
            </w:r>
          </w:p>
        </w:tc>
        <w:tc>
          <w:tcPr>
            <w:tcW w:w="1170" w:type="dxa"/>
            <w:tcBorders>
              <w:top w:val="nil"/>
              <w:left w:val="nil"/>
              <w:bottom w:val="single" w:sz="4" w:space="0" w:color="auto"/>
              <w:right w:val="single" w:sz="4" w:space="0" w:color="auto"/>
            </w:tcBorders>
            <w:noWrap/>
            <w:vAlign w:val="bottom"/>
          </w:tcPr>
          <w:p w14:paraId="0C2C3353" w14:textId="2C470C07"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tcPr>
          <w:p w14:paraId="16B99B7F" w14:textId="7839990F"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3</w:t>
            </w:r>
          </w:p>
        </w:tc>
      </w:tr>
      <w:tr w:rsidR="00F52094" w:rsidRPr="00FE649E" w14:paraId="73FA625C"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tcPr>
          <w:p w14:paraId="7886E18C" w14:textId="77777777" w:rsidR="00F52094" w:rsidRPr="00FE649E" w:rsidRDefault="00F52094" w:rsidP="00F52094">
            <w:pPr>
              <w:jc w:val="center"/>
              <w:rPr>
                <w:rFonts w:ascii="Calibri" w:hAnsi="Calibri" w:cs="Calibri"/>
                <w:b/>
                <w:bCs/>
                <w:color w:val="365F91" w:themeColor="accent1" w:themeShade="BF"/>
                <w:sz w:val="32"/>
                <w:szCs w:val="32"/>
              </w:rPr>
            </w:pPr>
          </w:p>
        </w:tc>
        <w:tc>
          <w:tcPr>
            <w:tcW w:w="900" w:type="dxa"/>
            <w:tcBorders>
              <w:top w:val="nil"/>
              <w:left w:val="nil"/>
              <w:bottom w:val="single" w:sz="4" w:space="0" w:color="auto"/>
              <w:right w:val="single" w:sz="4" w:space="0" w:color="auto"/>
            </w:tcBorders>
            <w:noWrap/>
            <w:vAlign w:val="bottom"/>
          </w:tcPr>
          <w:p w14:paraId="6987AA6C" w14:textId="5D2739D4"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7112</w:t>
            </w:r>
          </w:p>
        </w:tc>
        <w:tc>
          <w:tcPr>
            <w:tcW w:w="5220" w:type="dxa"/>
            <w:tcBorders>
              <w:top w:val="nil"/>
              <w:left w:val="nil"/>
              <w:bottom w:val="single" w:sz="4" w:space="0" w:color="auto"/>
              <w:right w:val="single" w:sz="4" w:space="0" w:color="auto"/>
            </w:tcBorders>
            <w:noWrap/>
            <w:vAlign w:val="bottom"/>
          </w:tcPr>
          <w:p w14:paraId="14A1E719" w14:textId="0E36A459"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 xml:space="preserve">Ag Structure Fabrication and Design </w:t>
            </w:r>
          </w:p>
        </w:tc>
        <w:tc>
          <w:tcPr>
            <w:tcW w:w="2520" w:type="dxa"/>
            <w:tcBorders>
              <w:top w:val="nil"/>
              <w:left w:val="nil"/>
              <w:bottom w:val="single" w:sz="4" w:space="0" w:color="auto"/>
              <w:right w:val="single" w:sz="4" w:space="0" w:color="auto"/>
            </w:tcBorders>
            <w:noWrap/>
            <w:vAlign w:val="bottom"/>
          </w:tcPr>
          <w:p w14:paraId="222B7935" w14:textId="151B036B"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N/A</w:t>
            </w:r>
          </w:p>
        </w:tc>
        <w:tc>
          <w:tcPr>
            <w:tcW w:w="1170" w:type="dxa"/>
            <w:tcBorders>
              <w:top w:val="nil"/>
              <w:left w:val="nil"/>
              <w:bottom w:val="single" w:sz="4" w:space="0" w:color="auto"/>
              <w:right w:val="single" w:sz="4" w:space="0" w:color="auto"/>
            </w:tcBorders>
            <w:noWrap/>
            <w:vAlign w:val="bottom"/>
          </w:tcPr>
          <w:p w14:paraId="78D5B8E6" w14:textId="3CA52B4E"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tcPr>
          <w:p w14:paraId="3A2336CE" w14:textId="5DDBD41D"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N/A</w:t>
            </w:r>
          </w:p>
        </w:tc>
      </w:tr>
      <w:tr w:rsidR="00F52094" w:rsidRPr="00FE649E" w14:paraId="605821A9"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tcPr>
          <w:p w14:paraId="7EAB32D1" w14:textId="77777777" w:rsidR="00F52094" w:rsidRPr="00FE649E" w:rsidRDefault="00F52094" w:rsidP="00F52094">
            <w:pPr>
              <w:jc w:val="center"/>
              <w:rPr>
                <w:rFonts w:ascii="Calibri" w:hAnsi="Calibri" w:cs="Calibri"/>
                <w:b/>
                <w:bCs/>
                <w:color w:val="365F91" w:themeColor="accent1" w:themeShade="BF"/>
                <w:sz w:val="32"/>
                <w:szCs w:val="32"/>
              </w:rPr>
            </w:pPr>
          </w:p>
        </w:tc>
        <w:tc>
          <w:tcPr>
            <w:tcW w:w="900" w:type="dxa"/>
            <w:tcBorders>
              <w:top w:val="nil"/>
              <w:left w:val="nil"/>
              <w:bottom w:val="single" w:sz="4" w:space="0" w:color="auto"/>
              <w:right w:val="single" w:sz="4" w:space="0" w:color="auto"/>
            </w:tcBorders>
            <w:noWrap/>
            <w:vAlign w:val="bottom"/>
          </w:tcPr>
          <w:p w14:paraId="08C976BD" w14:textId="4273E5F7"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5974</w:t>
            </w:r>
          </w:p>
        </w:tc>
        <w:tc>
          <w:tcPr>
            <w:tcW w:w="5220" w:type="dxa"/>
            <w:tcBorders>
              <w:top w:val="nil"/>
              <w:left w:val="nil"/>
              <w:bottom w:val="single" w:sz="4" w:space="0" w:color="auto"/>
              <w:right w:val="single" w:sz="4" w:space="0" w:color="auto"/>
            </w:tcBorders>
            <w:noWrap/>
            <w:vAlign w:val="bottom"/>
          </w:tcPr>
          <w:p w14:paraId="33DCD90C" w14:textId="20ECD8DB"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WBL Capstone: Ag Mechanics</w:t>
            </w:r>
          </w:p>
        </w:tc>
        <w:tc>
          <w:tcPr>
            <w:tcW w:w="2520" w:type="dxa"/>
            <w:tcBorders>
              <w:top w:val="nil"/>
              <w:left w:val="nil"/>
              <w:bottom w:val="single" w:sz="4" w:space="0" w:color="auto"/>
              <w:right w:val="single" w:sz="4" w:space="0" w:color="auto"/>
            </w:tcBorders>
            <w:noWrap/>
            <w:vAlign w:val="bottom"/>
          </w:tcPr>
          <w:p w14:paraId="3A7F7787" w14:textId="27CA7BF4"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2</w:t>
            </w:r>
          </w:p>
        </w:tc>
        <w:tc>
          <w:tcPr>
            <w:tcW w:w="1170" w:type="dxa"/>
            <w:tcBorders>
              <w:top w:val="nil"/>
              <w:left w:val="nil"/>
              <w:bottom w:val="single" w:sz="4" w:space="0" w:color="auto"/>
              <w:right w:val="single" w:sz="4" w:space="0" w:color="auto"/>
            </w:tcBorders>
            <w:noWrap/>
            <w:vAlign w:val="bottom"/>
          </w:tcPr>
          <w:p w14:paraId="47194B89" w14:textId="277B231C"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tcPr>
          <w:p w14:paraId="3073AA47" w14:textId="55653B05"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0</w:t>
            </w:r>
          </w:p>
        </w:tc>
      </w:tr>
      <w:tr w:rsidR="00F52094" w:rsidRPr="00FE649E" w14:paraId="0DE70735" w14:textId="77777777" w:rsidTr="00D014E1">
        <w:trPr>
          <w:trHeight w:val="420"/>
        </w:trPr>
        <w:tc>
          <w:tcPr>
            <w:tcW w:w="2875" w:type="dxa"/>
            <w:tcBorders>
              <w:top w:val="nil"/>
              <w:left w:val="single" w:sz="4" w:space="0" w:color="auto"/>
              <w:bottom w:val="single" w:sz="4" w:space="0" w:color="auto"/>
              <w:right w:val="single" w:sz="4" w:space="0" w:color="auto"/>
            </w:tcBorders>
            <w:shd w:val="clear" w:color="auto" w:fill="000000" w:themeFill="text1"/>
            <w:noWrap/>
            <w:vAlign w:val="bottom"/>
            <w:hideMark/>
          </w:tcPr>
          <w:p w14:paraId="7720C32C" w14:textId="5117B1F1" w:rsidR="00F52094" w:rsidRPr="00FE649E" w:rsidRDefault="00F52094" w:rsidP="00F52094">
            <w:pPr>
              <w:jc w:val="center"/>
              <w:rPr>
                <w:rFonts w:ascii="Calibri" w:hAnsi="Calibri" w:cs="Calibri"/>
                <w:b/>
                <w:bCs/>
                <w:color w:val="365F91" w:themeColor="accent1" w:themeShade="BF"/>
                <w:sz w:val="32"/>
                <w:szCs w:val="32"/>
              </w:rPr>
            </w:pPr>
          </w:p>
        </w:tc>
        <w:tc>
          <w:tcPr>
            <w:tcW w:w="900" w:type="dxa"/>
            <w:tcBorders>
              <w:top w:val="nil"/>
              <w:left w:val="nil"/>
              <w:bottom w:val="single" w:sz="4" w:space="0" w:color="auto"/>
              <w:right w:val="single" w:sz="4" w:space="0" w:color="auto"/>
            </w:tcBorders>
            <w:shd w:val="clear" w:color="auto" w:fill="000000" w:themeFill="text1"/>
            <w:noWrap/>
            <w:vAlign w:val="bottom"/>
            <w:hideMark/>
          </w:tcPr>
          <w:p w14:paraId="3EEC7615" w14:textId="4AC7FDBB" w:rsidR="00F52094" w:rsidRPr="00FE649E" w:rsidRDefault="00F52094" w:rsidP="00F52094">
            <w:pPr>
              <w:jc w:val="right"/>
              <w:rPr>
                <w:rFonts w:ascii="Calibri" w:hAnsi="Calibri" w:cs="Calibri"/>
                <w:sz w:val="32"/>
                <w:szCs w:val="32"/>
              </w:rPr>
            </w:pPr>
            <w:r w:rsidRPr="00FE649E">
              <w:rPr>
                <w:rFonts w:ascii="Calibri" w:hAnsi="Calibri" w:cs="Calibri"/>
                <w:color w:val="000000"/>
                <w:sz w:val="32"/>
                <w:szCs w:val="32"/>
              </w:rPr>
              <w:t> </w:t>
            </w:r>
          </w:p>
        </w:tc>
        <w:tc>
          <w:tcPr>
            <w:tcW w:w="5220" w:type="dxa"/>
            <w:tcBorders>
              <w:top w:val="nil"/>
              <w:left w:val="nil"/>
              <w:bottom w:val="single" w:sz="4" w:space="0" w:color="auto"/>
              <w:right w:val="single" w:sz="4" w:space="0" w:color="auto"/>
            </w:tcBorders>
            <w:shd w:val="clear" w:color="auto" w:fill="000000" w:themeFill="text1"/>
            <w:noWrap/>
            <w:vAlign w:val="bottom"/>
            <w:hideMark/>
          </w:tcPr>
          <w:p w14:paraId="107ACA4A" w14:textId="2C61A948"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c>
          <w:tcPr>
            <w:tcW w:w="2520" w:type="dxa"/>
            <w:tcBorders>
              <w:top w:val="nil"/>
              <w:left w:val="nil"/>
              <w:bottom w:val="single" w:sz="4" w:space="0" w:color="auto"/>
              <w:right w:val="single" w:sz="4" w:space="0" w:color="auto"/>
            </w:tcBorders>
            <w:shd w:val="clear" w:color="auto" w:fill="000000" w:themeFill="text1"/>
            <w:noWrap/>
            <w:vAlign w:val="bottom"/>
            <w:hideMark/>
          </w:tcPr>
          <w:p w14:paraId="51AF375F" w14:textId="7B5A53BE"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c>
          <w:tcPr>
            <w:tcW w:w="1170" w:type="dxa"/>
            <w:tcBorders>
              <w:top w:val="nil"/>
              <w:left w:val="nil"/>
              <w:bottom w:val="single" w:sz="4" w:space="0" w:color="auto"/>
              <w:right w:val="single" w:sz="4" w:space="0" w:color="auto"/>
            </w:tcBorders>
            <w:shd w:val="clear" w:color="auto" w:fill="000000" w:themeFill="text1"/>
            <w:noWrap/>
            <w:vAlign w:val="bottom"/>
            <w:hideMark/>
          </w:tcPr>
          <w:p w14:paraId="49EC2415" w14:textId="13FBC91A"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c>
          <w:tcPr>
            <w:tcW w:w="1980" w:type="dxa"/>
            <w:tcBorders>
              <w:top w:val="nil"/>
              <w:left w:val="nil"/>
              <w:bottom w:val="single" w:sz="4" w:space="0" w:color="auto"/>
              <w:right w:val="single" w:sz="4" w:space="0" w:color="auto"/>
            </w:tcBorders>
            <w:shd w:val="clear" w:color="auto" w:fill="000000" w:themeFill="text1"/>
            <w:noWrap/>
            <w:vAlign w:val="bottom"/>
            <w:hideMark/>
          </w:tcPr>
          <w:p w14:paraId="03311B0A" w14:textId="71AC5A9A"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r>
      <w:tr w:rsidR="00F52094" w:rsidRPr="00FE649E" w14:paraId="145628C1"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730C350D" w14:textId="7C1CBF07" w:rsidR="00F52094" w:rsidRPr="00FE649E" w:rsidRDefault="00F52094" w:rsidP="00F52094">
            <w:pPr>
              <w:jc w:val="center"/>
              <w:rPr>
                <w:rFonts w:ascii="Calibri" w:hAnsi="Calibri" w:cs="Calibri"/>
                <w:b/>
                <w:bCs/>
                <w:color w:val="92D050"/>
                <w:sz w:val="32"/>
                <w:szCs w:val="32"/>
              </w:rPr>
            </w:pPr>
            <w:r w:rsidRPr="00FE649E">
              <w:rPr>
                <w:rFonts w:ascii="Calibri" w:hAnsi="Calibri" w:cs="Calibri"/>
                <w:b/>
                <w:bCs/>
                <w:color w:val="365F91" w:themeColor="accent1" w:themeShade="BF"/>
                <w:sz w:val="32"/>
                <w:szCs w:val="32"/>
              </w:rPr>
              <w:t>Engineering</w:t>
            </w:r>
          </w:p>
        </w:tc>
        <w:tc>
          <w:tcPr>
            <w:tcW w:w="900" w:type="dxa"/>
            <w:tcBorders>
              <w:top w:val="nil"/>
              <w:left w:val="nil"/>
              <w:bottom w:val="single" w:sz="4" w:space="0" w:color="auto"/>
              <w:right w:val="single" w:sz="4" w:space="0" w:color="auto"/>
            </w:tcBorders>
            <w:noWrap/>
            <w:vAlign w:val="bottom"/>
            <w:hideMark/>
          </w:tcPr>
          <w:p w14:paraId="365C186D" w14:textId="2EEEE32C"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4802</w:t>
            </w:r>
          </w:p>
        </w:tc>
        <w:tc>
          <w:tcPr>
            <w:tcW w:w="5220" w:type="dxa"/>
            <w:tcBorders>
              <w:top w:val="nil"/>
              <w:left w:val="nil"/>
              <w:bottom w:val="single" w:sz="4" w:space="0" w:color="auto"/>
              <w:right w:val="single" w:sz="4" w:space="0" w:color="auto"/>
            </w:tcBorders>
            <w:noWrap/>
            <w:vAlign w:val="bottom"/>
            <w:hideMark/>
          </w:tcPr>
          <w:p w14:paraId="0621EC3C" w14:textId="67E4BB6D"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Introduction to Engineering</w:t>
            </w:r>
          </w:p>
        </w:tc>
        <w:tc>
          <w:tcPr>
            <w:tcW w:w="2520" w:type="dxa"/>
            <w:tcBorders>
              <w:top w:val="nil"/>
              <w:left w:val="nil"/>
              <w:bottom w:val="single" w:sz="4" w:space="0" w:color="auto"/>
              <w:right w:val="single" w:sz="4" w:space="0" w:color="auto"/>
            </w:tcBorders>
            <w:noWrap/>
            <w:vAlign w:val="bottom"/>
            <w:hideMark/>
          </w:tcPr>
          <w:p w14:paraId="5E707D15" w14:textId="07F9E7CB"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DESN 101</w:t>
            </w:r>
          </w:p>
        </w:tc>
        <w:tc>
          <w:tcPr>
            <w:tcW w:w="1170" w:type="dxa"/>
            <w:tcBorders>
              <w:top w:val="nil"/>
              <w:left w:val="nil"/>
              <w:bottom w:val="single" w:sz="4" w:space="0" w:color="auto"/>
              <w:right w:val="single" w:sz="4" w:space="0" w:color="auto"/>
            </w:tcBorders>
            <w:noWrap/>
            <w:vAlign w:val="bottom"/>
            <w:hideMark/>
          </w:tcPr>
          <w:p w14:paraId="1C7B6CD1" w14:textId="798B2E96"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460A4DC4" w14:textId="3C752DA3"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3</w:t>
            </w:r>
          </w:p>
        </w:tc>
      </w:tr>
      <w:tr w:rsidR="00F52094" w:rsidRPr="00FE649E" w14:paraId="0B5C01DA"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486631B4" w14:textId="77777777" w:rsidR="00F52094" w:rsidRPr="00FE649E" w:rsidRDefault="00F52094" w:rsidP="00F5209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hideMark/>
          </w:tcPr>
          <w:p w14:paraId="138DAC12" w14:textId="0AA56A0F"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5644</w:t>
            </w:r>
          </w:p>
        </w:tc>
        <w:tc>
          <w:tcPr>
            <w:tcW w:w="5220" w:type="dxa"/>
            <w:tcBorders>
              <w:top w:val="nil"/>
              <w:left w:val="nil"/>
              <w:bottom w:val="single" w:sz="4" w:space="0" w:color="auto"/>
              <w:right w:val="single" w:sz="4" w:space="0" w:color="auto"/>
            </w:tcBorders>
            <w:noWrap/>
            <w:vAlign w:val="bottom"/>
            <w:hideMark/>
          </w:tcPr>
          <w:p w14:paraId="3D0EF4AC" w14:textId="38957ACE" w:rsidR="00F52094" w:rsidRPr="00F52094" w:rsidRDefault="00F52094" w:rsidP="00F52094">
            <w:pPr>
              <w:jc w:val="right"/>
              <w:rPr>
                <w:rFonts w:ascii="Calibri" w:hAnsi="Calibri" w:cs="Calibri"/>
                <w:color w:val="000000"/>
                <w:sz w:val="32"/>
                <w:szCs w:val="32"/>
              </w:rPr>
            </w:pPr>
            <w:r w:rsidRPr="00F52094">
              <w:rPr>
                <w:rFonts w:ascii="Calibri" w:hAnsi="Calibri" w:cs="Calibri"/>
                <w:color w:val="000000"/>
                <w:sz w:val="32"/>
                <w:szCs w:val="32"/>
              </w:rPr>
              <w:t>Principles of Engineering</w:t>
            </w:r>
          </w:p>
        </w:tc>
        <w:tc>
          <w:tcPr>
            <w:tcW w:w="2520" w:type="dxa"/>
            <w:tcBorders>
              <w:top w:val="nil"/>
              <w:left w:val="nil"/>
              <w:bottom w:val="single" w:sz="4" w:space="0" w:color="auto"/>
              <w:right w:val="single" w:sz="4" w:space="0" w:color="auto"/>
            </w:tcBorders>
            <w:noWrap/>
            <w:vAlign w:val="bottom"/>
            <w:hideMark/>
          </w:tcPr>
          <w:p w14:paraId="01CD44ED" w14:textId="44E72A9B"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DESN 104</w:t>
            </w:r>
          </w:p>
        </w:tc>
        <w:tc>
          <w:tcPr>
            <w:tcW w:w="1170" w:type="dxa"/>
            <w:tcBorders>
              <w:top w:val="nil"/>
              <w:left w:val="nil"/>
              <w:bottom w:val="single" w:sz="4" w:space="0" w:color="auto"/>
              <w:right w:val="single" w:sz="4" w:space="0" w:color="auto"/>
            </w:tcBorders>
            <w:noWrap/>
            <w:vAlign w:val="bottom"/>
            <w:hideMark/>
          </w:tcPr>
          <w:p w14:paraId="3AD9F4CA" w14:textId="6DC42929"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5690C82B" w14:textId="5FA14047"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3</w:t>
            </w:r>
          </w:p>
        </w:tc>
      </w:tr>
      <w:tr w:rsidR="00F52094" w:rsidRPr="00FE649E" w14:paraId="155E4153"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63BFAEB5" w14:textId="77777777" w:rsidR="00F52094" w:rsidRPr="00FE649E" w:rsidRDefault="00F52094" w:rsidP="00F52094">
            <w:pPr>
              <w:jc w:val="center"/>
              <w:rPr>
                <w:rFonts w:ascii="Calibri" w:hAnsi="Calibri" w:cs="Calibri"/>
                <w:b/>
                <w:bCs/>
                <w:color w:val="92D050"/>
                <w:sz w:val="32"/>
                <w:szCs w:val="32"/>
              </w:rPr>
            </w:pPr>
          </w:p>
        </w:tc>
        <w:tc>
          <w:tcPr>
            <w:tcW w:w="900" w:type="dxa"/>
            <w:tcBorders>
              <w:top w:val="nil"/>
              <w:left w:val="nil"/>
              <w:bottom w:val="single" w:sz="4" w:space="0" w:color="auto"/>
              <w:right w:val="single" w:sz="4" w:space="0" w:color="auto"/>
            </w:tcBorders>
            <w:noWrap/>
            <w:vAlign w:val="bottom"/>
            <w:hideMark/>
          </w:tcPr>
          <w:p w14:paraId="4B9E3D87" w14:textId="530DCAE4"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5650</w:t>
            </w:r>
          </w:p>
        </w:tc>
        <w:tc>
          <w:tcPr>
            <w:tcW w:w="5220" w:type="dxa"/>
            <w:tcBorders>
              <w:top w:val="nil"/>
              <w:left w:val="nil"/>
              <w:bottom w:val="single" w:sz="4" w:space="0" w:color="auto"/>
              <w:right w:val="single" w:sz="4" w:space="0" w:color="auto"/>
            </w:tcBorders>
            <w:noWrap/>
            <w:vAlign w:val="bottom"/>
            <w:hideMark/>
          </w:tcPr>
          <w:p w14:paraId="10AB53D7" w14:textId="10DF5340" w:rsidR="00F52094" w:rsidRPr="00F52094" w:rsidRDefault="00F52094" w:rsidP="00F52094">
            <w:pPr>
              <w:jc w:val="right"/>
              <w:rPr>
                <w:rFonts w:ascii="Calibri" w:hAnsi="Calibri" w:cs="Calibri"/>
                <w:color w:val="000000"/>
                <w:sz w:val="32"/>
                <w:szCs w:val="32"/>
              </w:rPr>
            </w:pPr>
            <w:r w:rsidRPr="00F52094">
              <w:rPr>
                <w:rFonts w:ascii="Calibri" w:hAnsi="Calibri" w:cs="Calibri"/>
                <w:color w:val="000000"/>
                <w:sz w:val="32"/>
                <w:szCs w:val="32"/>
              </w:rPr>
              <w:t>Civil Engineering &amp; Architecture</w:t>
            </w:r>
          </w:p>
        </w:tc>
        <w:tc>
          <w:tcPr>
            <w:tcW w:w="2520" w:type="dxa"/>
            <w:tcBorders>
              <w:top w:val="nil"/>
              <w:left w:val="nil"/>
              <w:bottom w:val="single" w:sz="4" w:space="0" w:color="auto"/>
              <w:right w:val="single" w:sz="4" w:space="0" w:color="auto"/>
            </w:tcBorders>
            <w:noWrap/>
            <w:vAlign w:val="bottom"/>
            <w:hideMark/>
          </w:tcPr>
          <w:p w14:paraId="17BC12E2" w14:textId="5121389C"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DESN 105</w:t>
            </w:r>
          </w:p>
        </w:tc>
        <w:tc>
          <w:tcPr>
            <w:tcW w:w="1170" w:type="dxa"/>
            <w:tcBorders>
              <w:top w:val="nil"/>
              <w:left w:val="nil"/>
              <w:bottom w:val="single" w:sz="4" w:space="0" w:color="auto"/>
              <w:right w:val="single" w:sz="4" w:space="0" w:color="auto"/>
            </w:tcBorders>
            <w:noWrap/>
            <w:vAlign w:val="bottom"/>
            <w:hideMark/>
          </w:tcPr>
          <w:p w14:paraId="252D2F49" w14:textId="57C2EF3D"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517BCC6D" w14:textId="58C8FAFA"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3</w:t>
            </w:r>
          </w:p>
        </w:tc>
      </w:tr>
      <w:tr w:rsidR="00F52094" w:rsidRPr="00FE649E" w14:paraId="46AFBD20"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5BFCCAD1" w14:textId="315128A8" w:rsidR="00F52094" w:rsidRPr="00FE649E" w:rsidRDefault="00F52094" w:rsidP="00F52094">
            <w:pPr>
              <w:jc w:val="center"/>
              <w:rPr>
                <w:rFonts w:ascii="Calibri" w:hAnsi="Calibri" w:cs="Calibri"/>
                <w:color w:val="365F91" w:themeColor="accent1" w:themeShade="BF"/>
                <w:sz w:val="32"/>
                <w:szCs w:val="32"/>
              </w:rPr>
            </w:pPr>
          </w:p>
        </w:tc>
        <w:tc>
          <w:tcPr>
            <w:tcW w:w="900" w:type="dxa"/>
            <w:tcBorders>
              <w:top w:val="nil"/>
              <w:left w:val="nil"/>
              <w:bottom w:val="single" w:sz="4" w:space="0" w:color="auto"/>
              <w:right w:val="single" w:sz="4" w:space="0" w:color="auto"/>
            </w:tcBorders>
            <w:noWrap/>
            <w:vAlign w:val="bottom"/>
            <w:hideMark/>
          </w:tcPr>
          <w:p w14:paraId="0BFDA093" w14:textId="71CFB784"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5534</w:t>
            </w:r>
          </w:p>
        </w:tc>
        <w:tc>
          <w:tcPr>
            <w:tcW w:w="5220" w:type="dxa"/>
            <w:tcBorders>
              <w:top w:val="nil"/>
              <w:left w:val="nil"/>
              <w:bottom w:val="single" w:sz="4" w:space="0" w:color="auto"/>
              <w:right w:val="single" w:sz="4" w:space="0" w:color="auto"/>
            </w:tcBorders>
            <w:noWrap/>
            <w:vAlign w:val="bottom"/>
            <w:hideMark/>
          </w:tcPr>
          <w:p w14:paraId="1C05E96B" w14:textId="074C3F46"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Computer Integrated Manufacturing</w:t>
            </w:r>
          </w:p>
        </w:tc>
        <w:tc>
          <w:tcPr>
            <w:tcW w:w="2520" w:type="dxa"/>
            <w:tcBorders>
              <w:top w:val="nil"/>
              <w:left w:val="nil"/>
              <w:bottom w:val="single" w:sz="4" w:space="0" w:color="auto"/>
              <w:right w:val="single" w:sz="4" w:space="0" w:color="auto"/>
            </w:tcBorders>
            <w:noWrap/>
            <w:vAlign w:val="bottom"/>
            <w:hideMark/>
          </w:tcPr>
          <w:p w14:paraId="29D86253" w14:textId="40706E38" w:rsidR="00F52094" w:rsidRPr="00FE649E" w:rsidRDefault="00F52094" w:rsidP="00F52094">
            <w:pPr>
              <w:jc w:val="right"/>
              <w:rPr>
                <w:rFonts w:ascii="Calibri" w:hAnsi="Calibri" w:cs="Calibri"/>
                <w:color w:val="000000"/>
                <w:sz w:val="32"/>
                <w:szCs w:val="32"/>
              </w:rPr>
            </w:pPr>
            <w:r>
              <w:rPr>
                <w:rFonts w:ascii="Calibri" w:hAnsi="Calibri" w:cs="Calibri"/>
                <w:color w:val="000000"/>
                <w:sz w:val="32"/>
                <w:szCs w:val="32"/>
              </w:rPr>
              <w:t>DESN 195 &amp; 220</w:t>
            </w:r>
          </w:p>
        </w:tc>
        <w:tc>
          <w:tcPr>
            <w:tcW w:w="1170" w:type="dxa"/>
            <w:tcBorders>
              <w:top w:val="nil"/>
              <w:left w:val="nil"/>
              <w:bottom w:val="single" w:sz="4" w:space="0" w:color="auto"/>
              <w:right w:val="single" w:sz="4" w:space="0" w:color="auto"/>
            </w:tcBorders>
            <w:noWrap/>
            <w:vAlign w:val="bottom"/>
            <w:hideMark/>
          </w:tcPr>
          <w:p w14:paraId="6D40C352" w14:textId="0818F88A"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68921154" w14:textId="3E34BDA5"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N/A</w:t>
            </w:r>
          </w:p>
        </w:tc>
      </w:tr>
      <w:tr w:rsidR="00F52094" w:rsidRPr="00FE649E" w14:paraId="6A5D9244" w14:textId="77777777" w:rsidTr="00D014E1">
        <w:trPr>
          <w:trHeight w:val="420"/>
        </w:trPr>
        <w:tc>
          <w:tcPr>
            <w:tcW w:w="2875" w:type="dxa"/>
            <w:tcBorders>
              <w:top w:val="nil"/>
              <w:left w:val="single" w:sz="4" w:space="0" w:color="auto"/>
              <w:bottom w:val="single" w:sz="4" w:space="0" w:color="auto"/>
              <w:right w:val="single" w:sz="4" w:space="0" w:color="auto"/>
            </w:tcBorders>
            <w:shd w:val="clear" w:color="auto" w:fill="000000" w:themeFill="text1"/>
            <w:noWrap/>
            <w:vAlign w:val="bottom"/>
            <w:hideMark/>
          </w:tcPr>
          <w:p w14:paraId="5EF746E5" w14:textId="16A48638" w:rsidR="00F52094" w:rsidRPr="00FE649E" w:rsidRDefault="00F52094" w:rsidP="00F52094">
            <w:pPr>
              <w:jc w:val="center"/>
              <w:rPr>
                <w:rFonts w:ascii="Calibri" w:hAnsi="Calibri" w:cs="Calibri"/>
                <w:b/>
                <w:bCs/>
                <w:color w:val="365F91" w:themeColor="accent1" w:themeShade="BF"/>
                <w:sz w:val="32"/>
                <w:szCs w:val="32"/>
              </w:rPr>
            </w:pPr>
          </w:p>
        </w:tc>
        <w:tc>
          <w:tcPr>
            <w:tcW w:w="900" w:type="dxa"/>
            <w:tcBorders>
              <w:top w:val="nil"/>
              <w:left w:val="nil"/>
              <w:bottom w:val="single" w:sz="4" w:space="0" w:color="auto"/>
              <w:right w:val="single" w:sz="4" w:space="0" w:color="auto"/>
            </w:tcBorders>
            <w:shd w:val="clear" w:color="auto" w:fill="000000" w:themeFill="text1"/>
            <w:noWrap/>
            <w:vAlign w:val="bottom"/>
            <w:hideMark/>
          </w:tcPr>
          <w:p w14:paraId="4F67A9F7" w14:textId="552FFADB"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c>
          <w:tcPr>
            <w:tcW w:w="5220" w:type="dxa"/>
            <w:tcBorders>
              <w:top w:val="nil"/>
              <w:left w:val="nil"/>
              <w:bottom w:val="single" w:sz="4" w:space="0" w:color="auto"/>
              <w:right w:val="single" w:sz="4" w:space="0" w:color="auto"/>
            </w:tcBorders>
            <w:shd w:val="clear" w:color="auto" w:fill="000000" w:themeFill="text1"/>
            <w:noWrap/>
            <w:vAlign w:val="bottom"/>
            <w:hideMark/>
          </w:tcPr>
          <w:p w14:paraId="56F03C59" w14:textId="14DFB46A"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c>
          <w:tcPr>
            <w:tcW w:w="2520" w:type="dxa"/>
            <w:tcBorders>
              <w:top w:val="nil"/>
              <w:left w:val="nil"/>
              <w:bottom w:val="single" w:sz="4" w:space="0" w:color="auto"/>
              <w:right w:val="single" w:sz="4" w:space="0" w:color="auto"/>
            </w:tcBorders>
            <w:shd w:val="clear" w:color="auto" w:fill="000000" w:themeFill="text1"/>
            <w:noWrap/>
            <w:vAlign w:val="bottom"/>
            <w:hideMark/>
          </w:tcPr>
          <w:p w14:paraId="59481772" w14:textId="0957F470"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c>
          <w:tcPr>
            <w:tcW w:w="1170" w:type="dxa"/>
            <w:tcBorders>
              <w:top w:val="nil"/>
              <w:left w:val="nil"/>
              <w:bottom w:val="single" w:sz="4" w:space="0" w:color="auto"/>
              <w:right w:val="single" w:sz="4" w:space="0" w:color="auto"/>
            </w:tcBorders>
            <w:shd w:val="clear" w:color="auto" w:fill="000000" w:themeFill="text1"/>
            <w:noWrap/>
            <w:vAlign w:val="bottom"/>
            <w:hideMark/>
          </w:tcPr>
          <w:p w14:paraId="3DB84695" w14:textId="291E3D81"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c>
          <w:tcPr>
            <w:tcW w:w="1980" w:type="dxa"/>
            <w:tcBorders>
              <w:top w:val="nil"/>
              <w:left w:val="nil"/>
              <w:bottom w:val="single" w:sz="4" w:space="0" w:color="auto"/>
              <w:right w:val="single" w:sz="4" w:space="0" w:color="auto"/>
            </w:tcBorders>
            <w:shd w:val="clear" w:color="auto" w:fill="000000" w:themeFill="text1"/>
            <w:noWrap/>
            <w:vAlign w:val="bottom"/>
            <w:hideMark/>
          </w:tcPr>
          <w:p w14:paraId="6178979F" w14:textId="5AC9CDB1"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r>
      <w:tr w:rsidR="00F52094" w:rsidRPr="00FE649E" w14:paraId="3AAA0B45"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22C11CF0" w14:textId="4F9AACA2" w:rsidR="00F52094" w:rsidRPr="00FE649E" w:rsidRDefault="00F52094" w:rsidP="00F52094">
            <w:pPr>
              <w:jc w:val="center"/>
              <w:rPr>
                <w:rFonts w:ascii="Calibri" w:hAnsi="Calibri" w:cs="Calibri"/>
                <w:b/>
                <w:bCs/>
                <w:color w:val="92D050"/>
                <w:sz w:val="32"/>
                <w:szCs w:val="32"/>
              </w:rPr>
            </w:pPr>
            <w:r w:rsidRPr="00FE649E">
              <w:rPr>
                <w:rFonts w:ascii="Calibri" w:hAnsi="Calibri" w:cs="Calibri"/>
                <w:b/>
                <w:bCs/>
                <w:color w:val="365F91" w:themeColor="accent1" w:themeShade="BF"/>
                <w:sz w:val="32"/>
                <w:szCs w:val="32"/>
              </w:rPr>
              <w:t>Business Admin</w:t>
            </w:r>
            <w:r w:rsidR="00D75575">
              <w:rPr>
                <w:rFonts w:ascii="Calibri" w:hAnsi="Calibri" w:cs="Calibri"/>
                <w:b/>
                <w:bCs/>
                <w:color w:val="365F91" w:themeColor="accent1" w:themeShade="BF"/>
                <w:sz w:val="32"/>
                <w:szCs w:val="32"/>
              </w:rPr>
              <w:t>.</w:t>
            </w:r>
          </w:p>
        </w:tc>
        <w:tc>
          <w:tcPr>
            <w:tcW w:w="900" w:type="dxa"/>
            <w:tcBorders>
              <w:top w:val="nil"/>
              <w:left w:val="nil"/>
              <w:bottom w:val="single" w:sz="4" w:space="0" w:color="auto"/>
              <w:right w:val="single" w:sz="4" w:space="0" w:color="auto"/>
            </w:tcBorders>
            <w:noWrap/>
            <w:vAlign w:val="bottom"/>
            <w:hideMark/>
          </w:tcPr>
          <w:p w14:paraId="657FDBAE" w14:textId="7D9DB1E0" w:rsidR="00F52094" w:rsidRPr="00FE649E" w:rsidRDefault="00F52094" w:rsidP="00F52094">
            <w:pPr>
              <w:jc w:val="right"/>
              <w:rPr>
                <w:rFonts w:ascii="Calibri" w:hAnsi="Calibri" w:cs="Calibri"/>
                <w:color w:val="000000"/>
                <w:sz w:val="32"/>
                <w:szCs w:val="32"/>
              </w:rPr>
            </w:pPr>
            <w:r w:rsidRPr="00FE649E">
              <w:rPr>
                <w:rFonts w:ascii="Calibri" w:hAnsi="Calibri" w:cs="Calibri"/>
                <w:sz w:val="32"/>
                <w:szCs w:val="32"/>
              </w:rPr>
              <w:t>4562</w:t>
            </w:r>
          </w:p>
        </w:tc>
        <w:tc>
          <w:tcPr>
            <w:tcW w:w="5220" w:type="dxa"/>
            <w:tcBorders>
              <w:top w:val="nil"/>
              <w:left w:val="nil"/>
              <w:bottom w:val="single" w:sz="4" w:space="0" w:color="auto"/>
              <w:right w:val="single" w:sz="4" w:space="0" w:color="auto"/>
            </w:tcBorders>
            <w:noWrap/>
            <w:vAlign w:val="bottom"/>
            <w:hideMark/>
          </w:tcPr>
          <w:p w14:paraId="751BA0C3" w14:textId="01F38FCA"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Principles of Business Management</w:t>
            </w:r>
          </w:p>
        </w:tc>
        <w:tc>
          <w:tcPr>
            <w:tcW w:w="2520" w:type="dxa"/>
            <w:tcBorders>
              <w:top w:val="nil"/>
              <w:left w:val="nil"/>
              <w:bottom w:val="single" w:sz="4" w:space="0" w:color="auto"/>
              <w:right w:val="single" w:sz="4" w:space="0" w:color="auto"/>
            </w:tcBorders>
            <w:noWrap/>
            <w:vAlign w:val="bottom"/>
            <w:hideMark/>
          </w:tcPr>
          <w:p w14:paraId="3FF35106" w14:textId="651D4072"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BHS &amp; BUSN 101</w:t>
            </w:r>
          </w:p>
        </w:tc>
        <w:tc>
          <w:tcPr>
            <w:tcW w:w="1170" w:type="dxa"/>
            <w:tcBorders>
              <w:top w:val="nil"/>
              <w:left w:val="nil"/>
              <w:bottom w:val="single" w:sz="4" w:space="0" w:color="auto"/>
              <w:right w:val="single" w:sz="4" w:space="0" w:color="auto"/>
            </w:tcBorders>
            <w:noWrap/>
            <w:vAlign w:val="bottom"/>
            <w:hideMark/>
          </w:tcPr>
          <w:p w14:paraId="74783A81" w14:textId="275EEBF8"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43695336" w14:textId="3A158508"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3</w:t>
            </w:r>
          </w:p>
        </w:tc>
      </w:tr>
      <w:tr w:rsidR="00F52094" w:rsidRPr="00FE649E" w14:paraId="0429678B"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287F28F0" w14:textId="77777777" w:rsidR="00F52094" w:rsidRPr="00FE649E" w:rsidRDefault="00F52094" w:rsidP="00F5209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hideMark/>
          </w:tcPr>
          <w:p w14:paraId="315254FB" w14:textId="3E9534E3"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7143</w:t>
            </w:r>
          </w:p>
        </w:tc>
        <w:tc>
          <w:tcPr>
            <w:tcW w:w="5220" w:type="dxa"/>
            <w:tcBorders>
              <w:top w:val="nil"/>
              <w:left w:val="nil"/>
              <w:bottom w:val="single" w:sz="4" w:space="0" w:color="auto"/>
              <w:right w:val="single" w:sz="4" w:space="0" w:color="auto"/>
            </w:tcBorders>
            <w:noWrap/>
            <w:vAlign w:val="bottom"/>
            <w:hideMark/>
          </w:tcPr>
          <w:p w14:paraId="3E92FA33" w14:textId="04D6D072"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Management Fundamentals</w:t>
            </w:r>
          </w:p>
        </w:tc>
        <w:tc>
          <w:tcPr>
            <w:tcW w:w="2520" w:type="dxa"/>
            <w:tcBorders>
              <w:top w:val="nil"/>
              <w:left w:val="nil"/>
              <w:bottom w:val="single" w:sz="4" w:space="0" w:color="auto"/>
              <w:right w:val="single" w:sz="4" w:space="0" w:color="auto"/>
            </w:tcBorders>
            <w:noWrap/>
            <w:vAlign w:val="bottom"/>
            <w:hideMark/>
          </w:tcPr>
          <w:p w14:paraId="27954847" w14:textId="74B07715"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BUSN 105</w:t>
            </w:r>
          </w:p>
        </w:tc>
        <w:tc>
          <w:tcPr>
            <w:tcW w:w="1170" w:type="dxa"/>
            <w:tcBorders>
              <w:top w:val="nil"/>
              <w:left w:val="nil"/>
              <w:bottom w:val="single" w:sz="4" w:space="0" w:color="auto"/>
              <w:right w:val="single" w:sz="4" w:space="0" w:color="auto"/>
            </w:tcBorders>
            <w:noWrap/>
            <w:vAlign w:val="bottom"/>
            <w:hideMark/>
          </w:tcPr>
          <w:p w14:paraId="250285CA" w14:textId="05B9D414"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1</w:t>
            </w:r>
          </w:p>
        </w:tc>
        <w:tc>
          <w:tcPr>
            <w:tcW w:w="1980" w:type="dxa"/>
            <w:tcBorders>
              <w:top w:val="nil"/>
              <w:left w:val="nil"/>
              <w:bottom w:val="single" w:sz="4" w:space="0" w:color="auto"/>
              <w:right w:val="single" w:sz="4" w:space="0" w:color="auto"/>
            </w:tcBorders>
            <w:noWrap/>
            <w:vAlign w:val="bottom"/>
            <w:hideMark/>
          </w:tcPr>
          <w:p w14:paraId="6CD3607C" w14:textId="1EB1DFD9"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3</w:t>
            </w:r>
          </w:p>
        </w:tc>
      </w:tr>
      <w:tr w:rsidR="00F52094" w:rsidRPr="00FE649E" w14:paraId="3450EEBB"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4375E197" w14:textId="77777777" w:rsidR="00F52094" w:rsidRPr="00FE649E" w:rsidRDefault="00F52094" w:rsidP="00F52094">
            <w:pPr>
              <w:jc w:val="center"/>
              <w:rPr>
                <w:rFonts w:ascii="Calibri" w:hAnsi="Calibri" w:cs="Calibri"/>
                <w:b/>
                <w:bCs/>
                <w:color w:val="92D050"/>
                <w:sz w:val="32"/>
                <w:szCs w:val="32"/>
              </w:rPr>
            </w:pPr>
          </w:p>
        </w:tc>
        <w:tc>
          <w:tcPr>
            <w:tcW w:w="900" w:type="dxa"/>
            <w:tcBorders>
              <w:top w:val="nil"/>
              <w:left w:val="nil"/>
              <w:bottom w:val="single" w:sz="4" w:space="0" w:color="auto"/>
              <w:right w:val="single" w:sz="4" w:space="0" w:color="auto"/>
            </w:tcBorders>
            <w:noWrap/>
            <w:vAlign w:val="bottom"/>
            <w:hideMark/>
          </w:tcPr>
          <w:p w14:paraId="1C5C2A23" w14:textId="7E602903"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4524</w:t>
            </w:r>
          </w:p>
        </w:tc>
        <w:tc>
          <w:tcPr>
            <w:tcW w:w="5220" w:type="dxa"/>
            <w:tcBorders>
              <w:top w:val="nil"/>
              <w:left w:val="nil"/>
              <w:bottom w:val="single" w:sz="4" w:space="0" w:color="auto"/>
              <w:right w:val="single" w:sz="4" w:space="0" w:color="auto"/>
            </w:tcBorders>
            <w:noWrap/>
            <w:vAlign w:val="bottom"/>
            <w:hideMark/>
          </w:tcPr>
          <w:p w14:paraId="16C930BF" w14:textId="3D30E2A7"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Accounting Fundamentals</w:t>
            </w:r>
          </w:p>
        </w:tc>
        <w:tc>
          <w:tcPr>
            <w:tcW w:w="2520" w:type="dxa"/>
            <w:tcBorders>
              <w:top w:val="nil"/>
              <w:left w:val="nil"/>
              <w:bottom w:val="single" w:sz="4" w:space="0" w:color="auto"/>
              <w:right w:val="single" w:sz="4" w:space="0" w:color="auto"/>
            </w:tcBorders>
            <w:noWrap/>
            <w:vAlign w:val="bottom"/>
            <w:hideMark/>
          </w:tcPr>
          <w:p w14:paraId="3F5FD36C" w14:textId="542AE3C1"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ACCT 101</w:t>
            </w:r>
          </w:p>
        </w:tc>
        <w:tc>
          <w:tcPr>
            <w:tcW w:w="1170" w:type="dxa"/>
            <w:tcBorders>
              <w:top w:val="nil"/>
              <w:left w:val="nil"/>
              <w:bottom w:val="single" w:sz="4" w:space="0" w:color="auto"/>
              <w:right w:val="single" w:sz="4" w:space="0" w:color="auto"/>
            </w:tcBorders>
            <w:noWrap/>
            <w:vAlign w:val="bottom"/>
            <w:hideMark/>
          </w:tcPr>
          <w:p w14:paraId="5A3EAD60" w14:textId="4C57665A"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1</w:t>
            </w:r>
          </w:p>
        </w:tc>
        <w:tc>
          <w:tcPr>
            <w:tcW w:w="1980" w:type="dxa"/>
            <w:tcBorders>
              <w:top w:val="nil"/>
              <w:left w:val="nil"/>
              <w:bottom w:val="single" w:sz="4" w:space="0" w:color="auto"/>
              <w:right w:val="single" w:sz="4" w:space="0" w:color="auto"/>
            </w:tcBorders>
            <w:noWrap/>
            <w:vAlign w:val="bottom"/>
            <w:hideMark/>
          </w:tcPr>
          <w:p w14:paraId="318E1F3B" w14:textId="6C35DB05"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3</w:t>
            </w:r>
          </w:p>
        </w:tc>
      </w:tr>
      <w:tr w:rsidR="00F52094" w:rsidRPr="00FE649E" w14:paraId="4D06753E"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1FE33CAD" w14:textId="692032EB" w:rsidR="00F52094" w:rsidRPr="00FE649E" w:rsidRDefault="00F52094" w:rsidP="00F5209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hideMark/>
          </w:tcPr>
          <w:p w14:paraId="6B9B69EC" w14:textId="3F1F2BCD"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5974</w:t>
            </w:r>
          </w:p>
        </w:tc>
        <w:tc>
          <w:tcPr>
            <w:tcW w:w="5220" w:type="dxa"/>
            <w:tcBorders>
              <w:top w:val="nil"/>
              <w:left w:val="nil"/>
              <w:bottom w:val="single" w:sz="4" w:space="0" w:color="auto"/>
              <w:right w:val="single" w:sz="4" w:space="0" w:color="auto"/>
            </w:tcBorders>
            <w:noWrap/>
            <w:vAlign w:val="bottom"/>
            <w:hideMark/>
          </w:tcPr>
          <w:p w14:paraId="0917828A" w14:textId="77777777" w:rsidR="00F52094"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xml:space="preserve">WBL Capstone: </w:t>
            </w:r>
          </w:p>
          <w:p w14:paraId="443B81F6" w14:textId="3A7A839A"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Business Administration</w:t>
            </w:r>
          </w:p>
        </w:tc>
        <w:tc>
          <w:tcPr>
            <w:tcW w:w="2520" w:type="dxa"/>
            <w:tcBorders>
              <w:top w:val="nil"/>
              <w:left w:val="nil"/>
              <w:bottom w:val="single" w:sz="4" w:space="0" w:color="auto"/>
              <w:right w:val="single" w:sz="4" w:space="0" w:color="auto"/>
            </w:tcBorders>
            <w:noWrap/>
            <w:vAlign w:val="bottom"/>
            <w:hideMark/>
          </w:tcPr>
          <w:p w14:paraId="39F5A4B1" w14:textId="6E6255CF"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N/A</w:t>
            </w:r>
          </w:p>
        </w:tc>
        <w:tc>
          <w:tcPr>
            <w:tcW w:w="1170" w:type="dxa"/>
            <w:tcBorders>
              <w:top w:val="nil"/>
              <w:left w:val="nil"/>
              <w:bottom w:val="single" w:sz="4" w:space="0" w:color="auto"/>
              <w:right w:val="single" w:sz="4" w:space="0" w:color="auto"/>
            </w:tcBorders>
            <w:noWrap/>
            <w:vAlign w:val="bottom"/>
            <w:hideMark/>
          </w:tcPr>
          <w:p w14:paraId="1FBBEA7A" w14:textId="31B11076"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071F0B70" w14:textId="25EC7B7A"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0</w:t>
            </w:r>
          </w:p>
        </w:tc>
      </w:tr>
      <w:tr w:rsidR="00F52094" w:rsidRPr="00FE649E" w14:paraId="50A6C0DF" w14:textId="77777777" w:rsidTr="00D014E1">
        <w:trPr>
          <w:trHeight w:val="420"/>
        </w:trPr>
        <w:tc>
          <w:tcPr>
            <w:tcW w:w="2875" w:type="dxa"/>
            <w:tcBorders>
              <w:top w:val="nil"/>
              <w:left w:val="single" w:sz="4" w:space="0" w:color="auto"/>
              <w:bottom w:val="single" w:sz="4" w:space="0" w:color="auto"/>
              <w:right w:val="single" w:sz="4" w:space="0" w:color="auto"/>
            </w:tcBorders>
            <w:shd w:val="clear" w:color="auto" w:fill="000000" w:themeFill="text1"/>
            <w:noWrap/>
            <w:vAlign w:val="bottom"/>
            <w:hideMark/>
          </w:tcPr>
          <w:p w14:paraId="0BCCB626" w14:textId="5DA6E1C7" w:rsidR="00F52094" w:rsidRPr="00FE649E" w:rsidRDefault="00F52094" w:rsidP="00F52094">
            <w:pPr>
              <w:jc w:val="center"/>
              <w:rPr>
                <w:rFonts w:ascii="Calibri" w:hAnsi="Calibri" w:cs="Calibri"/>
                <w:b/>
                <w:bCs/>
                <w:color w:val="92D050"/>
                <w:sz w:val="32"/>
                <w:szCs w:val="32"/>
              </w:rPr>
            </w:pPr>
          </w:p>
        </w:tc>
        <w:tc>
          <w:tcPr>
            <w:tcW w:w="900" w:type="dxa"/>
            <w:tcBorders>
              <w:top w:val="nil"/>
              <w:left w:val="nil"/>
              <w:bottom w:val="single" w:sz="4" w:space="0" w:color="auto"/>
              <w:right w:val="single" w:sz="4" w:space="0" w:color="auto"/>
            </w:tcBorders>
            <w:shd w:val="clear" w:color="auto" w:fill="000000" w:themeFill="text1"/>
            <w:noWrap/>
            <w:vAlign w:val="bottom"/>
            <w:hideMark/>
          </w:tcPr>
          <w:p w14:paraId="4774957D" w14:textId="34660089" w:rsidR="00F52094" w:rsidRPr="00FE649E" w:rsidRDefault="00F52094" w:rsidP="00F52094">
            <w:pPr>
              <w:jc w:val="right"/>
              <w:rPr>
                <w:rFonts w:ascii="Calibri" w:hAnsi="Calibri" w:cs="Calibri"/>
                <w:sz w:val="32"/>
                <w:szCs w:val="32"/>
              </w:rPr>
            </w:pPr>
            <w:r w:rsidRPr="00FE649E">
              <w:rPr>
                <w:rFonts w:ascii="Calibri" w:hAnsi="Calibri" w:cs="Calibri"/>
                <w:color w:val="000000"/>
                <w:sz w:val="32"/>
                <w:szCs w:val="32"/>
              </w:rPr>
              <w:t> </w:t>
            </w:r>
          </w:p>
        </w:tc>
        <w:tc>
          <w:tcPr>
            <w:tcW w:w="5220" w:type="dxa"/>
            <w:tcBorders>
              <w:top w:val="nil"/>
              <w:left w:val="nil"/>
              <w:bottom w:val="single" w:sz="4" w:space="0" w:color="auto"/>
              <w:right w:val="single" w:sz="4" w:space="0" w:color="auto"/>
            </w:tcBorders>
            <w:shd w:val="clear" w:color="auto" w:fill="000000" w:themeFill="text1"/>
            <w:noWrap/>
            <w:vAlign w:val="bottom"/>
            <w:hideMark/>
          </w:tcPr>
          <w:p w14:paraId="5E97B366" w14:textId="5D10EBB9"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c>
          <w:tcPr>
            <w:tcW w:w="2520" w:type="dxa"/>
            <w:tcBorders>
              <w:top w:val="nil"/>
              <w:left w:val="nil"/>
              <w:bottom w:val="single" w:sz="4" w:space="0" w:color="auto"/>
              <w:right w:val="single" w:sz="4" w:space="0" w:color="auto"/>
            </w:tcBorders>
            <w:shd w:val="clear" w:color="auto" w:fill="000000" w:themeFill="text1"/>
            <w:noWrap/>
            <w:vAlign w:val="bottom"/>
            <w:hideMark/>
          </w:tcPr>
          <w:p w14:paraId="7CCA4BD5" w14:textId="6348C953"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c>
          <w:tcPr>
            <w:tcW w:w="1170" w:type="dxa"/>
            <w:tcBorders>
              <w:top w:val="nil"/>
              <w:left w:val="nil"/>
              <w:bottom w:val="single" w:sz="4" w:space="0" w:color="auto"/>
              <w:right w:val="single" w:sz="4" w:space="0" w:color="auto"/>
            </w:tcBorders>
            <w:shd w:val="clear" w:color="auto" w:fill="000000" w:themeFill="text1"/>
            <w:noWrap/>
            <w:vAlign w:val="bottom"/>
            <w:hideMark/>
          </w:tcPr>
          <w:p w14:paraId="77CC2D47" w14:textId="5C1F33CE"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c>
          <w:tcPr>
            <w:tcW w:w="1980" w:type="dxa"/>
            <w:tcBorders>
              <w:top w:val="nil"/>
              <w:left w:val="nil"/>
              <w:bottom w:val="single" w:sz="4" w:space="0" w:color="auto"/>
              <w:right w:val="single" w:sz="4" w:space="0" w:color="auto"/>
            </w:tcBorders>
            <w:shd w:val="clear" w:color="auto" w:fill="000000" w:themeFill="text1"/>
            <w:noWrap/>
            <w:vAlign w:val="bottom"/>
            <w:hideMark/>
          </w:tcPr>
          <w:p w14:paraId="6EF1E338" w14:textId="64AEFCCA"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 </w:t>
            </w:r>
          </w:p>
        </w:tc>
      </w:tr>
      <w:tr w:rsidR="00F52094" w:rsidRPr="00FE649E" w14:paraId="40A8AB6C"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284209A6" w14:textId="69EFFCF0" w:rsidR="00F52094" w:rsidRPr="00FE649E" w:rsidRDefault="00F52094" w:rsidP="00F52094">
            <w:pPr>
              <w:jc w:val="center"/>
              <w:rPr>
                <w:rFonts w:ascii="Calibri" w:hAnsi="Calibri" w:cs="Calibri"/>
                <w:b/>
                <w:bCs/>
                <w:color w:val="92D050"/>
                <w:sz w:val="32"/>
                <w:szCs w:val="32"/>
              </w:rPr>
            </w:pPr>
            <w:r w:rsidRPr="00FE649E">
              <w:rPr>
                <w:rFonts w:ascii="Calibri" w:hAnsi="Calibri" w:cs="Calibri"/>
                <w:b/>
                <w:bCs/>
                <w:color w:val="365F91" w:themeColor="accent1" w:themeShade="BF"/>
                <w:sz w:val="32"/>
                <w:szCs w:val="32"/>
              </w:rPr>
              <w:t xml:space="preserve">Finance &amp; </w:t>
            </w:r>
            <w:proofErr w:type="gramStart"/>
            <w:r w:rsidRPr="00FE649E">
              <w:rPr>
                <w:rFonts w:ascii="Calibri" w:hAnsi="Calibri" w:cs="Calibri"/>
                <w:b/>
                <w:bCs/>
                <w:color w:val="365F91" w:themeColor="accent1" w:themeShade="BF"/>
                <w:sz w:val="32"/>
                <w:szCs w:val="32"/>
              </w:rPr>
              <w:t>Invest</w:t>
            </w:r>
            <w:proofErr w:type="gramEnd"/>
            <w:r w:rsidR="00D75575">
              <w:rPr>
                <w:rFonts w:ascii="Calibri" w:hAnsi="Calibri" w:cs="Calibri"/>
                <w:b/>
                <w:bCs/>
                <w:color w:val="365F91" w:themeColor="accent1" w:themeShade="BF"/>
                <w:sz w:val="32"/>
                <w:szCs w:val="32"/>
              </w:rPr>
              <w:t>.</w:t>
            </w:r>
          </w:p>
        </w:tc>
        <w:tc>
          <w:tcPr>
            <w:tcW w:w="900" w:type="dxa"/>
            <w:tcBorders>
              <w:top w:val="nil"/>
              <w:left w:val="nil"/>
              <w:bottom w:val="single" w:sz="4" w:space="0" w:color="auto"/>
              <w:right w:val="single" w:sz="4" w:space="0" w:color="auto"/>
            </w:tcBorders>
            <w:noWrap/>
            <w:vAlign w:val="bottom"/>
            <w:hideMark/>
          </w:tcPr>
          <w:p w14:paraId="0878E898" w14:textId="4138D2BB" w:rsidR="00F52094" w:rsidRPr="00FE649E" w:rsidRDefault="00F52094" w:rsidP="00F52094">
            <w:pPr>
              <w:jc w:val="right"/>
              <w:rPr>
                <w:rFonts w:ascii="Calibri" w:hAnsi="Calibri" w:cs="Calibri"/>
                <w:color w:val="000000"/>
                <w:sz w:val="32"/>
                <w:szCs w:val="32"/>
              </w:rPr>
            </w:pPr>
            <w:r w:rsidRPr="00FE649E">
              <w:rPr>
                <w:rFonts w:ascii="Calibri" w:hAnsi="Calibri" w:cs="Calibri"/>
                <w:sz w:val="32"/>
                <w:szCs w:val="32"/>
              </w:rPr>
              <w:t>4562</w:t>
            </w:r>
          </w:p>
        </w:tc>
        <w:tc>
          <w:tcPr>
            <w:tcW w:w="5220" w:type="dxa"/>
            <w:tcBorders>
              <w:top w:val="nil"/>
              <w:left w:val="nil"/>
              <w:bottom w:val="single" w:sz="4" w:space="0" w:color="auto"/>
              <w:right w:val="single" w:sz="4" w:space="0" w:color="auto"/>
            </w:tcBorders>
            <w:noWrap/>
            <w:vAlign w:val="bottom"/>
            <w:hideMark/>
          </w:tcPr>
          <w:p w14:paraId="217FC70B" w14:textId="6156FC01"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Principles of Business Management</w:t>
            </w:r>
          </w:p>
        </w:tc>
        <w:tc>
          <w:tcPr>
            <w:tcW w:w="2520" w:type="dxa"/>
            <w:tcBorders>
              <w:top w:val="nil"/>
              <w:left w:val="nil"/>
              <w:bottom w:val="single" w:sz="4" w:space="0" w:color="auto"/>
              <w:right w:val="single" w:sz="4" w:space="0" w:color="auto"/>
            </w:tcBorders>
            <w:noWrap/>
            <w:vAlign w:val="bottom"/>
            <w:hideMark/>
          </w:tcPr>
          <w:p w14:paraId="3E03B0D6" w14:textId="0913B6D0"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BHS &amp; BUSN 101</w:t>
            </w:r>
          </w:p>
        </w:tc>
        <w:tc>
          <w:tcPr>
            <w:tcW w:w="1170" w:type="dxa"/>
            <w:tcBorders>
              <w:top w:val="nil"/>
              <w:left w:val="nil"/>
              <w:bottom w:val="single" w:sz="4" w:space="0" w:color="auto"/>
              <w:right w:val="single" w:sz="4" w:space="0" w:color="auto"/>
            </w:tcBorders>
            <w:noWrap/>
            <w:vAlign w:val="bottom"/>
            <w:hideMark/>
          </w:tcPr>
          <w:p w14:paraId="2EA3D24B" w14:textId="74A85D89"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5DC744D6" w14:textId="366427BA"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3</w:t>
            </w:r>
          </w:p>
        </w:tc>
      </w:tr>
      <w:tr w:rsidR="00F52094" w:rsidRPr="00FE649E" w14:paraId="2C30F97B"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21C5145F" w14:textId="77777777" w:rsidR="00F52094" w:rsidRPr="00FE649E" w:rsidRDefault="00F52094" w:rsidP="00F5209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hideMark/>
          </w:tcPr>
          <w:p w14:paraId="20AB3497" w14:textId="4263E679"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7150</w:t>
            </w:r>
          </w:p>
        </w:tc>
        <w:tc>
          <w:tcPr>
            <w:tcW w:w="5220" w:type="dxa"/>
            <w:tcBorders>
              <w:top w:val="nil"/>
              <w:left w:val="nil"/>
              <w:bottom w:val="single" w:sz="4" w:space="0" w:color="auto"/>
              <w:right w:val="single" w:sz="4" w:space="0" w:color="auto"/>
            </w:tcBorders>
            <w:noWrap/>
            <w:vAlign w:val="bottom"/>
            <w:hideMark/>
          </w:tcPr>
          <w:p w14:paraId="630D418C" w14:textId="0917725B"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Personal Finance &amp; Banking</w:t>
            </w:r>
          </w:p>
        </w:tc>
        <w:tc>
          <w:tcPr>
            <w:tcW w:w="2520" w:type="dxa"/>
            <w:tcBorders>
              <w:top w:val="nil"/>
              <w:left w:val="nil"/>
              <w:bottom w:val="single" w:sz="4" w:space="0" w:color="auto"/>
              <w:right w:val="single" w:sz="4" w:space="0" w:color="auto"/>
            </w:tcBorders>
            <w:noWrap/>
            <w:vAlign w:val="bottom"/>
            <w:hideMark/>
          </w:tcPr>
          <w:p w14:paraId="0E9876A6" w14:textId="5CAD1D94"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BUSN 108</w:t>
            </w:r>
          </w:p>
        </w:tc>
        <w:tc>
          <w:tcPr>
            <w:tcW w:w="1170" w:type="dxa"/>
            <w:tcBorders>
              <w:top w:val="nil"/>
              <w:left w:val="nil"/>
              <w:bottom w:val="single" w:sz="4" w:space="0" w:color="auto"/>
              <w:right w:val="single" w:sz="4" w:space="0" w:color="auto"/>
            </w:tcBorders>
            <w:noWrap/>
            <w:vAlign w:val="bottom"/>
            <w:hideMark/>
          </w:tcPr>
          <w:p w14:paraId="0A0C692B" w14:textId="61AEFFC9"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1</w:t>
            </w:r>
          </w:p>
        </w:tc>
        <w:tc>
          <w:tcPr>
            <w:tcW w:w="1980" w:type="dxa"/>
            <w:tcBorders>
              <w:top w:val="nil"/>
              <w:left w:val="nil"/>
              <w:bottom w:val="single" w:sz="4" w:space="0" w:color="auto"/>
              <w:right w:val="single" w:sz="4" w:space="0" w:color="auto"/>
            </w:tcBorders>
            <w:noWrap/>
            <w:vAlign w:val="bottom"/>
            <w:hideMark/>
          </w:tcPr>
          <w:p w14:paraId="192B4634" w14:textId="038A72D6"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3</w:t>
            </w:r>
          </w:p>
        </w:tc>
      </w:tr>
      <w:tr w:rsidR="00F52094" w:rsidRPr="00FE649E" w14:paraId="1F9EA888"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6DDFAD30" w14:textId="77777777" w:rsidR="00F52094" w:rsidRPr="00FE649E" w:rsidRDefault="00F52094" w:rsidP="00F52094">
            <w:pPr>
              <w:jc w:val="center"/>
              <w:rPr>
                <w:rFonts w:ascii="Calibri" w:hAnsi="Calibri" w:cs="Calibri"/>
                <w:color w:val="000000"/>
                <w:sz w:val="32"/>
                <w:szCs w:val="32"/>
              </w:rPr>
            </w:pPr>
          </w:p>
        </w:tc>
        <w:tc>
          <w:tcPr>
            <w:tcW w:w="900" w:type="dxa"/>
            <w:tcBorders>
              <w:top w:val="nil"/>
              <w:left w:val="nil"/>
              <w:bottom w:val="single" w:sz="4" w:space="0" w:color="auto"/>
              <w:right w:val="single" w:sz="4" w:space="0" w:color="auto"/>
            </w:tcBorders>
            <w:noWrap/>
            <w:vAlign w:val="bottom"/>
            <w:hideMark/>
          </w:tcPr>
          <w:p w14:paraId="3903EB8C" w14:textId="2946A21B"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4524</w:t>
            </w:r>
          </w:p>
        </w:tc>
        <w:tc>
          <w:tcPr>
            <w:tcW w:w="5220" w:type="dxa"/>
            <w:tcBorders>
              <w:top w:val="nil"/>
              <w:left w:val="nil"/>
              <w:bottom w:val="single" w:sz="4" w:space="0" w:color="auto"/>
              <w:right w:val="single" w:sz="4" w:space="0" w:color="auto"/>
            </w:tcBorders>
            <w:noWrap/>
            <w:vAlign w:val="bottom"/>
            <w:hideMark/>
          </w:tcPr>
          <w:p w14:paraId="66701CEB" w14:textId="5D59205B"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Accounting Fundamentals</w:t>
            </w:r>
          </w:p>
        </w:tc>
        <w:tc>
          <w:tcPr>
            <w:tcW w:w="2520" w:type="dxa"/>
            <w:tcBorders>
              <w:top w:val="nil"/>
              <w:left w:val="nil"/>
              <w:bottom w:val="single" w:sz="4" w:space="0" w:color="auto"/>
              <w:right w:val="single" w:sz="4" w:space="0" w:color="auto"/>
            </w:tcBorders>
            <w:noWrap/>
            <w:vAlign w:val="bottom"/>
            <w:hideMark/>
          </w:tcPr>
          <w:p w14:paraId="76125303" w14:textId="5C5A17FF"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ACCT 101</w:t>
            </w:r>
          </w:p>
        </w:tc>
        <w:tc>
          <w:tcPr>
            <w:tcW w:w="1170" w:type="dxa"/>
            <w:tcBorders>
              <w:top w:val="nil"/>
              <w:left w:val="nil"/>
              <w:bottom w:val="single" w:sz="4" w:space="0" w:color="auto"/>
              <w:right w:val="single" w:sz="4" w:space="0" w:color="auto"/>
            </w:tcBorders>
            <w:vAlign w:val="bottom"/>
            <w:hideMark/>
          </w:tcPr>
          <w:p w14:paraId="38078CA8" w14:textId="43D949EB"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1</w:t>
            </w:r>
          </w:p>
        </w:tc>
        <w:tc>
          <w:tcPr>
            <w:tcW w:w="1980" w:type="dxa"/>
            <w:tcBorders>
              <w:top w:val="nil"/>
              <w:left w:val="nil"/>
              <w:bottom w:val="single" w:sz="4" w:space="0" w:color="auto"/>
              <w:right w:val="single" w:sz="4" w:space="0" w:color="auto"/>
            </w:tcBorders>
            <w:noWrap/>
            <w:vAlign w:val="bottom"/>
            <w:hideMark/>
          </w:tcPr>
          <w:p w14:paraId="14ABD888" w14:textId="44E9AECA"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3</w:t>
            </w:r>
          </w:p>
        </w:tc>
      </w:tr>
      <w:tr w:rsidR="00F52094" w:rsidRPr="00FE649E" w14:paraId="3403BA92" w14:textId="77777777" w:rsidTr="00D014E1">
        <w:trPr>
          <w:trHeight w:val="420"/>
        </w:trPr>
        <w:tc>
          <w:tcPr>
            <w:tcW w:w="2875" w:type="dxa"/>
            <w:tcBorders>
              <w:top w:val="nil"/>
              <w:left w:val="single" w:sz="4" w:space="0" w:color="auto"/>
              <w:bottom w:val="single" w:sz="4" w:space="0" w:color="auto"/>
              <w:right w:val="single" w:sz="4" w:space="0" w:color="auto"/>
            </w:tcBorders>
            <w:noWrap/>
            <w:vAlign w:val="bottom"/>
            <w:hideMark/>
          </w:tcPr>
          <w:p w14:paraId="24B43C0E" w14:textId="548B45E5" w:rsidR="00F52094" w:rsidRPr="00FE649E" w:rsidRDefault="00F52094" w:rsidP="00F52094">
            <w:pPr>
              <w:jc w:val="center"/>
              <w:rPr>
                <w:rFonts w:ascii="Calibri" w:hAnsi="Calibri" w:cs="Calibri"/>
                <w:color w:val="000000"/>
                <w:sz w:val="32"/>
                <w:szCs w:val="32"/>
              </w:rPr>
            </w:pPr>
            <w:r w:rsidRPr="00FE649E">
              <w:rPr>
                <w:rFonts w:ascii="Calibri" w:hAnsi="Calibri" w:cs="Calibri"/>
                <w:color w:val="000000"/>
                <w:sz w:val="32"/>
                <w:szCs w:val="32"/>
              </w:rPr>
              <w:t> </w:t>
            </w:r>
          </w:p>
        </w:tc>
        <w:tc>
          <w:tcPr>
            <w:tcW w:w="900" w:type="dxa"/>
            <w:tcBorders>
              <w:top w:val="nil"/>
              <w:left w:val="nil"/>
              <w:bottom w:val="single" w:sz="4" w:space="0" w:color="auto"/>
              <w:right w:val="single" w:sz="4" w:space="0" w:color="auto"/>
            </w:tcBorders>
            <w:noWrap/>
            <w:vAlign w:val="bottom"/>
            <w:hideMark/>
          </w:tcPr>
          <w:p w14:paraId="3170A5FA" w14:textId="2E0180DC"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5974</w:t>
            </w:r>
          </w:p>
        </w:tc>
        <w:tc>
          <w:tcPr>
            <w:tcW w:w="5220" w:type="dxa"/>
            <w:tcBorders>
              <w:top w:val="nil"/>
              <w:left w:val="nil"/>
              <w:bottom w:val="single" w:sz="4" w:space="0" w:color="auto"/>
              <w:right w:val="single" w:sz="4" w:space="0" w:color="auto"/>
            </w:tcBorders>
            <w:noWrap/>
            <w:vAlign w:val="bottom"/>
            <w:hideMark/>
          </w:tcPr>
          <w:p w14:paraId="499C26D6" w14:textId="7EC82272"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WBL Capstone: Finance</w:t>
            </w:r>
          </w:p>
        </w:tc>
        <w:tc>
          <w:tcPr>
            <w:tcW w:w="2520" w:type="dxa"/>
            <w:tcBorders>
              <w:top w:val="nil"/>
              <w:left w:val="nil"/>
              <w:bottom w:val="single" w:sz="4" w:space="0" w:color="auto"/>
              <w:right w:val="single" w:sz="4" w:space="0" w:color="auto"/>
            </w:tcBorders>
            <w:noWrap/>
            <w:vAlign w:val="bottom"/>
            <w:hideMark/>
          </w:tcPr>
          <w:p w14:paraId="068AB05E" w14:textId="146D292B"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N/A</w:t>
            </w:r>
          </w:p>
        </w:tc>
        <w:tc>
          <w:tcPr>
            <w:tcW w:w="1170" w:type="dxa"/>
            <w:tcBorders>
              <w:top w:val="nil"/>
              <w:left w:val="nil"/>
              <w:bottom w:val="single" w:sz="4" w:space="0" w:color="auto"/>
              <w:right w:val="single" w:sz="4" w:space="0" w:color="auto"/>
            </w:tcBorders>
            <w:noWrap/>
            <w:vAlign w:val="bottom"/>
            <w:hideMark/>
          </w:tcPr>
          <w:p w14:paraId="119CCAB6" w14:textId="02297F7D"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2</w:t>
            </w:r>
          </w:p>
        </w:tc>
        <w:tc>
          <w:tcPr>
            <w:tcW w:w="1980" w:type="dxa"/>
            <w:tcBorders>
              <w:top w:val="nil"/>
              <w:left w:val="nil"/>
              <w:bottom w:val="single" w:sz="4" w:space="0" w:color="auto"/>
              <w:right w:val="single" w:sz="4" w:space="0" w:color="auto"/>
            </w:tcBorders>
            <w:noWrap/>
            <w:vAlign w:val="bottom"/>
            <w:hideMark/>
          </w:tcPr>
          <w:p w14:paraId="4719634F" w14:textId="362BA44E" w:rsidR="00F52094" w:rsidRPr="00FE649E" w:rsidRDefault="00F52094" w:rsidP="00F52094">
            <w:pPr>
              <w:jc w:val="right"/>
              <w:rPr>
                <w:rFonts w:ascii="Calibri" w:hAnsi="Calibri" w:cs="Calibri"/>
                <w:color w:val="000000"/>
                <w:sz w:val="32"/>
                <w:szCs w:val="32"/>
              </w:rPr>
            </w:pPr>
            <w:r w:rsidRPr="00FE649E">
              <w:rPr>
                <w:rFonts w:ascii="Calibri" w:hAnsi="Calibri" w:cs="Calibri"/>
                <w:color w:val="000000"/>
                <w:sz w:val="32"/>
                <w:szCs w:val="32"/>
              </w:rPr>
              <w:t>0</w:t>
            </w:r>
          </w:p>
        </w:tc>
      </w:tr>
    </w:tbl>
    <w:p w14:paraId="0765A281" w14:textId="0934A5F8" w:rsidR="00443743" w:rsidRPr="00443743" w:rsidRDefault="00443743" w:rsidP="00443743">
      <w:pPr>
        <w:ind w:right="1077"/>
        <w:rPr>
          <w:rFonts w:ascii="Century Gothic" w:hAnsi="Century Gothic"/>
          <w:color w:val="FF0000"/>
          <w:sz w:val="19"/>
          <w:szCs w:val="19"/>
        </w:rPr>
        <w:sectPr w:rsidR="00443743" w:rsidRPr="00443743" w:rsidSect="003910E2">
          <w:pgSz w:w="15840" w:h="12240" w:orient="landscape"/>
          <w:pgMar w:top="131" w:right="540" w:bottom="202" w:left="765" w:header="0" w:footer="345" w:gutter="0"/>
          <w:cols w:space="720"/>
          <w:docGrid w:linePitch="326"/>
        </w:sectPr>
      </w:pPr>
    </w:p>
    <w:p w14:paraId="6117D0A7" w14:textId="75A64FC8" w:rsidR="00210B43" w:rsidRDefault="007B07D7" w:rsidP="00934430">
      <w:pPr>
        <w:pStyle w:val="BodyText"/>
        <w:ind w:left="3018"/>
        <w:jc w:val="both"/>
        <w:rPr>
          <w:sz w:val="20"/>
        </w:rPr>
      </w:pPr>
      <w:r>
        <w:rPr>
          <w:noProof/>
          <w:sz w:val="20"/>
        </w:rPr>
        <w:lastRenderedPageBreak/>
        <w:drawing>
          <wp:inline distT="0" distB="0" distL="0" distR="0" wp14:anchorId="51E08958" wp14:editId="2E01E7C3">
            <wp:extent cx="2740916" cy="1483613"/>
            <wp:effectExtent l="0" t="0" r="0" b="0"/>
            <wp:docPr id="8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0.png"/>
                    <pic:cNvPicPr/>
                  </pic:nvPicPr>
                  <pic:blipFill>
                    <a:blip r:embed="rId41" cstate="print"/>
                    <a:stretch>
                      <a:fillRect/>
                    </a:stretch>
                  </pic:blipFill>
                  <pic:spPr>
                    <a:xfrm>
                      <a:off x="0" y="0"/>
                      <a:ext cx="2740916" cy="1483613"/>
                    </a:xfrm>
                    <a:prstGeom prst="rect">
                      <a:avLst/>
                    </a:prstGeom>
                  </pic:spPr>
                </pic:pic>
              </a:graphicData>
            </a:graphic>
          </wp:inline>
        </w:drawing>
      </w:r>
    </w:p>
    <w:p w14:paraId="69AC93CC" w14:textId="77777777" w:rsidR="00210B43" w:rsidRDefault="00210B43">
      <w:pPr>
        <w:pStyle w:val="BodyText"/>
        <w:spacing w:before="5"/>
        <w:ind w:left="0"/>
        <w:rPr>
          <w:sz w:val="11"/>
        </w:rPr>
      </w:pPr>
    </w:p>
    <w:p w14:paraId="1CAEDFFD" w14:textId="3A0140A2" w:rsidR="00210B43" w:rsidRDefault="007B07D7">
      <w:pPr>
        <w:tabs>
          <w:tab w:val="left" w:pos="4363"/>
          <w:tab w:val="left" w:pos="6754"/>
          <w:tab w:val="left" w:pos="8328"/>
        </w:tabs>
        <w:spacing w:before="109"/>
        <w:ind w:left="653"/>
        <w:rPr>
          <w:rFonts w:ascii="Century Gothic"/>
          <w:sz w:val="19"/>
        </w:rPr>
      </w:pPr>
      <w:r>
        <w:rPr>
          <w:rFonts w:ascii="Century Gothic"/>
          <w:sz w:val="19"/>
        </w:rPr>
        <w:t>One Bulldog Blvd., Batesville,</w:t>
      </w:r>
      <w:r>
        <w:rPr>
          <w:rFonts w:ascii="Century Gothic"/>
          <w:spacing w:val="-9"/>
          <w:sz w:val="19"/>
        </w:rPr>
        <w:t xml:space="preserve"> </w:t>
      </w:r>
      <w:r>
        <w:rPr>
          <w:rFonts w:ascii="Century Gothic"/>
          <w:spacing w:val="-3"/>
          <w:sz w:val="19"/>
        </w:rPr>
        <w:t>IN</w:t>
      </w:r>
      <w:r>
        <w:rPr>
          <w:rFonts w:ascii="Century Gothic"/>
          <w:sz w:val="19"/>
        </w:rPr>
        <w:t xml:space="preserve"> 47006</w:t>
      </w:r>
      <w:r>
        <w:rPr>
          <w:rFonts w:ascii="Century Gothic"/>
          <w:sz w:val="19"/>
        </w:rPr>
        <w:tab/>
      </w:r>
      <w:r>
        <w:rPr>
          <w:rFonts w:ascii="Century Gothic"/>
          <w:color w:val="0000FF"/>
          <w:sz w:val="19"/>
          <w:u w:val="single" w:color="0000FF"/>
        </w:rPr>
        <w:t>batesville.k12.in.us/</w:t>
      </w:r>
      <w:proofErr w:type="spellStart"/>
      <w:r>
        <w:rPr>
          <w:rFonts w:ascii="Century Gothic"/>
          <w:color w:val="0000FF"/>
          <w:sz w:val="19"/>
          <w:u w:val="single" w:color="0000FF"/>
        </w:rPr>
        <w:t>bhs</w:t>
      </w:r>
      <w:proofErr w:type="spellEnd"/>
      <w:r>
        <w:rPr>
          <w:rFonts w:ascii="Century Gothic"/>
          <w:color w:val="0000FF"/>
          <w:sz w:val="19"/>
        </w:rPr>
        <w:tab/>
      </w:r>
      <w:r>
        <w:rPr>
          <w:rFonts w:ascii="Century Gothic"/>
          <w:sz w:val="19"/>
        </w:rPr>
        <w:t>T:</w:t>
      </w:r>
      <w:r>
        <w:rPr>
          <w:rFonts w:ascii="Century Gothic"/>
          <w:spacing w:val="-3"/>
          <w:sz w:val="19"/>
        </w:rPr>
        <w:t xml:space="preserve"> </w:t>
      </w:r>
      <w:r>
        <w:rPr>
          <w:rFonts w:ascii="Century Gothic"/>
          <w:sz w:val="19"/>
        </w:rPr>
        <w:t>812-934-4384</w:t>
      </w:r>
      <w:r>
        <w:rPr>
          <w:rFonts w:ascii="Century Gothic"/>
          <w:sz w:val="19"/>
        </w:rPr>
        <w:tab/>
        <w:t>F:</w:t>
      </w:r>
      <w:r>
        <w:rPr>
          <w:rFonts w:ascii="Century Gothic"/>
          <w:spacing w:val="-2"/>
          <w:sz w:val="19"/>
        </w:rPr>
        <w:t xml:space="preserve"> </w:t>
      </w:r>
      <w:r>
        <w:rPr>
          <w:rFonts w:ascii="Century Gothic"/>
          <w:sz w:val="19"/>
        </w:rPr>
        <w:t>812-934-5964</w:t>
      </w:r>
    </w:p>
    <w:p w14:paraId="5D195DD8" w14:textId="06FD3E31" w:rsidR="002021C2" w:rsidRPr="002021C2" w:rsidRDefault="002021C2">
      <w:pPr>
        <w:tabs>
          <w:tab w:val="left" w:pos="4363"/>
          <w:tab w:val="left" w:pos="6754"/>
          <w:tab w:val="left" w:pos="8328"/>
        </w:tabs>
        <w:spacing w:before="109"/>
        <w:ind w:left="653"/>
        <w:rPr>
          <w:rFonts w:ascii="Century Gothic"/>
          <w:color w:val="FF0000"/>
          <w:sz w:val="19"/>
        </w:rPr>
      </w:pPr>
      <w:r w:rsidRPr="002021C2">
        <w:rPr>
          <w:rFonts w:ascii="Century Gothic"/>
          <w:color w:val="FF0000"/>
          <w:sz w:val="19"/>
        </w:rPr>
        <w:t>*Appendix A</w:t>
      </w:r>
      <w:r w:rsidR="00CE7F96">
        <w:rPr>
          <w:rFonts w:ascii="Century Gothic"/>
          <w:color w:val="FF0000"/>
          <w:sz w:val="19"/>
        </w:rPr>
        <w:t xml:space="preserve"> </w:t>
      </w:r>
      <w:r w:rsidR="00CE7F96">
        <w:rPr>
          <w:rFonts w:ascii="Century Gothic"/>
          <w:color w:val="FF0000"/>
          <w:sz w:val="19"/>
        </w:rPr>
        <w:t>–</w:t>
      </w:r>
      <w:r w:rsidR="00CE7F96">
        <w:rPr>
          <w:rFonts w:ascii="Century Gothic"/>
          <w:color w:val="FF0000"/>
          <w:sz w:val="19"/>
        </w:rPr>
        <w:t xml:space="preserve"> page </w:t>
      </w:r>
      <w:r w:rsidR="00FC149D">
        <w:rPr>
          <w:rFonts w:ascii="Century Gothic"/>
          <w:color w:val="FF0000"/>
          <w:sz w:val="19"/>
        </w:rPr>
        <w:t>10</w:t>
      </w:r>
      <w:r w:rsidR="005D132C">
        <w:rPr>
          <w:rFonts w:ascii="Century Gothic"/>
          <w:color w:val="FF0000"/>
          <w:sz w:val="19"/>
        </w:rPr>
        <w:t>3</w:t>
      </w:r>
    </w:p>
    <w:p w14:paraId="7BD3AF71" w14:textId="77777777" w:rsidR="00210B43" w:rsidRDefault="00210B43">
      <w:pPr>
        <w:pStyle w:val="BodyText"/>
        <w:spacing w:before="10"/>
        <w:ind w:left="0"/>
        <w:rPr>
          <w:rFonts w:ascii="Century Gothic"/>
          <w:sz w:val="22"/>
        </w:rPr>
      </w:pPr>
    </w:p>
    <w:p w14:paraId="02FE8DA5" w14:textId="77777777" w:rsidR="00210B43" w:rsidRDefault="007B07D7">
      <w:pPr>
        <w:spacing w:before="1"/>
        <w:ind w:left="3380"/>
        <w:rPr>
          <w:rFonts w:ascii="Century Gothic"/>
          <w:b/>
        </w:rPr>
      </w:pPr>
      <w:r>
        <w:rPr>
          <w:rFonts w:ascii="Century Gothic"/>
          <w:b/>
        </w:rPr>
        <w:t>For Courses Completed Before Grade 9:</w:t>
      </w:r>
    </w:p>
    <w:p w14:paraId="7A8CB5B3" w14:textId="77777777" w:rsidR="00210B43" w:rsidRDefault="00210B43">
      <w:pPr>
        <w:pStyle w:val="BodyText"/>
        <w:spacing w:before="9"/>
        <w:ind w:left="0"/>
        <w:rPr>
          <w:rFonts w:ascii="Century Gothic"/>
          <w:b/>
          <w:sz w:val="22"/>
        </w:rPr>
      </w:pPr>
    </w:p>
    <w:p w14:paraId="03238E2B" w14:textId="77777777" w:rsidR="00210B43" w:rsidRPr="00847F76" w:rsidRDefault="007B07D7">
      <w:pPr>
        <w:ind w:left="500"/>
        <w:jc w:val="both"/>
        <w:rPr>
          <w:rFonts w:ascii="Century Gothic"/>
          <w:sz w:val="18"/>
        </w:rPr>
      </w:pPr>
      <w:r w:rsidRPr="00847F76">
        <w:rPr>
          <w:rFonts w:ascii="Century Gothic"/>
          <w:sz w:val="18"/>
        </w:rPr>
        <w:t>Courses taught for high school credit before Grade 9 must be equivalent to an existing high school course.</w:t>
      </w:r>
    </w:p>
    <w:p w14:paraId="66CA334F" w14:textId="77777777" w:rsidR="00847F76" w:rsidRPr="00847F76" w:rsidRDefault="00847F76" w:rsidP="00847F76">
      <w:pPr>
        <w:spacing w:before="1" w:line="247" w:lineRule="auto"/>
        <w:ind w:right="360"/>
        <w:jc w:val="both"/>
        <w:rPr>
          <w:rFonts w:ascii="Century Gothic" w:hAnsi="Century Gothic"/>
          <w:sz w:val="18"/>
        </w:rPr>
      </w:pPr>
      <w:r w:rsidRPr="00847F76">
        <w:rPr>
          <w:rFonts w:ascii="Century Gothic" w:hAnsi="Century Gothic"/>
          <w:sz w:val="18"/>
        </w:rPr>
        <w:t xml:space="preserve">Grades and credits for the course must be included on the student’s high school transcript and factored into the cumulative GPA/Class Rank if high school credit is awarded. To allow for a one-time transitional opportunity, Batesville High School has implemented the credit waiver policy below. </w:t>
      </w:r>
    </w:p>
    <w:p w14:paraId="761F42A0" w14:textId="77777777" w:rsidR="00847F76" w:rsidRPr="00847F76" w:rsidRDefault="00847F76" w:rsidP="00847F76">
      <w:pPr>
        <w:pStyle w:val="BodyText"/>
        <w:spacing w:before="11"/>
        <w:ind w:left="0" w:right="360"/>
        <w:rPr>
          <w:rFonts w:ascii="Century Gothic"/>
          <w:sz w:val="17"/>
        </w:rPr>
      </w:pPr>
    </w:p>
    <w:p w14:paraId="284BE7AB" w14:textId="77777777" w:rsidR="00847F76" w:rsidRPr="00847F76" w:rsidRDefault="00847F76" w:rsidP="00847F76">
      <w:pPr>
        <w:spacing w:line="244" w:lineRule="auto"/>
        <w:ind w:right="360"/>
        <w:jc w:val="both"/>
        <w:rPr>
          <w:rFonts w:ascii="Century Gothic" w:hAnsi="Century Gothic"/>
          <w:sz w:val="18"/>
        </w:rPr>
      </w:pPr>
      <w:r w:rsidRPr="00847F76">
        <w:rPr>
          <w:rFonts w:ascii="Century Gothic" w:hAnsi="Century Gothic"/>
          <w:sz w:val="18"/>
        </w:rPr>
        <w:t xml:space="preserve">Parents/Guardians of the student taking a high school course before Grade 9 who choose </w:t>
      </w:r>
      <w:r w:rsidRPr="00847F76">
        <w:rPr>
          <w:rFonts w:ascii="CenturyGothic-BoldItalic" w:hAnsi="CenturyGothic-BoldItalic"/>
          <w:b/>
          <w:i/>
          <w:sz w:val="18"/>
        </w:rPr>
        <w:t xml:space="preserve">not </w:t>
      </w:r>
      <w:r w:rsidRPr="00847F76">
        <w:rPr>
          <w:rFonts w:ascii="Century Gothic" w:hAnsi="Century Gothic"/>
          <w:sz w:val="18"/>
        </w:rPr>
        <w:t xml:space="preserve">to include the course(s) on the high school transcript or factored into the cumulative graduation </w:t>
      </w:r>
      <w:r w:rsidRPr="00847F76">
        <w:rPr>
          <w:rFonts w:ascii="Century Gothic" w:hAnsi="Century Gothic"/>
          <w:spacing w:val="-3"/>
          <w:sz w:val="18"/>
        </w:rPr>
        <w:t xml:space="preserve">GPA/Class </w:t>
      </w:r>
      <w:r w:rsidRPr="00847F76">
        <w:rPr>
          <w:rFonts w:ascii="Century Gothic" w:hAnsi="Century Gothic"/>
          <w:sz w:val="18"/>
        </w:rPr>
        <w:t xml:space="preserve">Rank, </w:t>
      </w:r>
      <w:r w:rsidRPr="00847F76">
        <w:rPr>
          <w:rFonts w:ascii="CenturyGothic-BoldItalic" w:hAnsi="CenturyGothic-BoldItalic"/>
          <w:b/>
          <w:i/>
          <w:sz w:val="18"/>
        </w:rPr>
        <w:t xml:space="preserve">must </w:t>
      </w:r>
      <w:r w:rsidRPr="00847F76">
        <w:rPr>
          <w:rFonts w:ascii="Century Gothic" w:hAnsi="Century Gothic"/>
          <w:sz w:val="18"/>
        </w:rPr>
        <w:t xml:space="preserve">sign and return the BHS Credit Waiver form </w:t>
      </w:r>
      <w:r w:rsidRPr="00847F76">
        <w:rPr>
          <w:rFonts w:ascii="Century Gothic" w:hAnsi="Century Gothic"/>
          <w:spacing w:val="-3"/>
          <w:sz w:val="18"/>
        </w:rPr>
        <w:t xml:space="preserve">below </w:t>
      </w:r>
      <w:r w:rsidRPr="00847F76">
        <w:rPr>
          <w:rFonts w:ascii="Century Gothic" w:hAnsi="Century Gothic"/>
          <w:b/>
          <w:sz w:val="18"/>
        </w:rPr>
        <w:t xml:space="preserve">prior to </w:t>
      </w:r>
      <w:r w:rsidRPr="00847F76">
        <w:rPr>
          <w:rFonts w:ascii="Century Gothic" w:hAnsi="Century Gothic"/>
          <w:b/>
          <w:spacing w:val="-3"/>
          <w:sz w:val="18"/>
        </w:rPr>
        <w:t xml:space="preserve">the </w:t>
      </w:r>
      <w:r w:rsidRPr="00847F76">
        <w:rPr>
          <w:rFonts w:ascii="Century Gothic" w:hAnsi="Century Gothic"/>
          <w:b/>
          <w:sz w:val="18"/>
        </w:rPr>
        <w:t xml:space="preserve">first school </w:t>
      </w:r>
      <w:r w:rsidRPr="00847F76">
        <w:rPr>
          <w:rFonts w:ascii="Century Gothic" w:hAnsi="Century Gothic"/>
          <w:b/>
          <w:spacing w:val="-3"/>
          <w:sz w:val="18"/>
        </w:rPr>
        <w:t xml:space="preserve">day </w:t>
      </w:r>
      <w:r w:rsidRPr="00847F76">
        <w:rPr>
          <w:rFonts w:ascii="Century Gothic" w:hAnsi="Century Gothic"/>
          <w:b/>
          <w:sz w:val="18"/>
        </w:rPr>
        <w:t xml:space="preserve">of their son/daughter’s </w:t>
      </w:r>
      <w:r w:rsidRPr="00847F76">
        <w:rPr>
          <w:rFonts w:ascii="Century Gothic" w:hAnsi="Century Gothic"/>
          <w:b/>
          <w:spacing w:val="-3"/>
          <w:sz w:val="18"/>
        </w:rPr>
        <w:t xml:space="preserve">freshman </w:t>
      </w:r>
      <w:r w:rsidRPr="00847F76">
        <w:rPr>
          <w:rFonts w:ascii="Century Gothic" w:hAnsi="Century Gothic"/>
          <w:b/>
          <w:sz w:val="18"/>
        </w:rPr>
        <w:t xml:space="preserve">year. </w:t>
      </w:r>
      <w:r w:rsidRPr="00847F76">
        <w:rPr>
          <w:rFonts w:ascii="Century Gothic" w:hAnsi="Century Gothic"/>
          <w:sz w:val="18"/>
        </w:rPr>
        <w:t xml:space="preserve">(NOTE: </w:t>
      </w:r>
      <w:r w:rsidRPr="00847F76">
        <w:rPr>
          <w:rFonts w:ascii="Century Gothic" w:hAnsi="Century Gothic"/>
          <w:spacing w:val="-3"/>
          <w:sz w:val="18"/>
        </w:rPr>
        <w:t xml:space="preserve">Students </w:t>
      </w:r>
      <w:r w:rsidRPr="00847F76">
        <w:rPr>
          <w:rFonts w:ascii="Century Gothic" w:hAnsi="Century Gothic"/>
          <w:sz w:val="18"/>
        </w:rPr>
        <w:t xml:space="preserve">with a transcript from another high school are not eligible for this waiver.) If the BHS Credit </w:t>
      </w:r>
      <w:r w:rsidRPr="00847F76">
        <w:rPr>
          <w:rFonts w:ascii="Century Gothic" w:hAnsi="Century Gothic"/>
          <w:spacing w:val="-3"/>
          <w:sz w:val="18"/>
        </w:rPr>
        <w:t xml:space="preserve">Waiver </w:t>
      </w:r>
      <w:r w:rsidRPr="00847F76">
        <w:rPr>
          <w:rFonts w:ascii="Century Gothic" w:hAnsi="Century Gothic"/>
          <w:sz w:val="18"/>
        </w:rPr>
        <w:t xml:space="preserve">form is not returned prior to the first school day, the grade will </w:t>
      </w:r>
      <w:r w:rsidRPr="00847F76">
        <w:rPr>
          <w:rFonts w:ascii="Century Gothic" w:hAnsi="Century Gothic"/>
          <w:spacing w:val="-3"/>
          <w:sz w:val="18"/>
        </w:rPr>
        <w:t xml:space="preserve">become </w:t>
      </w:r>
      <w:r w:rsidRPr="00847F76">
        <w:rPr>
          <w:rFonts w:ascii="Century Gothic" w:hAnsi="Century Gothic"/>
          <w:sz w:val="18"/>
        </w:rPr>
        <w:t xml:space="preserve">a part </w:t>
      </w:r>
      <w:r w:rsidRPr="00847F76">
        <w:rPr>
          <w:rFonts w:ascii="Century Gothic" w:hAnsi="Century Gothic"/>
          <w:spacing w:val="-3"/>
          <w:sz w:val="18"/>
        </w:rPr>
        <w:t xml:space="preserve">of </w:t>
      </w:r>
      <w:r w:rsidRPr="00847F76">
        <w:rPr>
          <w:rFonts w:ascii="Century Gothic" w:hAnsi="Century Gothic"/>
          <w:sz w:val="18"/>
        </w:rPr>
        <w:t xml:space="preserve">the student’s </w:t>
      </w:r>
      <w:r w:rsidRPr="00847F76">
        <w:rPr>
          <w:rFonts w:ascii="Century Gothic" w:hAnsi="Century Gothic"/>
          <w:spacing w:val="-3"/>
          <w:sz w:val="18"/>
        </w:rPr>
        <w:t xml:space="preserve">high school </w:t>
      </w:r>
      <w:r w:rsidRPr="00847F76">
        <w:rPr>
          <w:rFonts w:ascii="Century Gothic" w:hAnsi="Century Gothic"/>
          <w:sz w:val="18"/>
        </w:rPr>
        <w:t xml:space="preserve">transcript and will be factored into the </w:t>
      </w:r>
      <w:r w:rsidRPr="00847F76">
        <w:rPr>
          <w:rFonts w:ascii="Century Gothic" w:hAnsi="Century Gothic"/>
          <w:spacing w:val="-3"/>
          <w:sz w:val="18"/>
        </w:rPr>
        <w:t xml:space="preserve">cumulative </w:t>
      </w:r>
      <w:r w:rsidRPr="00847F76">
        <w:rPr>
          <w:rFonts w:ascii="Century Gothic" w:hAnsi="Century Gothic"/>
          <w:sz w:val="18"/>
        </w:rPr>
        <w:t>graduation GPA/Class</w:t>
      </w:r>
      <w:r w:rsidRPr="00847F76">
        <w:rPr>
          <w:rFonts w:ascii="Century Gothic" w:hAnsi="Century Gothic"/>
          <w:spacing w:val="-1"/>
          <w:sz w:val="18"/>
        </w:rPr>
        <w:t xml:space="preserve"> </w:t>
      </w:r>
      <w:r w:rsidRPr="00847F76">
        <w:rPr>
          <w:rFonts w:ascii="Century Gothic" w:hAnsi="Century Gothic"/>
          <w:sz w:val="18"/>
        </w:rPr>
        <w:t>Rank.</w:t>
      </w:r>
    </w:p>
    <w:p w14:paraId="0303420C" w14:textId="77777777" w:rsidR="00847F76" w:rsidRPr="00847F76" w:rsidRDefault="00847F76" w:rsidP="00847F76">
      <w:pPr>
        <w:pStyle w:val="BodyText"/>
        <w:spacing w:before="2"/>
        <w:ind w:left="0" w:right="360"/>
        <w:rPr>
          <w:rFonts w:ascii="Century Gothic"/>
          <w:sz w:val="18"/>
        </w:rPr>
      </w:pPr>
    </w:p>
    <w:p w14:paraId="2F097F4E" w14:textId="77777777" w:rsidR="00847F76" w:rsidRPr="00847F76" w:rsidRDefault="00847F76" w:rsidP="00847F76">
      <w:pPr>
        <w:spacing w:before="1" w:line="242" w:lineRule="auto"/>
        <w:ind w:right="360"/>
        <w:jc w:val="both"/>
        <w:rPr>
          <w:rFonts w:ascii="Century Gothic"/>
          <w:sz w:val="18"/>
        </w:rPr>
      </w:pPr>
      <w:r w:rsidRPr="00847F76">
        <w:rPr>
          <w:rFonts w:ascii="Century Gothic"/>
          <w:sz w:val="18"/>
        </w:rPr>
        <w:t xml:space="preserve">Any course </w:t>
      </w:r>
      <w:r w:rsidRPr="00847F76">
        <w:rPr>
          <w:rFonts w:ascii="CenturyGothic-BoldItalic"/>
          <w:b/>
          <w:i/>
          <w:sz w:val="18"/>
        </w:rPr>
        <w:t xml:space="preserve">not </w:t>
      </w:r>
      <w:r w:rsidRPr="00847F76">
        <w:rPr>
          <w:rFonts w:ascii="Century Gothic"/>
          <w:sz w:val="18"/>
        </w:rPr>
        <w:t xml:space="preserve">included </w:t>
      </w:r>
      <w:r w:rsidRPr="00847F76">
        <w:rPr>
          <w:rFonts w:ascii="Century Gothic"/>
          <w:spacing w:val="-3"/>
          <w:sz w:val="18"/>
        </w:rPr>
        <w:t xml:space="preserve">on </w:t>
      </w:r>
      <w:r w:rsidRPr="00847F76">
        <w:rPr>
          <w:rFonts w:ascii="Century Gothic"/>
          <w:sz w:val="18"/>
        </w:rPr>
        <w:t xml:space="preserve">the high school </w:t>
      </w:r>
      <w:r w:rsidRPr="00847F76">
        <w:rPr>
          <w:rFonts w:ascii="Century Gothic"/>
          <w:spacing w:val="-3"/>
          <w:sz w:val="18"/>
        </w:rPr>
        <w:t xml:space="preserve">transcript </w:t>
      </w:r>
      <w:r w:rsidRPr="00847F76">
        <w:rPr>
          <w:rFonts w:ascii="Century Gothic"/>
          <w:sz w:val="18"/>
        </w:rPr>
        <w:t xml:space="preserve">and </w:t>
      </w:r>
      <w:r w:rsidRPr="00847F76">
        <w:rPr>
          <w:rFonts w:ascii="CenturyGothic-BoldItalic"/>
          <w:b/>
          <w:i/>
          <w:sz w:val="18"/>
        </w:rPr>
        <w:t xml:space="preserve">not </w:t>
      </w:r>
      <w:r w:rsidRPr="00847F76">
        <w:rPr>
          <w:rFonts w:ascii="Century Gothic"/>
          <w:sz w:val="18"/>
        </w:rPr>
        <w:t xml:space="preserve">factored into the cumulative graduation </w:t>
      </w:r>
      <w:r w:rsidRPr="00847F76">
        <w:rPr>
          <w:rFonts w:ascii="Century Gothic"/>
          <w:spacing w:val="-3"/>
          <w:sz w:val="18"/>
        </w:rPr>
        <w:t xml:space="preserve">GPA/Class </w:t>
      </w:r>
      <w:r w:rsidRPr="00847F76">
        <w:rPr>
          <w:rFonts w:ascii="Century Gothic"/>
          <w:sz w:val="18"/>
        </w:rPr>
        <w:t xml:space="preserve">Rank </w:t>
      </w:r>
      <w:r w:rsidRPr="00847F76">
        <w:rPr>
          <w:rFonts w:ascii="CenturyGothic-BoldItalic"/>
          <w:b/>
          <w:i/>
          <w:sz w:val="18"/>
        </w:rPr>
        <w:t xml:space="preserve">cannot </w:t>
      </w:r>
      <w:r w:rsidRPr="00847F76">
        <w:rPr>
          <w:rFonts w:ascii="Century Gothic"/>
          <w:spacing w:val="-3"/>
          <w:sz w:val="18"/>
        </w:rPr>
        <w:t xml:space="preserve">be used to </w:t>
      </w:r>
      <w:r w:rsidRPr="00847F76">
        <w:rPr>
          <w:rFonts w:ascii="Century Gothic"/>
          <w:sz w:val="18"/>
        </w:rPr>
        <w:t xml:space="preserve">fulfill high </w:t>
      </w:r>
      <w:r w:rsidRPr="00847F76">
        <w:rPr>
          <w:rFonts w:ascii="Century Gothic"/>
          <w:spacing w:val="-3"/>
          <w:sz w:val="18"/>
        </w:rPr>
        <w:t xml:space="preserve">school </w:t>
      </w:r>
      <w:r w:rsidRPr="00847F76">
        <w:rPr>
          <w:rFonts w:ascii="Century Gothic"/>
          <w:sz w:val="18"/>
        </w:rPr>
        <w:t xml:space="preserve">graduation requirements. In </w:t>
      </w:r>
      <w:r w:rsidRPr="00847F76">
        <w:rPr>
          <w:rFonts w:ascii="Century Gothic"/>
          <w:spacing w:val="-3"/>
          <w:sz w:val="18"/>
        </w:rPr>
        <w:t xml:space="preserve">instances where </w:t>
      </w:r>
      <w:r w:rsidRPr="00847F76">
        <w:rPr>
          <w:rFonts w:ascii="Century Gothic"/>
          <w:sz w:val="18"/>
        </w:rPr>
        <w:t xml:space="preserve">the grades and credits for a course taken below Grade 9 are </w:t>
      </w:r>
      <w:r w:rsidRPr="00847F76">
        <w:rPr>
          <w:rFonts w:ascii="CenturyGothic-BoldItalic"/>
          <w:b/>
          <w:i/>
          <w:sz w:val="18"/>
        </w:rPr>
        <w:t xml:space="preserve">not </w:t>
      </w:r>
      <w:r w:rsidRPr="00847F76">
        <w:rPr>
          <w:rFonts w:ascii="Century Gothic"/>
          <w:sz w:val="18"/>
        </w:rPr>
        <w:t xml:space="preserve">listed </w:t>
      </w:r>
      <w:r w:rsidRPr="00847F76">
        <w:rPr>
          <w:rFonts w:ascii="Century Gothic"/>
          <w:spacing w:val="-3"/>
          <w:sz w:val="18"/>
        </w:rPr>
        <w:t xml:space="preserve">on </w:t>
      </w:r>
      <w:r w:rsidRPr="00847F76">
        <w:rPr>
          <w:rFonts w:ascii="Century Gothic"/>
          <w:sz w:val="18"/>
        </w:rPr>
        <w:t xml:space="preserve">the high school transcript, students must repeat the course for high school credit. </w:t>
      </w:r>
    </w:p>
    <w:p w14:paraId="1A65AEFA" w14:textId="77777777" w:rsidR="00847F76" w:rsidRPr="00847F76" w:rsidRDefault="00847F76" w:rsidP="00847F76">
      <w:pPr>
        <w:pStyle w:val="BodyText"/>
        <w:spacing w:before="2"/>
        <w:ind w:left="0" w:right="360"/>
        <w:rPr>
          <w:rFonts w:ascii="Century Gothic"/>
          <w:sz w:val="18"/>
        </w:rPr>
      </w:pPr>
    </w:p>
    <w:p w14:paraId="49F67CEB" w14:textId="77777777" w:rsidR="00847F76" w:rsidRPr="00847F76" w:rsidRDefault="00847F76" w:rsidP="00847F76">
      <w:pPr>
        <w:spacing w:line="244" w:lineRule="auto"/>
        <w:ind w:right="360"/>
        <w:jc w:val="both"/>
        <w:rPr>
          <w:rFonts w:ascii="Century Gothic"/>
          <w:sz w:val="18"/>
        </w:rPr>
      </w:pPr>
      <w:r w:rsidRPr="00847F76">
        <w:rPr>
          <w:rFonts w:ascii="Century Gothic"/>
          <w:b/>
          <w:sz w:val="18"/>
        </w:rPr>
        <w:t xml:space="preserve">Biology I &amp; Algebra I: </w:t>
      </w:r>
      <w:r w:rsidRPr="00847F76">
        <w:rPr>
          <w:rFonts w:ascii="Century Gothic"/>
          <w:sz w:val="18"/>
        </w:rPr>
        <w:t xml:space="preserve">A student who completes Biology or Algebra in Grade 8 but the credit(s) and grade(s) for the course(s) are not listed on the high school transcript, </w:t>
      </w:r>
      <w:r w:rsidRPr="00847F76">
        <w:rPr>
          <w:rFonts w:ascii="Century Gothic"/>
          <w:b/>
          <w:sz w:val="18"/>
        </w:rPr>
        <w:t xml:space="preserve">MUST </w:t>
      </w:r>
      <w:r w:rsidRPr="00847F76">
        <w:rPr>
          <w:rFonts w:ascii="Century Gothic"/>
          <w:sz w:val="18"/>
        </w:rPr>
        <w:t xml:space="preserve">re-take the </w:t>
      </w:r>
      <w:r w:rsidRPr="00847F76">
        <w:rPr>
          <w:rFonts w:ascii="Century Gothic"/>
          <w:b/>
          <w:sz w:val="18"/>
        </w:rPr>
        <w:t xml:space="preserve">FULL YEAR </w:t>
      </w:r>
      <w:r w:rsidRPr="00847F76">
        <w:rPr>
          <w:rFonts w:ascii="Century Gothic"/>
          <w:sz w:val="18"/>
        </w:rPr>
        <w:t>of Biology I and/or Algebra in the 9</w:t>
      </w:r>
      <w:proofErr w:type="spellStart"/>
      <w:r w:rsidRPr="00847F76">
        <w:rPr>
          <w:rFonts w:ascii="Century Gothic"/>
          <w:position w:val="5"/>
          <w:sz w:val="12"/>
        </w:rPr>
        <w:t>th</w:t>
      </w:r>
      <w:proofErr w:type="spellEnd"/>
      <w:r w:rsidRPr="00847F76">
        <w:rPr>
          <w:rFonts w:ascii="Century Gothic"/>
          <w:position w:val="5"/>
          <w:sz w:val="12"/>
        </w:rPr>
        <w:t xml:space="preserve"> </w:t>
      </w:r>
      <w:r w:rsidRPr="00847F76">
        <w:rPr>
          <w:rFonts w:ascii="Century Gothic"/>
          <w:sz w:val="18"/>
        </w:rPr>
        <w:t xml:space="preserve">grade at BHS. </w:t>
      </w:r>
    </w:p>
    <w:p w14:paraId="102323E2" w14:textId="77777777" w:rsidR="00847F76" w:rsidRPr="00847F76" w:rsidRDefault="00847F76" w:rsidP="00847F76">
      <w:pPr>
        <w:spacing w:line="244" w:lineRule="auto"/>
        <w:ind w:right="360"/>
        <w:jc w:val="both"/>
        <w:rPr>
          <w:rFonts w:ascii="Century Gothic"/>
          <w:sz w:val="18"/>
        </w:rPr>
      </w:pPr>
    </w:p>
    <w:p w14:paraId="2F2446C8" w14:textId="77777777" w:rsidR="00847F76" w:rsidRPr="00B162DB" w:rsidRDefault="00847F76" w:rsidP="00847F76">
      <w:pPr>
        <w:spacing w:line="244" w:lineRule="auto"/>
        <w:ind w:right="360"/>
        <w:jc w:val="both"/>
        <w:rPr>
          <w:rFonts w:ascii="Century Gothic"/>
          <w:sz w:val="18"/>
        </w:rPr>
      </w:pPr>
      <w:r w:rsidRPr="00847F76">
        <w:rPr>
          <w:rFonts w:ascii="Century Gothic"/>
          <w:b/>
          <w:bCs/>
          <w:sz w:val="18"/>
        </w:rPr>
        <w:t xml:space="preserve">Chinese I &amp; II: </w:t>
      </w:r>
      <w:r w:rsidRPr="00847F76">
        <w:rPr>
          <w:rFonts w:ascii="Century Gothic"/>
          <w:sz w:val="18"/>
        </w:rPr>
        <w:t>A student who completes Chinese I &amp; II in Grade 8 but the credits and grades for the courses are not listed on the high school transcript, will be required to take other world language options available at the high school if their goal is to obtain the Enrollment Honors Seal.</w:t>
      </w:r>
      <w:r>
        <w:rPr>
          <w:rFonts w:ascii="Century Gothic"/>
          <w:sz w:val="18"/>
        </w:rPr>
        <w:t xml:space="preserve"> </w:t>
      </w:r>
    </w:p>
    <w:p w14:paraId="77637C47" w14:textId="77777777" w:rsidR="00210B43" w:rsidRDefault="00BD5246">
      <w:pPr>
        <w:pStyle w:val="BodyText"/>
        <w:spacing w:before="5"/>
        <w:ind w:left="0"/>
        <w:rPr>
          <w:rFonts w:ascii="Century Gothic"/>
          <w:sz w:val="16"/>
        </w:rPr>
      </w:pPr>
      <w:r>
        <w:rPr>
          <w:noProof/>
        </w:rPr>
        <mc:AlternateContent>
          <mc:Choice Requires="wps">
            <w:drawing>
              <wp:anchor distT="0" distB="0" distL="0" distR="0" simplePos="0" relativeHeight="251665920" behindDoc="0" locked="0" layoutInCell="1" allowOverlap="1" wp14:anchorId="1A24ED46" wp14:editId="15AF4A35">
                <wp:simplePos x="0" y="0"/>
                <wp:positionH relativeFrom="page">
                  <wp:posOffset>667385</wp:posOffset>
                </wp:positionH>
                <wp:positionV relativeFrom="paragraph">
                  <wp:posOffset>152400</wp:posOffset>
                </wp:positionV>
                <wp:extent cx="6952615" cy="0"/>
                <wp:effectExtent l="0" t="0" r="0" b="0"/>
                <wp:wrapTopAndBottom/>
                <wp:docPr id="4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52615" cy="0"/>
                        </a:xfrm>
                        <a:prstGeom prst="line">
                          <a:avLst/>
                        </a:prstGeom>
                        <a:noFill/>
                        <a:ln w="6096">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BF673" id="Line 33" o:spid="_x0000_s1026" style="position:absolute;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12pt" to="600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" strokeweight=".48pt">
                <o:lock v:ext="edit" shapetype="f"/>
                <w10:wrap type="topAndBottom" anchorx="page"/>
              </v:line>
            </w:pict>
          </mc:Fallback>
        </mc:AlternateContent>
      </w:r>
    </w:p>
    <w:p w14:paraId="3EA3A01C" w14:textId="77777777" w:rsidR="00210B43" w:rsidRDefault="00210B43">
      <w:pPr>
        <w:pStyle w:val="BodyText"/>
        <w:spacing w:before="7"/>
        <w:ind w:left="0"/>
        <w:rPr>
          <w:rFonts w:ascii="Century Gothic"/>
          <w:sz w:val="9"/>
        </w:rPr>
      </w:pPr>
    </w:p>
    <w:p w14:paraId="264236CD" w14:textId="77777777" w:rsidR="00210B43" w:rsidRDefault="007B07D7">
      <w:pPr>
        <w:spacing w:before="104"/>
        <w:ind w:right="526"/>
        <w:jc w:val="center"/>
        <w:rPr>
          <w:rFonts w:ascii="Century Gothic"/>
          <w:b/>
        </w:rPr>
      </w:pPr>
      <w:r>
        <w:rPr>
          <w:rFonts w:ascii="Century Gothic"/>
          <w:b/>
        </w:rPr>
        <w:t>BHS Credit Waiver</w:t>
      </w:r>
    </w:p>
    <w:p w14:paraId="553D2E23" w14:textId="6991090F" w:rsidR="00210B43" w:rsidRDefault="007B07D7">
      <w:pPr>
        <w:spacing w:before="2"/>
        <w:ind w:left="2194"/>
        <w:rPr>
          <w:rFonts w:ascii="Century Gothic" w:hAnsi="Century Gothic"/>
          <w:sz w:val="20"/>
        </w:rPr>
      </w:pPr>
      <w:r>
        <w:rPr>
          <w:rFonts w:ascii="Century Gothic" w:hAnsi="Century Gothic"/>
          <w:sz w:val="20"/>
        </w:rPr>
        <w:t xml:space="preserve">(Due to </w:t>
      </w:r>
      <w:r>
        <w:rPr>
          <w:rFonts w:ascii="Century Gothic" w:hAnsi="Century Gothic"/>
          <w:b/>
          <w:sz w:val="20"/>
        </w:rPr>
        <w:t xml:space="preserve">BHS </w:t>
      </w:r>
      <w:r>
        <w:rPr>
          <w:rFonts w:ascii="Century Gothic" w:hAnsi="Century Gothic"/>
          <w:sz w:val="20"/>
        </w:rPr>
        <w:t>prior to the first school day of your son/daughter’s freshm</w:t>
      </w:r>
      <w:r w:rsidR="009E7B5A">
        <w:rPr>
          <w:rFonts w:ascii="Century Gothic" w:hAnsi="Century Gothic"/>
          <w:sz w:val="20"/>
        </w:rPr>
        <w:t>a</w:t>
      </w:r>
      <w:r>
        <w:rPr>
          <w:rFonts w:ascii="Century Gothic" w:hAnsi="Century Gothic"/>
          <w:sz w:val="20"/>
        </w:rPr>
        <w:t>n year)</w:t>
      </w:r>
    </w:p>
    <w:p w14:paraId="271FE27D" w14:textId="77777777" w:rsidR="00210B43" w:rsidRDefault="00210B43">
      <w:pPr>
        <w:pStyle w:val="BodyText"/>
        <w:ind w:left="0"/>
        <w:rPr>
          <w:rFonts w:ascii="Century Gothic"/>
          <w:sz w:val="20"/>
        </w:rPr>
      </w:pPr>
    </w:p>
    <w:p w14:paraId="0D408CDC" w14:textId="77777777" w:rsidR="00210B43" w:rsidRDefault="00210B43">
      <w:pPr>
        <w:pStyle w:val="BodyText"/>
        <w:spacing w:before="8"/>
        <w:ind w:left="0"/>
        <w:rPr>
          <w:rFonts w:ascii="Century Gothic"/>
          <w:sz w:val="21"/>
        </w:rPr>
      </w:pPr>
    </w:p>
    <w:p w14:paraId="00689749" w14:textId="77777777" w:rsidR="00210B43" w:rsidRDefault="007B07D7">
      <w:pPr>
        <w:tabs>
          <w:tab w:val="left" w:pos="5919"/>
          <w:tab w:val="left" w:pos="6245"/>
          <w:tab w:val="left" w:pos="8295"/>
          <w:tab w:val="left" w:pos="9303"/>
          <w:tab w:val="left" w:pos="10647"/>
        </w:tabs>
        <w:ind w:left="500"/>
        <w:rPr>
          <w:rFonts w:ascii="Century Gothic"/>
          <w:sz w:val="20"/>
        </w:rPr>
      </w:pPr>
      <w:r>
        <w:rPr>
          <w:rFonts w:ascii="Century Gothic"/>
          <w:sz w:val="20"/>
        </w:rPr>
        <w:t>Student Name:</w:t>
      </w:r>
      <w:r>
        <w:rPr>
          <w:rFonts w:ascii="Century Gothic"/>
          <w:sz w:val="20"/>
          <w:u w:val="single"/>
        </w:rPr>
        <w:t xml:space="preserve"> </w:t>
      </w:r>
      <w:r>
        <w:rPr>
          <w:rFonts w:ascii="Century Gothic"/>
          <w:sz w:val="20"/>
          <w:u w:val="single"/>
        </w:rPr>
        <w:tab/>
      </w:r>
      <w:r>
        <w:rPr>
          <w:rFonts w:ascii="Century Gothic"/>
          <w:sz w:val="20"/>
        </w:rPr>
        <w:tab/>
        <w:t>Middle</w:t>
      </w:r>
      <w:r>
        <w:rPr>
          <w:rFonts w:ascii="Century Gothic"/>
          <w:spacing w:val="-1"/>
          <w:sz w:val="20"/>
        </w:rPr>
        <w:t xml:space="preserve"> </w:t>
      </w:r>
      <w:r>
        <w:rPr>
          <w:rFonts w:ascii="Century Gothic"/>
          <w:sz w:val="20"/>
        </w:rPr>
        <w:t>School:</w:t>
      </w:r>
      <w:r>
        <w:rPr>
          <w:rFonts w:ascii="Century Gothic"/>
          <w:sz w:val="20"/>
          <w:u w:val="single"/>
        </w:rPr>
        <w:tab/>
      </w:r>
      <w:r>
        <w:rPr>
          <w:rFonts w:ascii="Century Gothic"/>
          <w:sz w:val="20"/>
        </w:rPr>
        <w:t>BMS</w:t>
      </w:r>
      <w:r>
        <w:rPr>
          <w:rFonts w:ascii="Century Gothic"/>
          <w:sz w:val="20"/>
          <w:u w:val="single"/>
        </w:rPr>
        <w:tab/>
      </w:r>
      <w:r>
        <w:rPr>
          <w:rFonts w:ascii="Century Gothic"/>
          <w:sz w:val="20"/>
        </w:rPr>
        <w:t>St.</w:t>
      </w:r>
      <w:r>
        <w:rPr>
          <w:rFonts w:ascii="Century Gothic"/>
          <w:spacing w:val="-2"/>
          <w:sz w:val="20"/>
        </w:rPr>
        <w:t xml:space="preserve"> </w:t>
      </w:r>
      <w:r>
        <w:rPr>
          <w:rFonts w:ascii="Century Gothic"/>
          <w:sz w:val="20"/>
        </w:rPr>
        <w:t>Louis</w:t>
      </w:r>
      <w:r>
        <w:rPr>
          <w:rFonts w:ascii="Century Gothic"/>
          <w:sz w:val="20"/>
          <w:u w:val="single"/>
        </w:rPr>
        <w:t xml:space="preserve"> </w:t>
      </w:r>
      <w:r>
        <w:rPr>
          <w:rFonts w:ascii="Century Gothic"/>
          <w:sz w:val="20"/>
          <w:u w:val="single"/>
        </w:rPr>
        <w:tab/>
      </w:r>
      <w:r>
        <w:rPr>
          <w:rFonts w:ascii="Century Gothic"/>
          <w:sz w:val="20"/>
        </w:rPr>
        <w:t>Other</w:t>
      </w:r>
    </w:p>
    <w:p w14:paraId="47808A4F" w14:textId="77777777" w:rsidR="00210B43" w:rsidRDefault="00210B43">
      <w:pPr>
        <w:pStyle w:val="BodyText"/>
        <w:spacing w:before="4"/>
        <w:ind w:left="0"/>
        <w:rPr>
          <w:rFonts w:ascii="Century Gothic"/>
          <w:sz w:val="12"/>
        </w:rPr>
      </w:pPr>
    </w:p>
    <w:p w14:paraId="2946DAC9" w14:textId="77777777" w:rsidR="00210B43" w:rsidRDefault="007B07D7">
      <w:pPr>
        <w:tabs>
          <w:tab w:val="left" w:pos="1939"/>
          <w:tab w:val="left" w:pos="3379"/>
          <w:tab w:val="left" w:pos="4099"/>
        </w:tabs>
        <w:spacing w:before="109"/>
        <w:ind w:left="500"/>
        <w:rPr>
          <w:rFonts w:ascii="Century Gothic"/>
          <w:sz w:val="20"/>
        </w:rPr>
      </w:pPr>
      <w:r>
        <w:rPr>
          <w:rFonts w:ascii="Century Gothic"/>
          <w:sz w:val="20"/>
        </w:rPr>
        <w:t>Course(s):</w:t>
      </w:r>
      <w:r>
        <w:rPr>
          <w:rFonts w:ascii="Century Gothic"/>
          <w:sz w:val="20"/>
        </w:rPr>
        <w:tab/>
        <w:t>Algebra</w:t>
      </w:r>
      <w:r>
        <w:rPr>
          <w:rFonts w:ascii="Century Gothic"/>
          <w:spacing w:val="-1"/>
          <w:sz w:val="20"/>
        </w:rPr>
        <w:t xml:space="preserve"> </w:t>
      </w:r>
      <w:r>
        <w:rPr>
          <w:rFonts w:ascii="Century Gothic"/>
          <w:sz w:val="20"/>
        </w:rPr>
        <w:t>I</w:t>
      </w:r>
      <w:r>
        <w:rPr>
          <w:rFonts w:ascii="Century Gothic"/>
          <w:sz w:val="20"/>
        </w:rPr>
        <w:tab/>
        <w:t>or</w:t>
      </w:r>
      <w:r>
        <w:rPr>
          <w:rFonts w:ascii="Century Gothic"/>
          <w:sz w:val="20"/>
        </w:rPr>
        <w:tab/>
        <w:t>Biology</w:t>
      </w:r>
      <w:r>
        <w:rPr>
          <w:rFonts w:ascii="Century Gothic"/>
          <w:spacing w:val="-1"/>
          <w:sz w:val="20"/>
        </w:rPr>
        <w:t xml:space="preserve"> </w:t>
      </w:r>
      <w:r>
        <w:rPr>
          <w:rFonts w:ascii="Century Gothic"/>
          <w:sz w:val="20"/>
        </w:rPr>
        <w:t>I</w:t>
      </w:r>
    </w:p>
    <w:p w14:paraId="1E4409F8" w14:textId="77777777" w:rsidR="00210B43" w:rsidRDefault="00210B43">
      <w:pPr>
        <w:pStyle w:val="BodyText"/>
        <w:ind w:left="0"/>
        <w:rPr>
          <w:rFonts w:ascii="Century Gothic"/>
        </w:rPr>
      </w:pPr>
    </w:p>
    <w:p w14:paraId="333F245E" w14:textId="77777777" w:rsidR="00210B43" w:rsidRDefault="007B07D7">
      <w:pPr>
        <w:tabs>
          <w:tab w:val="left" w:pos="7824"/>
        </w:tabs>
        <w:spacing w:before="210"/>
        <w:ind w:left="500"/>
        <w:rPr>
          <w:rFonts w:ascii="Century Gothic"/>
          <w:sz w:val="20"/>
        </w:rPr>
      </w:pPr>
      <w:r>
        <w:rPr>
          <w:rFonts w:ascii="Century Gothic"/>
          <w:sz w:val="20"/>
        </w:rPr>
        <w:t>Parent/Guardian</w:t>
      </w:r>
      <w:r>
        <w:rPr>
          <w:rFonts w:ascii="Century Gothic"/>
          <w:spacing w:val="-5"/>
          <w:sz w:val="20"/>
        </w:rPr>
        <w:t xml:space="preserve"> </w:t>
      </w:r>
      <w:r>
        <w:rPr>
          <w:rFonts w:ascii="Century Gothic"/>
          <w:sz w:val="20"/>
        </w:rPr>
        <w:t>Name:</w:t>
      </w:r>
      <w:r>
        <w:rPr>
          <w:rFonts w:ascii="Century Gothic"/>
          <w:spacing w:val="-1"/>
          <w:sz w:val="20"/>
        </w:rPr>
        <w:t xml:space="preserve"> </w:t>
      </w:r>
      <w:r>
        <w:rPr>
          <w:rFonts w:ascii="Century Gothic"/>
          <w:sz w:val="20"/>
          <w:u w:val="single"/>
        </w:rPr>
        <w:t xml:space="preserve"> </w:t>
      </w:r>
      <w:r>
        <w:rPr>
          <w:rFonts w:ascii="Century Gothic"/>
          <w:sz w:val="20"/>
          <w:u w:val="single"/>
        </w:rPr>
        <w:tab/>
      </w:r>
    </w:p>
    <w:p w14:paraId="1863099C" w14:textId="77777777" w:rsidR="00210B43" w:rsidRDefault="00210B43">
      <w:pPr>
        <w:pStyle w:val="BodyText"/>
        <w:spacing w:before="9"/>
        <w:ind w:left="0"/>
        <w:rPr>
          <w:rFonts w:ascii="Century Gothic"/>
          <w:sz w:val="20"/>
        </w:rPr>
      </w:pPr>
    </w:p>
    <w:p w14:paraId="2A7468E2" w14:textId="77777777" w:rsidR="00210B43" w:rsidRDefault="007B07D7">
      <w:pPr>
        <w:tabs>
          <w:tab w:val="left" w:pos="10599"/>
        </w:tabs>
        <w:spacing w:line="247" w:lineRule="auto"/>
        <w:ind w:left="500" w:right="185"/>
        <w:rPr>
          <w:rFonts w:ascii="Century Gothic" w:hAnsi="Century Gothic"/>
          <w:sz w:val="20"/>
        </w:rPr>
      </w:pPr>
      <w:r>
        <w:rPr>
          <w:rFonts w:ascii="Century Gothic" w:hAnsi="Century Gothic"/>
          <w:sz w:val="20"/>
        </w:rPr>
        <w:t xml:space="preserve">I understand the above policy and choose </w:t>
      </w:r>
      <w:r>
        <w:rPr>
          <w:rFonts w:ascii="Century Gothic" w:hAnsi="Century Gothic"/>
          <w:b/>
          <w:spacing w:val="-3"/>
          <w:sz w:val="20"/>
          <w:u w:val="single"/>
        </w:rPr>
        <w:t>NOT</w:t>
      </w:r>
      <w:r>
        <w:rPr>
          <w:rFonts w:ascii="Century Gothic" w:hAnsi="Century Gothic"/>
          <w:b/>
          <w:spacing w:val="-3"/>
          <w:sz w:val="20"/>
        </w:rPr>
        <w:t xml:space="preserve"> </w:t>
      </w:r>
      <w:r>
        <w:rPr>
          <w:rFonts w:ascii="Century Gothic" w:hAnsi="Century Gothic"/>
          <w:spacing w:val="-3"/>
          <w:sz w:val="20"/>
        </w:rPr>
        <w:t xml:space="preserve">to </w:t>
      </w:r>
      <w:r>
        <w:rPr>
          <w:rFonts w:ascii="Century Gothic" w:hAnsi="Century Gothic"/>
          <w:sz w:val="20"/>
        </w:rPr>
        <w:t>include</w:t>
      </w:r>
      <w:r>
        <w:rPr>
          <w:rFonts w:ascii="Century Gothic" w:hAnsi="Century Gothic"/>
          <w:spacing w:val="-6"/>
          <w:sz w:val="20"/>
        </w:rPr>
        <w:t xml:space="preserve"> </w:t>
      </w:r>
      <w:r>
        <w:rPr>
          <w:rFonts w:ascii="Century Gothic" w:hAnsi="Century Gothic"/>
          <w:sz w:val="20"/>
        </w:rPr>
        <w:t>my</w:t>
      </w:r>
      <w:r>
        <w:rPr>
          <w:rFonts w:ascii="Century Gothic" w:hAnsi="Century Gothic"/>
          <w:spacing w:val="-1"/>
          <w:sz w:val="20"/>
        </w:rPr>
        <w:t xml:space="preserve"> </w:t>
      </w:r>
      <w:proofErr w:type="gramStart"/>
      <w:r>
        <w:rPr>
          <w:rFonts w:ascii="Century Gothic" w:hAnsi="Century Gothic"/>
          <w:sz w:val="20"/>
        </w:rPr>
        <w:t>Son</w:t>
      </w:r>
      <w:proofErr w:type="gramEnd"/>
      <w:r>
        <w:rPr>
          <w:rFonts w:ascii="Century Gothic" w:hAnsi="Century Gothic"/>
          <w:sz w:val="20"/>
        </w:rPr>
        <w:t>/</w:t>
      </w:r>
      <w:proofErr w:type="gramStart"/>
      <w:r>
        <w:rPr>
          <w:rFonts w:ascii="Century Gothic" w:hAnsi="Century Gothic"/>
          <w:sz w:val="20"/>
        </w:rPr>
        <w:t>daughter’s</w:t>
      </w:r>
      <w:r>
        <w:rPr>
          <w:rFonts w:ascii="Century Gothic" w:hAnsi="Century Gothic"/>
          <w:spacing w:val="-5"/>
          <w:sz w:val="20"/>
        </w:rPr>
        <w:t xml:space="preserve"> </w:t>
      </w:r>
      <w:r>
        <w:rPr>
          <w:rFonts w:ascii="Century Gothic" w:hAnsi="Century Gothic"/>
          <w:sz w:val="20"/>
          <w:u w:val="single"/>
        </w:rPr>
        <w:t xml:space="preserve"> </w:t>
      </w:r>
      <w:r>
        <w:rPr>
          <w:rFonts w:ascii="Century Gothic" w:hAnsi="Century Gothic"/>
          <w:sz w:val="20"/>
          <w:u w:val="single"/>
        </w:rPr>
        <w:tab/>
      </w:r>
      <w:proofErr w:type="gramEnd"/>
      <w:r>
        <w:rPr>
          <w:rFonts w:ascii="Century Gothic" w:hAnsi="Century Gothic"/>
          <w:sz w:val="20"/>
        </w:rPr>
        <w:t xml:space="preserve"> Grade(s) on </w:t>
      </w:r>
      <w:r>
        <w:rPr>
          <w:rFonts w:ascii="Century Gothic" w:hAnsi="Century Gothic"/>
          <w:spacing w:val="-3"/>
          <w:sz w:val="20"/>
        </w:rPr>
        <w:t xml:space="preserve">the </w:t>
      </w:r>
      <w:r>
        <w:rPr>
          <w:rFonts w:ascii="Century Gothic" w:hAnsi="Century Gothic"/>
          <w:sz w:val="20"/>
        </w:rPr>
        <w:t xml:space="preserve">high school transcript or factored into the cumulative graduation GPA/Class Rank. I understand this grade cannot be added back </w:t>
      </w:r>
      <w:r>
        <w:rPr>
          <w:rFonts w:ascii="Century Gothic" w:hAnsi="Century Gothic"/>
          <w:spacing w:val="-3"/>
          <w:sz w:val="20"/>
        </w:rPr>
        <w:t xml:space="preserve">to </w:t>
      </w:r>
      <w:r>
        <w:rPr>
          <w:rFonts w:ascii="Century Gothic" w:hAnsi="Century Gothic"/>
          <w:sz w:val="20"/>
        </w:rPr>
        <w:t>the transcript for any</w:t>
      </w:r>
      <w:r>
        <w:rPr>
          <w:rFonts w:ascii="Century Gothic" w:hAnsi="Century Gothic"/>
          <w:spacing w:val="-10"/>
          <w:sz w:val="20"/>
        </w:rPr>
        <w:t xml:space="preserve"> </w:t>
      </w:r>
      <w:r>
        <w:rPr>
          <w:rFonts w:ascii="Century Gothic" w:hAnsi="Century Gothic"/>
          <w:sz w:val="20"/>
        </w:rPr>
        <w:t>reason.</w:t>
      </w:r>
    </w:p>
    <w:p w14:paraId="4EE87D51" w14:textId="77777777" w:rsidR="00210B43" w:rsidRDefault="00210B43">
      <w:pPr>
        <w:pStyle w:val="BodyText"/>
        <w:spacing w:before="3"/>
        <w:ind w:left="0"/>
        <w:rPr>
          <w:rFonts w:ascii="Century Gothic"/>
          <w:sz w:val="11"/>
        </w:rPr>
      </w:pPr>
    </w:p>
    <w:p w14:paraId="481C76C0" w14:textId="77777777" w:rsidR="00210B43" w:rsidRDefault="007B07D7">
      <w:pPr>
        <w:tabs>
          <w:tab w:val="left" w:pos="8477"/>
          <w:tab w:val="left" w:pos="10282"/>
        </w:tabs>
        <w:spacing w:before="109"/>
        <w:ind w:left="500"/>
        <w:rPr>
          <w:rFonts w:ascii="Century Gothic"/>
          <w:sz w:val="20"/>
        </w:rPr>
      </w:pPr>
      <w:r>
        <w:rPr>
          <w:noProof/>
        </w:rPr>
        <w:drawing>
          <wp:anchor distT="0" distB="0" distL="0" distR="0" simplePos="0" relativeHeight="251658752" behindDoc="0" locked="0" layoutInCell="1" allowOverlap="1" wp14:anchorId="00BE9A71" wp14:editId="2B378398">
            <wp:simplePos x="0" y="0"/>
            <wp:positionH relativeFrom="page">
              <wp:posOffset>2470466</wp:posOffset>
            </wp:positionH>
            <wp:positionV relativeFrom="paragraph">
              <wp:posOffset>259684</wp:posOffset>
            </wp:positionV>
            <wp:extent cx="2300194" cy="209645"/>
            <wp:effectExtent l="0" t="0" r="0" b="0"/>
            <wp:wrapTopAndBottom/>
            <wp:docPr id="8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1.png"/>
                    <pic:cNvPicPr/>
                  </pic:nvPicPr>
                  <pic:blipFill>
                    <a:blip r:embed="rId42" cstate="print"/>
                    <a:stretch>
                      <a:fillRect/>
                    </a:stretch>
                  </pic:blipFill>
                  <pic:spPr>
                    <a:xfrm>
                      <a:off x="0" y="0"/>
                      <a:ext cx="2300194" cy="209645"/>
                    </a:xfrm>
                    <a:prstGeom prst="rect">
                      <a:avLst/>
                    </a:prstGeom>
                  </pic:spPr>
                </pic:pic>
              </a:graphicData>
            </a:graphic>
          </wp:anchor>
        </w:drawing>
      </w:r>
      <w:r>
        <w:rPr>
          <w:rFonts w:ascii="Century Gothic"/>
          <w:sz w:val="20"/>
        </w:rPr>
        <w:t>Parent/Guardian</w:t>
      </w:r>
      <w:r>
        <w:rPr>
          <w:rFonts w:ascii="Century Gothic"/>
          <w:spacing w:val="-2"/>
          <w:sz w:val="20"/>
        </w:rPr>
        <w:t xml:space="preserve"> </w:t>
      </w:r>
      <w:r>
        <w:rPr>
          <w:rFonts w:ascii="Century Gothic"/>
          <w:sz w:val="20"/>
        </w:rPr>
        <w:t>Signature</w:t>
      </w:r>
      <w:r>
        <w:rPr>
          <w:rFonts w:ascii="Century Gothic"/>
          <w:sz w:val="20"/>
          <w:u w:val="single"/>
        </w:rPr>
        <w:tab/>
      </w:r>
      <w:r>
        <w:rPr>
          <w:rFonts w:ascii="Century Gothic"/>
          <w:sz w:val="20"/>
        </w:rPr>
        <w:t>Date</w:t>
      </w:r>
      <w:r>
        <w:rPr>
          <w:rFonts w:ascii="Century Gothic"/>
          <w:spacing w:val="-4"/>
          <w:sz w:val="20"/>
        </w:rPr>
        <w:t xml:space="preserve"> </w:t>
      </w:r>
      <w:r>
        <w:rPr>
          <w:rFonts w:ascii="Century Gothic"/>
          <w:sz w:val="20"/>
          <w:u w:val="single"/>
        </w:rPr>
        <w:t xml:space="preserve"> </w:t>
      </w:r>
      <w:r>
        <w:rPr>
          <w:rFonts w:ascii="Century Gothic"/>
          <w:sz w:val="20"/>
          <w:u w:val="single"/>
        </w:rPr>
        <w:tab/>
      </w:r>
    </w:p>
    <w:p w14:paraId="070473ED" w14:textId="16C260C2" w:rsidR="004B7520" w:rsidRDefault="004B7520">
      <w:pPr>
        <w:rPr>
          <w:rFonts w:ascii="Century Gothic"/>
          <w:sz w:val="20"/>
        </w:rPr>
        <w:sectPr w:rsidR="004B7520">
          <w:footerReference w:type="default" r:id="rId43"/>
          <w:pgSz w:w="12240" w:h="15840"/>
          <w:pgMar w:top="720" w:right="140" w:bottom="280" w:left="580" w:header="0" w:footer="0" w:gutter="0"/>
          <w:cols w:space="720"/>
        </w:sectPr>
      </w:pPr>
    </w:p>
    <w:p w14:paraId="5946E431" w14:textId="235D6E49" w:rsidR="002021C2" w:rsidRPr="002021C2" w:rsidRDefault="002021C2" w:rsidP="002021C2">
      <w:pPr>
        <w:tabs>
          <w:tab w:val="left" w:pos="4363"/>
          <w:tab w:val="left" w:pos="6754"/>
          <w:tab w:val="left" w:pos="8328"/>
        </w:tabs>
        <w:spacing w:before="109"/>
        <w:ind w:left="653"/>
        <w:rPr>
          <w:rFonts w:ascii="Century Gothic"/>
          <w:color w:val="FF0000"/>
          <w:sz w:val="19"/>
        </w:rPr>
      </w:pPr>
      <w:r w:rsidRPr="009A77CF">
        <w:rPr>
          <w:rFonts w:ascii="Century Gothic"/>
          <w:color w:val="FF0000"/>
          <w:sz w:val="19"/>
        </w:rPr>
        <w:lastRenderedPageBreak/>
        <w:t xml:space="preserve">*Appendix </w:t>
      </w:r>
      <w:r w:rsidR="00FC149D">
        <w:rPr>
          <w:rFonts w:ascii="Century Gothic"/>
          <w:color w:val="FF0000"/>
          <w:sz w:val="19"/>
        </w:rPr>
        <w:t>B</w:t>
      </w:r>
      <w:r w:rsidR="00A72A9D" w:rsidRPr="009A77CF">
        <w:rPr>
          <w:rFonts w:ascii="Century Gothic"/>
          <w:color w:val="FF0000"/>
          <w:sz w:val="19"/>
        </w:rPr>
        <w:t xml:space="preserve"> </w:t>
      </w:r>
      <w:r w:rsidR="00A72A9D" w:rsidRPr="009A77CF">
        <w:rPr>
          <w:rFonts w:ascii="Century Gothic"/>
          <w:color w:val="FF0000"/>
          <w:sz w:val="19"/>
        </w:rPr>
        <w:t>–</w:t>
      </w:r>
      <w:r w:rsidR="00A72A9D" w:rsidRPr="009A77CF">
        <w:rPr>
          <w:rFonts w:ascii="Century Gothic"/>
          <w:color w:val="FF0000"/>
          <w:sz w:val="19"/>
        </w:rPr>
        <w:t xml:space="preserve"> page </w:t>
      </w:r>
      <w:r w:rsidR="00FC149D">
        <w:rPr>
          <w:rFonts w:ascii="Century Gothic"/>
          <w:color w:val="FF0000"/>
          <w:sz w:val="19"/>
        </w:rPr>
        <w:t>10</w:t>
      </w:r>
      <w:r w:rsidR="005D132C">
        <w:rPr>
          <w:rFonts w:ascii="Century Gothic"/>
          <w:color w:val="FF0000"/>
          <w:sz w:val="19"/>
        </w:rPr>
        <w:t>4</w:t>
      </w:r>
    </w:p>
    <w:p w14:paraId="40794716" w14:textId="056AE5F6" w:rsidR="00092D72" w:rsidRPr="00403562" w:rsidRDefault="00092D72" w:rsidP="00092D72">
      <w:pPr>
        <w:ind w:left="720"/>
        <w:rPr>
          <w:rFonts w:ascii="Adobe Hebrew" w:hAnsi="Adobe Hebrew" w:cs="Adobe Hebrew"/>
          <w:sz w:val="20"/>
          <w:szCs w:val="20"/>
        </w:rPr>
      </w:pPr>
      <w:r w:rsidRPr="00403562">
        <w:rPr>
          <w:rFonts w:ascii="Adobe Hebrew" w:hAnsi="Adobe Hebrew" w:cs="Adobe Hebrew"/>
          <w:sz w:val="20"/>
          <w:szCs w:val="20"/>
        </w:rPr>
        <w:t xml:space="preserve">TABLE A is an </w:t>
      </w:r>
      <w:r w:rsidRPr="00403562">
        <w:rPr>
          <w:rFonts w:ascii="Adobe Hebrew" w:hAnsi="Adobe Hebrew" w:cs="Adobe Hebrew"/>
          <w:b/>
          <w:sz w:val="20"/>
          <w:szCs w:val="20"/>
          <w:u w:val="single"/>
        </w:rPr>
        <w:t>unofficial</w:t>
      </w:r>
      <w:r w:rsidRPr="00403562">
        <w:rPr>
          <w:rFonts w:ascii="Adobe Hebrew" w:hAnsi="Adobe Hebrew" w:cs="Adobe Hebrew"/>
          <w:sz w:val="20"/>
          <w:szCs w:val="20"/>
        </w:rPr>
        <w:t xml:space="preserve"> list of qualifying test scores from standardized placement exams for the 2018-2019 school year.  </w:t>
      </w:r>
      <w:proofErr w:type="gramStart"/>
      <w:r w:rsidRPr="00403562">
        <w:rPr>
          <w:rFonts w:ascii="Adobe Hebrew" w:hAnsi="Adobe Hebrew" w:cs="Adobe Hebrew"/>
          <w:sz w:val="20"/>
          <w:szCs w:val="20"/>
        </w:rPr>
        <w:t>In order to</w:t>
      </w:r>
      <w:proofErr w:type="gramEnd"/>
      <w:r w:rsidRPr="00403562">
        <w:rPr>
          <w:rFonts w:ascii="Adobe Hebrew" w:hAnsi="Adobe Hebrew" w:cs="Adobe Hebrew"/>
          <w:sz w:val="20"/>
          <w:szCs w:val="20"/>
        </w:rPr>
        <w:t xml:space="preserve"> qualify for certain dual credit courses, students need to have earned the cut scores listed below or higher (on any exam) in the required </w:t>
      </w:r>
      <w:r w:rsidR="00AD5E9D">
        <w:rPr>
          <w:rFonts w:ascii="Adobe Hebrew" w:hAnsi="Adobe Hebrew" w:cs="Adobe Hebrew"/>
          <w:sz w:val="20"/>
          <w:szCs w:val="20"/>
        </w:rPr>
        <w:t>prerequisites</w:t>
      </w:r>
      <w:r w:rsidRPr="00403562">
        <w:rPr>
          <w:rFonts w:ascii="Adobe Hebrew" w:hAnsi="Adobe Hebrew" w:cs="Adobe Hebrew"/>
          <w:sz w:val="20"/>
          <w:szCs w:val="20"/>
        </w:rPr>
        <w:t xml:space="preserve"> subjects listed in TABLE B.  If the course is not listed, there are no </w:t>
      </w:r>
      <w:r w:rsidR="00AD5E9D">
        <w:rPr>
          <w:rFonts w:ascii="Adobe Hebrew" w:hAnsi="Adobe Hebrew" w:cs="Adobe Hebrew"/>
          <w:sz w:val="20"/>
          <w:szCs w:val="20"/>
        </w:rPr>
        <w:t>prerequisites</w:t>
      </w:r>
      <w:r w:rsidRPr="00403562">
        <w:rPr>
          <w:rFonts w:ascii="Adobe Hebrew" w:hAnsi="Adobe Hebrew" w:cs="Adobe Hebrew"/>
          <w:sz w:val="20"/>
          <w:szCs w:val="20"/>
        </w:rPr>
        <w:t>.</w:t>
      </w:r>
    </w:p>
    <w:p w14:paraId="07A8E213" w14:textId="77777777" w:rsidR="00092D72" w:rsidRPr="00403562" w:rsidRDefault="00092D72" w:rsidP="00092D72">
      <w:pPr>
        <w:rPr>
          <w:rFonts w:ascii="Adobe Hebrew" w:hAnsi="Adobe Hebrew" w:cs="Adobe Hebrew"/>
          <w:sz w:val="20"/>
          <w:szCs w:val="20"/>
        </w:rPr>
      </w:pPr>
    </w:p>
    <w:p w14:paraId="74F5A686" w14:textId="4D9BAA22" w:rsidR="00092D72" w:rsidRPr="00403562" w:rsidRDefault="00092D72" w:rsidP="00092D72">
      <w:pPr>
        <w:ind w:left="720"/>
        <w:rPr>
          <w:rFonts w:ascii="Adobe Hebrew" w:hAnsi="Adobe Hebrew" w:cs="Adobe Hebrew"/>
          <w:sz w:val="20"/>
          <w:szCs w:val="20"/>
        </w:rPr>
      </w:pPr>
      <w:r w:rsidRPr="00403562">
        <w:rPr>
          <w:rFonts w:ascii="Adobe Hebrew" w:hAnsi="Adobe Hebrew" w:cs="Adobe Hebrew"/>
          <w:sz w:val="20"/>
          <w:szCs w:val="20"/>
        </w:rPr>
        <w:t xml:space="preserve">EXAMPLE (refer to the highlighted sections):  For BIOL 101, a student needs to meet the </w:t>
      </w:r>
      <w:r w:rsidR="00AD5E9D">
        <w:rPr>
          <w:rFonts w:ascii="Adobe Hebrew" w:hAnsi="Adobe Hebrew" w:cs="Adobe Hebrew"/>
          <w:sz w:val="20"/>
          <w:szCs w:val="20"/>
        </w:rPr>
        <w:t>prerequisites</w:t>
      </w:r>
      <w:r w:rsidRPr="00403562">
        <w:rPr>
          <w:rFonts w:ascii="Adobe Hebrew" w:hAnsi="Adobe Hebrew" w:cs="Adobe Hebrew"/>
          <w:sz w:val="20"/>
          <w:szCs w:val="20"/>
        </w:rPr>
        <w:t xml:space="preserve"> reading, writing and lower math score.  Therefore, if the student has earned at least a 25 in reading and a 26 in writing on a 2015 </w:t>
      </w:r>
      <w:proofErr w:type="gramStart"/>
      <w:r w:rsidRPr="00403562">
        <w:rPr>
          <w:rFonts w:ascii="Adobe Hebrew" w:hAnsi="Adobe Hebrew" w:cs="Adobe Hebrew"/>
          <w:sz w:val="20"/>
          <w:szCs w:val="20"/>
        </w:rPr>
        <w:t>PSAT, and</w:t>
      </w:r>
      <w:proofErr w:type="gramEnd"/>
      <w:r w:rsidRPr="00403562">
        <w:rPr>
          <w:rFonts w:ascii="Adobe Hebrew" w:hAnsi="Adobe Hebrew" w:cs="Adobe Hebrew"/>
          <w:sz w:val="20"/>
          <w:szCs w:val="20"/>
        </w:rPr>
        <w:t xml:space="preserve"> then takes the </w:t>
      </w:r>
      <w:r w:rsidR="00032FCA">
        <w:rPr>
          <w:rFonts w:ascii="Adobe Hebrew" w:hAnsi="Adobe Hebrew" w:cs="Adobe Hebrew"/>
          <w:sz w:val="20"/>
          <w:szCs w:val="20"/>
        </w:rPr>
        <w:t>Knowledge Assessment</w:t>
      </w:r>
      <w:r w:rsidRPr="00403562">
        <w:rPr>
          <w:rFonts w:ascii="Adobe Hebrew" w:hAnsi="Adobe Hebrew" w:cs="Adobe Hebrew"/>
          <w:sz w:val="20"/>
          <w:szCs w:val="20"/>
        </w:rPr>
        <w:t xml:space="preserve"> and earns at least a 40 in elementary algebra, they will qualify to receive dual credit</w:t>
      </w:r>
      <w:r w:rsidR="00032FCA">
        <w:rPr>
          <w:rFonts w:ascii="Adobe Hebrew" w:hAnsi="Adobe Hebrew" w:cs="Adobe Hebrew"/>
          <w:sz w:val="20"/>
          <w:szCs w:val="20"/>
        </w:rPr>
        <w:t>.</w:t>
      </w:r>
    </w:p>
    <w:p w14:paraId="0F0268A8" w14:textId="77777777" w:rsidR="00092D72" w:rsidRPr="002E4411" w:rsidRDefault="00092D72" w:rsidP="00092D72">
      <w:pPr>
        <w:rPr>
          <w:rFonts w:ascii="Adobe Hebrew" w:hAnsi="Adobe Hebrew" w:cs="Adobe Hebrew"/>
          <w:sz w:val="8"/>
          <w:szCs w:val="8"/>
        </w:rPr>
      </w:pPr>
    </w:p>
    <w:tbl>
      <w:tblPr>
        <w:tblStyle w:val="TableGrid"/>
        <w:tblW w:w="4788" w:type="pct"/>
        <w:tblInd w:w="715" w:type="dxa"/>
        <w:tblLayout w:type="fixed"/>
        <w:tblLook w:val="04A0" w:firstRow="1" w:lastRow="0" w:firstColumn="1" w:lastColumn="0" w:noHBand="0" w:noVBand="1"/>
      </w:tblPr>
      <w:tblGrid>
        <w:gridCol w:w="989"/>
        <w:gridCol w:w="1080"/>
        <w:gridCol w:w="1441"/>
        <w:gridCol w:w="1260"/>
        <w:gridCol w:w="1260"/>
        <w:gridCol w:w="1170"/>
        <w:gridCol w:w="1440"/>
        <w:gridCol w:w="1980"/>
      </w:tblGrid>
      <w:tr w:rsidR="00FB4DF9" w:rsidRPr="00092D72" w14:paraId="085D0B07" w14:textId="26B89ECD" w:rsidTr="00231520">
        <w:trPr>
          <w:trHeight w:hRule="exact" w:val="202"/>
        </w:trPr>
        <w:tc>
          <w:tcPr>
            <w:tcW w:w="989" w:type="dxa"/>
            <w:noWrap/>
            <w:hideMark/>
          </w:tcPr>
          <w:p w14:paraId="6A759FD0" w14:textId="77777777" w:rsidR="00FB4DF9" w:rsidRPr="002E4411" w:rsidRDefault="00FB4DF9" w:rsidP="00133122">
            <w:pPr>
              <w:rPr>
                <w:rFonts w:ascii="Adobe Hebrew" w:hAnsi="Adobe Hebrew" w:cs="Adobe Hebrew"/>
                <w:sz w:val="16"/>
                <w:szCs w:val="16"/>
              </w:rPr>
            </w:pPr>
          </w:p>
        </w:tc>
        <w:tc>
          <w:tcPr>
            <w:tcW w:w="1080" w:type="dxa"/>
            <w:noWrap/>
            <w:hideMark/>
          </w:tcPr>
          <w:p w14:paraId="3D80E3E7" w14:textId="77777777" w:rsidR="00FB4DF9" w:rsidRPr="00092D72" w:rsidRDefault="00FB4DF9" w:rsidP="00133122">
            <w:pPr>
              <w:jc w:val="center"/>
              <w:rPr>
                <w:rFonts w:ascii="Adobe Hebrew" w:hAnsi="Adobe Hebrew" w:cs="Adobe Hebrew"/>
                <w:b/>
                <w:bCs/>
                <w:color w:val="000000"/>
                <w:sz w:val="16"/>
                <w:szCs w:val="16"/>
                <w:u w:val="single"/>
              </w:rPr>
            </w:pPr>
            <w:r w:rsidRPr="00092D72">
              <w:rPr>
                <w:rFonts w:ascii="Adobe Hebrew" w:hAnsi="Adobe Hebrew" w:cs="Adobe Hebrew"/>
                <w:b/>
                <w:bCs/>
                <w:color w:val="000000"/>
                <w:sz w:val="16"/>
                <w:szCs w:val="16"/>
                <w:u w:val="single"/>
              </w:rPr>
              <w:t>GPA</w:t>
            </w:r>
          </w:p>
        </w:tc>
        <w:tc>
          <w:tcPr>
            <w:tcW w:w="1441" w:type="dxa"/>
            <w:noWrap/>
            <w:hideMark/>
          </w:tcPr>
          <w:p w14:paraId="14B3D9A1" w14:textId="77777777" w:rsidR="00FB4DF9" w:rsidRPr="00092D72" w:rsidRDefault="00FB4DF9" w:rsidP="00133122">
            <w:pPr>
              <w:jc w:val="center"/>
              <w:rPr>
                <w:rFonts w:ascii="Adobe Hebrew" w:hAnsi="Adobe Hebrew" w:cs="Adobe Hebrew"/>
                <w:b/>
                <w:bCs/>
                <w:color w:val="000000"/>
                <w:sz w:val="16"/>
                <w:szCs w:val="16"/>
                <w:u w:val="single"/>
              </w:rPr>
            </w:pPr>
            <w:r w:rsidRPr="00092D72">
              <w:rPr>
                <w:rFonts w:ascii="Adobe Hebrew" w:hAnsi="Adobe Hebrew" w:cs="Adobe Hebrew"/>
                <w:b/>
                <w:bCs/>
                <w:color w:val="000000"/>
                <w:sz w:val="16"/>
                <w:szCs w:val="16"/>
                <w:u w:val="single"/>
              </w:rPr>
              <w:t>ACCU</w:t>
            </w:r>
          </w:p>
        </w:tc>
        <w:tc>
          <w:tcPr>
            <w:tcW w:w="1260" w:type="dxa"/>
            <w:noWrap/>
            <w:hideMark/>
          </w:tcPr>
          <w:p w14:paraId="52B0BE9E" w14:textId="77777777" w:rsidR="00FB4DF9" w:rsidRPr="00092D72" w:rsidRDefault="00FB4DF9" w:rsidP="00133122">
            <w:pPr>
              <w:jc w:val="center"/>
              <w:rPr>
                <w:rFonts w:ascii="Adobe Hebrew" w:hAnsi="Adobe Hebrew" w:cs="Adobe Hebrew"/>
                <w:b/>
                <w:bCs/>
                <w:color w:val="000000"/>
                <w:sz w:val="16"/>
                <w:szCs w:val="16"/>
                <w:u w:val="single"/>
              </w:rPr>
            </w:pPr>
            <w:r w:rsidRPr="00092D72">
              <w:rPr>
                <w:rFonts w:ascii="Adobe Hebrew" w:hAnsi="Adobe Hebrew" w:cs="Adobe Hebrew"/>
                <w:b/>
                <w:bCs/>
                <w:color w:val="000000"/>
                <w:sz w:val="16"/>
                <w:szCs w:val="16"/>
                <w:u w:val="single"/>
              </w:rPr>
              <w:t>ACT</w:t>
            </w:r>
          </w:p>
        </w:tc>
        <w:tc>
          <w:tcPr>
            <w:tcW w:w="1260" w:type="dxa"/>
            <w:noWrap/>
            <w:hideMark/>
          </w:tcPr>
          <w:p w14:paraId="618D9807" w14:textId="77777777" w:rsidR="00FB4DF9" w:rsidRPr="00092D72" w:rsidRDefault="00FB4DF9" w:rsidP="00133122">
            <w:pPr>
              <w:jc w:val="center"/>
              <w:rPr>
                <w:rFonts w:ascii="Adobe Hebrew" w:hAnsi="Adobe Hebrew" w:cs="Adobe Hebrew"/>
                <w:b/>
                <w:bCs/>
                <w:color w:val="000000"/>
                <w:sz w:val="16"/>
                <w:szCs w:val="16"/>
                <w:u w:val="single"/>
              </w:rPr>
            </w:pPr>
            <w:r w:rsidRPr="00092D72">
              <w:rPr>
                <w:rFonts w:ascii="Adobe Hebrew" w:hAnsi="Adobe Hebrew" w:cs="Adobe Hebrew"/>
                <w:b/>
                <w:bCs/>
                <w:color w:val="000000"/>
                <w:sz w:val="16"/>
                <w:szCs w:val="16"/>
                <w:u w:val="single"/>
              </w:rPr>
              <w:t>PSAT</w:t>
            </w:r>
          </w:p>
        </w:tc>
        <w:tc>
          <w:tcPr>
            <w:tcW w:w="1170" w:type="dxa"/>
            <w:noWrap/>
            <w:hideMark/>
          </w:tcPr>
          <w:p w14:paraId="100E1C36" w14:textId="77777777" w:rsidR="00FB4DF9" w:rsidRPr="00092D72" w:rsidRDefault="00FB4DF9" w:rsidP="00133122">
            <w:pPr>
              <w:jc w:val="center"/>
              <w:rPr>
                <w:rFonts w:ascii="Adobe Hebrew" w:hAnsi="Adobe Hebrew" w:cs="Adobe Hebrew"/>
                <w:b/>
                <w:bCs/>
                <w:color w:val="000000"/>
                <w:sz w:val="16"/>
                <w:szCs w:val="16"/>
                <w:u w:val="single"/>
              </w:rPr>
            </w:pPr>
            <w:r w:rsidRPr="00092D72">
              <w:rPr>
                <w:rFonts w:ascii="Adobe Hebrew" w:hAnsi="Adobe Hebrew" w:cs="Adobe Hebrew"/>
                <w:b/>
                <w:bCs/>
                <w:color w:val="000000"/>
                <w:sz w:val="16"/>
                <w:szCs w:val="16"/>
                <w:u w:val="single"/>
              </w:rPr>
              <w:t>SAT</w:t>
            </w:r>
          </w:p>
        </w:tc>
        <w:tc>
          <w:tcPr>
            <w:tcW w:w="1440" w:type="dxa"/>
            <w:shd w:val="clear" w:color="auto" w:fill="808080" w:themeFill="background1" w:themeFillShade="80"/>
          </w:tcPr>
          <w:p w14:paraId="5ADBC0E5" w14:textId="77777777" w:rsidR="00FB4DF9" w:rsidRPr="005652EC" w:rsidRDefault="00FB4DF9" w:rsidP="00133122">
            <w:pPr>
              <w:jc w:val="center"/>
              <w:rPr>
                <w:rFonts w:ascii="Adobe Hebrew" w:hAnsi="Adobe Hebrew" w:cs="Adobe Hebrew"/>
                <w:b/>
                <w:bCs/>
                <w:color w:val="000000"/>
                <w:sz w:val="16"/>
                <w:szCs w:val="16"/>
                <w:highlight w:val="yellow"/>
                <w:u w:val="single"/>
              </w:rPr>
            </w:pPr>
          </w:p>
        </w:tc>
        <w:tc>
          <w:tcPr>
            <w:tcW w:w="1980" w:type="dxa"/>
          </w:tcPr>
          <w:p w14:paraId="13B0EF9F" w14:textId="5DAD4277" w:rsidR="00FB4DF9" w:rsidRPr="00092D72" w:rsidRDefault="00FB4DF9" w:rsidP="00133122">
            <w:pPr>
              <w:jc w:val="center"/>
              <w:rPr>
                <w:rFonts w:ascii="Adobe Hebrew" w:hAnsi="Adobe Hebrew" w:cs="Adobe Hebrew"/>
                <w:b/>
                <w:bCs/>
                <w:color w:val="000000"/>
                <w:sz w:val="16"/>
                <w:szCs w:val="16"/>
                <w:u w:val="single"/>
              </w:rPr>
            </w:pPr>
            <w:r w:rsidRPr="009A77CF">
              <w:rPr>
                <w:rFonts w:ascii="Adobe Hebrew" w:hAnsi="Adobe Hebrew" w:cs="Adobe Hebrew"/>
                <w:b/>
                <w:bCs/>
                <w:color w:val="000000"/>
                <w:sz w:val="16"/>
                <w:szCs w:val="16"/>
                <w:u w:val="single"/>
              </w:rPr>
              <w:t>Knowledge Assessment</w:t>
            </w:r>
          </w:p>
        </w:tc>
      </w:tr>
      <w:tr w:rsidR="00FB4DF9" w:rsidRPr="00092D72" w14:paraId="4AB75552" w14:textId="05E575BD" w:rsidTr="00231520">
        <w:trPr>
          <w:trHeight w:hRule="exact" w:val="288"/>
        </w:trPr>
        <w:tc>
          <w:tcPr>
            <w:tcW w:w="989" w:type="dxa"/>
            <w:noWrap/>
            <w:hideMark/>
          </w:tcPr>
          <w:p w14:paraId="747CC2FD" w14:textId="77777777" w:rsidR="00FB4DF9" w:rsidRPr="00092D72" w:rsidRDefault="00FB4DF9" w:rsidP="00133122">
            <w:pPr>
              <w:jc w:val="center"/>
              <w:rPr>
                <w:rFonts w:ascii="Adobe Hebrew" w:hAnsi="Adobe Hebrew" w:cs="Adobe Hebrew"/>
                <w:b/>
                <w:bCs/>
                <w:color w:val="000000"/>
                <w:sz w:val="12"/>
                <w:szCs w:val="12"/>
                <w:u w:val="single"/>
              </w:rPr>
            </w:pPr>
          </w:p>
        </w:tc>
        <w:tc>
          <w:tcPr>
            <w:tcW w:w="1080" w:type="dxa"/>
            <w:noWrap/>
            <w:hideMark/>
          </w:tcPr>
          <w:p w14:paraId="71514DA2" w14:textId="0E6CABD2" w:rsidR="00FB4DF9" w:rsidRPr="00092D72" w:rsidRDefault="00FB4DF9" w:rsidP="00133122">
            <w:pPr>
              <w:jc w:val="center"/>
              <w:rPr>
                <w:rFonts w:ascii="Adobe Hebrew" w:hAnsi="Adobe Hebrew" w:cs="Adobe Hebrew"/>
                <w:b/>
                <w:bCs/>
                <w:color w:val="808080"/>
                <w:sz w:val="12"/>
                <w:szCs w:val="12"/>
              </w:rPr>
            </w:pPr>
            <w:r>
              <w:rPr>
                <w:rFonts w:ascii="Adobe Hebrew" w:hAnsi="Adobe Hebrew" w:cs="Adobe Hebrew"/>
                <w:b/>
                <w:bCs/>
                <w:color w:val="808080"/>
                <w:sz w:val="12"/>
                <w:szCs w:val="12"/>
              </w:rPr>
              <w:t>**limitations apply</w:t>
            </w:r>
          </w:p>
        </w:tc>
        <w:tc>
          <w:tcPr>
            <w:tcW w:w="1441" w:type="dxa"/>
            <w:noWrap/>
            <w:hideMark/>
          </w:tcPr>
          <w:p w14:paraId="571C2514" w14:textId="77777777" w:rsidR="00FB4DF9" w:rsidRPr="00092D72" w:rsidRDefault="00FB4DF9" w:rsidP="00133122">
            <w:pPr>
              <w:jc w:val="center"/>
              <w:rPr>
                <w:rFonts w:ascii="Adobe Hebrew" w:hAnsi="Adobe Hebrew" w:cs="Adobe Hebrew"/>
                <w:b/>
                <w:bCs/>
                <w:color w:val="808080"/>
                <w:sz w:val="12"/>
                <w:szCs w:val="12"/>
              </w:rPr>
            </w:pPr>
          </w:p>
        </w:tc>
        <w:tc>
          <w:tcPr>
            <w:tcW w:w="1260" w:type="dxa"/>
            <w:noWrap/>
            <w:hideMark/>
          </w:tcPr>
          <w:p w14:paraId="6DC75963" w14:textId="77777777" w:rsidR="00FB4DF9" w:rsidRPr="00092D72" w:rsidRDefault="00FB4DF9" w:rsidP="00133122">
            <w:pPr>
              <w:jc w:val="center"/>
              <w:rPr>
                <w:rFonts w:ascii="Adobe Hebrew" w:hAnsi="Adobe Hebrew" w:cs="Adobe Hebrew"/>
                <w:sz w:val="12"/>
                <w:szCs w:val="12"/>
              </w:rPr>
            </w:pPr>
          </w:p>
        </w:tc>
        <w:tc>
          <w:tcPr>
            <w:tcW w:w="1260" w:type="dxa"/>
            <w:noWrap/>
            <w:hideMark/>
          </w:tcPr>
          <w:p w14:paraId="13BD251A" w14:textId="77777777" w:rsidR="00FB4DF9" w:rsidRPr="00092D72" w:rsidRDefault="00FB4DF9" w:rsidP="00133122">
            <w:pPr>
              <w:jc w:val="center"/>
              <w:rPr>
                <w:rFonts w:ascii="Adobe Hebrew" w:hAnsi="Adobe Hebrew" w:cs="Adobe Hebrew"/>
                <w:b/>
                <w:bCs/>
                <w:color w:val="808080"/>
                <w:sz w:val="12"/>
                <w:szCs w:val="12"/>
              </w:rPr>
            </w:pPr>
            <w:r w:rsidRPr="00092D72">
              <w:rPr>
                <w:rFonts w:ascii="Adobe Hebrew" w:hAnsi="Adobe Hebrew" w:cs="Adobe Hebrew"/>
                <w:b/>
                <w:bCs/>
                <w:color w:val="808080"/>
                <w:sz w:val="12"/>
                <w:szCs w:val="12"/>
              </w:rPr>
              <w:t>2015</w:t>
            </w:r>
          </w:p>
          <w:p w14:paraId="5A450CEB" w14:textId="77777777" w:rsidR="00FB4DF9" w:rsidRPr="00092D72" w:rsidRDefault="00FB4DF9" w:rsidP="00133122">
            <w:pPr>
              <w:jc w:val="center"/>
              <w:rPr>
                <w:rFonts w:ascii="Adobe Hebrew" w:hAnsi="Adobe Hebrew" w:cs="Adobe Hebrew"/>
                <w:b/>
                <w:bCs/>
                <w:color w:val="808080"/>
                <w:sz w:val="12"/>
                <w:szCs w:val="12"/>
                <w:u w:val="single"/>
              </w:rPr>
            </w:pPr>
            <w:r w:rsidRPr="00092D72">
              <w:rPr>
                <w:rFonts w:ascii="Adobe Hebrew" w:hAnsi="Adobe Hebrew" w:cs="Adobe Hebrew"/>
                <w:b/>
                <w:bCs/>
                <w:color w:val="808080"/>
                <w:sz w:val="12"/>
                <w:szCs w:val="12"/>
              </w:rPr>
              <w:t>OR LATER</w:t>
            </w:r>
          </w:p>
        </w:tc>
        <w:tc>
          <w:tcPr>
            <w:tcW w:w="1170" w:type="dxa"/>
            <w:noWrap/>
            <w:hideMark/>
          </w:tcPr>
          <w:p w14:paraId="260D6F3C" w14:textId="77777777" w:rsidR="00FB4DF9" w:rsidRPr="00092D72" w:rsidRDefault="00FB4DF9" w:rsidP="00133122">
            <w:pPr>
              <w:jc w:val="center"/>
              <w:rPr>
                <w:rFonts w:ascii="Adobe Hebrew" w:hAnsi="Adobe Hebrew" w:cs="Adobe Hebrew"/>
                <w:b/>
                <w:bCs/>
                <w:color w:val="808080"/>
                <w:sz w:val="12"/>
                <w:szCs w:val="12"/>
              </w:rPr>
            </w:pPr>
            <w:r w:rsidRPr="00092D72">
              <w:rPr>
                <w:rFonts w:ascii="Adobe Hebrew" w:hAnsi="Adobe Hebrew" w:cs="Adobe Hebrew"/>
                <w:b/>
                <w:bCs/>
                <w:color w:val="808080"/>
                <w:sz w:val="12"/>
                <w:szCs w:val="12"/>
              </w:rPr>
              <w:t xml:space="preserve">2016 </w:t>
            </w:r>
          </w:p>
          <w:p w14:paraId="6C711ECB" w14:textId="77777777" w:rsidR="00FB4DF9" w:rsidRPr="00092D72" w:rsidRDefault="00FB4DF9" w:rsidP="00133122">
            <w:pPr>
              <w:jc w:val="center"/>
              <w:rPr>
                <w:rFonts w:ascii="Adobe Hebrew" w:hAnsi="Adobe Hebrew" w:cs="Adobe Hebrew"/>
                <w:b/>
                <w:bCs/>
                <w:color w:val="808080"/>
                <w:sz w:val="12"/>
                <w:szCs w:val="12"/>
                <w:u w:val="single"/>
              </w:rPr>
            </w:pPr>
            <w:r w:rsidRPr="00092D72">
              <w:rPr>
                <w:rFonts w:ascii="Adobe Hebrew" w:hAnsi="Adobe Hebrew" w:cs="Adobe Hebrew"/>
                <w:b/>
                <w:bCs/>
                <w:color w:val="808080"/>
                <w:sz w:val="12"/>
                <w:szCs w:val="12"/>
              </w:rPr>
              <w:t>OR LATER</w:t>
            </w:r>
          </w:p>
        </w:tc>
        <w:tc>
          <w:tcPr>
            <w:tcW w:w="1440" w:type="dxa"/>
            <w:shd w:val="clear" w:color="auto" w:fill="808080" w:themeFill="background1" w:themeFillShade="80"/>
          </w:tcPr>
          <w:p w14:paraId="52041F3D" w14:textId="77777777" w:rsidR="00FB4DF9" w:rsidRPr="00092D72" w:rsidRDefault="00FB4DF9" w:rsidP="00133122">
            <w:pPr>
              <w:jc w:val="center"/>
              <w:rPr>
                <w:rFonts w:ascii="Adobe Hebrew" w:hAnsi="Adobe Hebrew" w:cs="Adobe Hebrew"/>
                <w:b/>
                <w:bCs/>
                <w:color w:val="808080"/>
                <w:sz w:val="12"/>
                <w:szCs w:val="12"/>
              </w:rPr>
            </w:pPr>
          </w:p>
        </w:tc>
        <w:tc>
          <w:tcPr>
            <w:tcW w:w="1980" w:type="dxa"/>
          </w:tcPr>
          <w:p w14:paraId="4EE2985E" w14:textId="3B840016" w:rsidR="00FB4DF9" w:rsidRPr="00092D72" w:rsidRDefault="00FB4DF9" w:rsidP="00133122">
            <w:pPr>
              <w:jc w:val="center"/>
              <w:rPr>
                <w:rFonts w:ascii="Adobe Hebrew" w:hAnsi="Adobe Hebrew" w:cs="Adobe Hebrew"/>
                <w:b/>
                <w:bCs/>
                <w:color w:val="808080"/>
                <w:sz w:val="12"/>
                <w:szCs w:val="12"/>
              </w:rPr>
            </w:pPr>
          </w:p>
        </w:tc>
      </w:tr>
      <w:tr w:rsidR="00FB4DF9" w:rsidRPr="00092D72" w14:paraId="30C6F79E" w14:textId="65FC3DA4" w:rsidTr="00231520">
        <w:trPr>
          <w:trHeight w:hRule="exact" w:val="202"/>
        </w:trPr>
        <w:tc>
          <w:tcPr>
            <w:tcW w:w="989" w:type="dxa"/>
            <w:noWrap/>
            <w:hideMark/>
          </w:tcPr>
          <w:p w14:paraId="76510320" w14:textId="77777777" w:rsidR="00FB4DF9" w:rsidRPr="00092D72" w:rsidRDefault="00FB4DF9" w:rsidP="00133122">
            <w:pPr>
              <w:rPr>
                <w:rFonts w:ascii="Adobe Hebrew" w:hAnsi="Adobe Hebrew" w:cs="Adobe Hebrew"/>
                <w:b/>
                <w:bCs/>
                <w:color w:val="000000"/>
                <w:sz w:val="12"/>
                <w:szCs w:val="12"/>
                <w:u w:val="single"/>
              </w:rPr>
            </w:pPr>
            <w:r w:rsidRPr="00092D72">
              <w:rPr>
                <w:rFonts w:ascii="Adobe Hebrew" w:hAnsi="Adobe Hebrew" w:cs="Adobe Hebrew"/>
                <w:b/>
                <w:bCs/>
                <w:color w:val="000000"/>
                <w:sz w:val="12"/>
                <w:szCs w:val="12"/>
                <w:u w:val="single"/>
              </w:rPr>
              <w:t>READING</w:t>
            </w:r>
          </w:p>
        </w:tc>
        <w:tc>
          <w:tcPr>
            <w:tcW w:w="1080" w:type="dxa"/>
            <w:hideMark/>
          </w:tcPr>
          <w:p w14:paraId="1CF1E8C0" w14:textId="77777777" w:rsidR="00FB4DF9" w:rsidRPr="00403562" w:rsidRDefault="00FB4DF9" w:rsidP="00133122">
            <w:pPr>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2.6</w:t>
            </w:r>
          </w:p>
        </w:tc>
        <w:tc>
          <w:tcPr>
            <w:tcW w:w="1441" w:type="dxa"/>
            <w:noWrap/>
            <w:hideMark/>
          </w:tcPr>
          <w:p w14:paraId="077AC6A0" w14:textId="1B424729" w:rsidR="00FB4DF9" w:rsidRPr="00403562" w:rsidRDefault="00FB4DF9" w:rsidP="00133122">
            <w:pPr>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76</w:t>
            </w:r>
            <w:r>
              <w:rPr>
                <w:rFonts w:ascii="Adobe Hebrew" w:hAnsi="Adobe Hebrew" w:cs="Adobe Hebrew"/>
                <w:b/>
                <w:bCs/>
                <w:color w:val="000000"/>
                <w:sz w:val="16"/>
                <w:szCs w:val="16"/>
              </w:rPr>
              <w:t>/257</w:t>
            </w:r>
          </w:p>
        </w:tc>
        <w:tc>
          <w:tcPr>
            <w:tcW w:w="1260" w:type="dxa"/>
            <w:noWrap/>
            <w:hideMark/>
          </w:tcPr>
          <w:p w14:paraId="0C22966F" w14:textId="77777777" w:rsidR="00FB4DF9" w:rsidRPr="00403562" w:rsidRDefault="00FB4DF9" w:rsidP="00133122">
            <w:pPr>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18</w:t>
            </w:r>
          </w:p>
        </w:tc>
        <w:tc>
          <w:tcPr>
            <w:tcW w:w="1260" w:type="dxa"/>
            <w:noWrap/>
            <w:hideMark/>
          </w:tcPr>
          <w:p w14:paraId="25F1DD8B" w14:textId="691C0B0D" w:rsidR="00FB4DF9" w:rsidRPr="00403562" w:rsidRDefault="00FB4DF9" w:rsidP="00133122">
            <w:pPr>
              <w:jc w:val="center"/>
              <w:rPr>
                <w:rFonts w:ascii="Adobe Hebrew" w:hAnsi="Adobe Hebrew" w:cs="Adobe Hebrew"/>
                <w:b/>
                <w:bCs/>
                <w:color w:val="000000"/>
                <w:sz w:val="16"/>
                <w:szCs w:val="16"/>
              </w:rPr>
            </w:pPr>
            <w:r>
              <w:rPr>
                <w:rFonts w:ascii="Adobe Hebrew" w:hAnsi="Adobe Hebrew" w:cs="Adobe Hebrew"/>
                <w:b/>
                <w:bCs/>
                <w:color w:val="000000"/>
                <w:sz w:val="16"/>
                <w:szCs w:val="16"/>
              </w:rPr>
              <w:t>430/</w:t>
            </w:r>
            <w:r w:rsidRPr="00403562">
              <w:rPr>
                <w:rFonts w:ascii="Adobe Hebrew" w:hAnsi="Adobe Hebrew" w:cs="Adobe Hebrew"/>
                <w:b/>
                <w:bCs/>
                <w:color w:val="000000"/>
                <w:sz w:val="16"/>
                <w:szCs w:val="16"/>
              </w:rPr>
              <w:t>25</w:t>
            </w:r>
          </w:p>
        </w:tc>
        <w:tc>
          <w:tcPr>
            <w:tcW w:w="1170" w:type="dxa"/>
            <w:noWrap/>
            <w:hideMark/>
          </w:tcPr>
          <w:p w14:paraId="4ACCE055" w14:textId="77777777" w:rsidR="00FB4DF9" w:rsidRPr="00403562" w:rsidRDefault="00FB4DF9" w:rsidP="00133122">
            <w:pPr>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25</w:t>
            </w:r>
          </w:p>
        </w:tc>
        <w:tc>
          <w:tcPr>
            <w:tcW w:w="1440" w:type="dxa"/>
          </w:tcPr>
          <w:p w14:paraId="45BB1BBC" w14:textId="071DE1E5" w:rsidR="00FB4DF9" w:rsidRPr="00403562" w:rsidRDefault="00FB4DF9" w:rsidP="00133122">
            <w:pPr>
              <w:jc w:val="center"/>
              <w:rPr>
                <w:rFonts w:ascii="Adobe Hebrew" w:hAnsi="Adobe Hebrew" w:cs="Adobe Hebrew"/>
                <w:b/>
                <w:bCs/>
                <w:color w:val="000000"/>
                <w:sz w:val="16"/>
                <w:szCs w:val="16"/>
              </w:rPr>
            </w:pPr>
            <w:r>
              <w:rPr>
                <w:rFonts w:ascii="Adobe Hebrew" w:hAnsi="Adobe Hebrew" w:cs="Adobe Hebrew"/>
                <w:b/>
                <w:bCs/>
                <w:color w:val="000000"/>
                <w:sz w:val="16"/>
                <w:szCs w:val="16"/>
              </w:rPr>
              <w:t>English</w:t>
            </w:r>
          </w:p>
        </w:tc>
        <w:tc>
          <w:tcPr>
            <w:tcW w:w="1980" w:type="dxa"/>
          </w:tcPr>
          <w:p w14:paraId="18D5A136" w14:textId="1DF0F2B5" w:rsidR="00FB4DF9" w:rsidRPr="00403562" w:rsidRDefault="00FB4DF9" w:rsidP="00133122">
            <w:pPr>
              <w:jc w:val="center"/>
              <w:rPr>
                <w:rFonts w:ascii="Adobe Hebrew" w:hAnsi="Adobe Hebrew" w:cs="Adobe Hebrew"/>
                <w:b/>
                <w:bCs/>
                <w:color w:val="000000"/>
                <w:sz w:val="16"/>
                <w:szCs w:val="16"/>
              </w:rPr>
            </w:pPr>
            <w:r>
              <w:rPr>
                <w:rFonts w:ascii="Adobe Hebrew" w:hAnsi="Adobe Hebrew" w:cs="Adobe Hebrew"/>
                <w:b/>
                <w:bCs/>
                <w:color w:val="000000"/>
                <w:sz w:val="16"/>
                <w:szCs w:val="16"/>
              </w:rPr>
              <w:t>70</w:t>
            </w:r>
          </w:p>
        </w:tc>
      </w:tr>
      <w:tr w:rsidR="00FB4DF9" w:rsidRPr="00092D72" w14:paraId="19214DA8" w14:textId="569645EB" w:rsidTr="00231520">
        <w:trPr>
          <w:trHeight w:hRule="exact" w:val="343"/>
        </w:trPr>
        <w:tc>
          <w:tcPr>
            <w:tcW w:w="989" w:type="dxa"/>
            <w:noWrap/>
            <w:hideMark/>
          </w:tcPr>
          <w:p w14:paraId="5C1640F6" w14:textId="77777777" w:rsidR="00FB4DF9" w:rsidRPr="00092D72" w:rsidRDefault="00FB4DF9" w:rsidP="00133122">
            <w:pPr>
              <w:rPr>
                <w:rFonts w:ascii="Adobe Hebrew" w:hAnsi="Adobe Hebrew" w:cs="Adobe Hebrew"/>
                <w:b/>
                <w:bCs/>
                <w:color w:val="000000"/>
                <w:sz w:val="12"/>
                <w:szCs w:val="12"/>
                <w:u w:val="single"/>
              </w:rPr>
            </w:pPr>
            <w:r w:rsidRPr="00092D72">
              <w:rPr>
                <w:rFonts w:ascii="Adobe Hebrew" w:hAnsi="Adobe Hebrew" w:cs="Adobe Hebrew"/>
                <w:b/>
                <w:bCs/>
                <w:color w:val="000000"/>
                <w:sz w:val="12"/>
                <w:szCs w:val="12"/>
                <w:u w:val="single"/>
              </w:rPr>
              <w:t>WRITING</w:t>
            </w:r>
          </w:p>
        </w:tc>
        <w:tc>
          <w:tcPr>
            <w:tcW w:w="1080" w:type="dxa"/>
            <w:hideMark/>
          </w:tcPr>
          <w:p w14:paraId="5CC71207" w14:textId="77777777" w:rsidR="00FB4DF9" w:rsidRPr="00403562" w:rsidRDefault="00FB4DF9" w:rsidP="00133122">
            <w:pPr>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2.6</w:t>
            </w:r>
          </w:p>
        </w:tc>
        <w:tc>
          <w:tcPr>
            <w:tcW w:w="1441" w:type="dxa"/>
            <w:noWrap/>
            <w:hideMark/>
          </w:tcPr>
          <w:p w14:paraId="5C0B8FA0" w14:textId="7D6C9861" w:rsidR="00FB4DF9" w:rsidRPr="00403562" w:rsidRDefault="00FB4DF9" w:rsidP="00133122">
            <w:pPr>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80</w:t>
            </w:r>
            <w:r>
              <w:rPr>
                <w:rFonts w:ascii="Adobe Hebrew" w:hAnsi="Adobe Hebrew" w:cs="Adobe Hebrew"/>
                <w:b/>
                <w:bCs/>
                <w:color w:val="000000"/>
                <w:sz w:val="16"/>
                <w:szCs w:val="16"/>
              </w:rPr>
              <w:t>/257</w:t>
            </w:r>
          </w:p>
        </w:tc>
        <w:tc>
          <w:tcPr>
            <w:tcW w:w="1260" w:type="dxa"/>
            <w:noWrap/>
            <w:hideMark/>
          </w:tcPr>
          <w:p w14:paraId="4291DB58" w14:textId="77777777" w:rsidR="00FB4DF9" w:rsidRPr="00403562" w:rsidRDefault="00FB4DF9" w:rsidP="00133122">
            <w:pPr>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17</w:t>
            </w:r>
          </w:p>
        </w:tc>
        <w:tc>
          <w:tcPr>
            <w:tcW w:w="1260" w:type="dxa"/>
            <w:noWrap/>
            <w:hideMark/>
          </w:tcPr>
          <w:p w14:paraId="7098A039" w14:textId="584CC531" w:rsidR="00FB4DF9" w:rsidRPr="00403562" w:rsidRDefault="00FB4DF9" w:rsidP="00133122">
            <w:pPr>
              <w:jc w:val="center"/>
              <w:rPr>
                <w:rFonts w:ascii="Adobe Hebrew" w:hAnsi="Adobe Hebrew" w:cs="Adobe Hebrew"/>
                <w:b/>
                <w:bCs/>
                <w:color w:val="000000"/>
                <w:sz w:val="16"/>
                <w:szCs w:val="16"/>
              </w:rPr>
            </w:pPr>
            <w:r>
              <w:rPr>
                <w:rFonts w:ascii="Adobe Hebrew" w:hAnsi="Adobe Hebrew" w:cs="Adobe Hebrew"/>
                <w:b/>
                <w:bCs/>
                <w:color w:val="000000"/>
                <w:sz w:val="16"/>
                <w:szCs w:val="16"/>
              </w:rPr>
              <w:t>430/</w:t>
            </w:r>
            <w:r w:rsidRPr="00403562">
              <w:rPr>
                <w:rFonts w:ascii="Adobe Hebrew" w:hAnsi="Adobe Hebrew" w:cs="Adobe Hebrew"/>
                <w:b/>
                <w:bCs/>
                <w:color w:val="000000"/>
                <w:sz w:val="16"/>
                <w:szCs w:val="16"/>
              </w:rPr>
              <w:t>26</w:t>
            </w:r>
          </w:p>
        </w:tc>
        <w:tc>
          <w:tcPr>
            <w:tcW w:w="1170" w:type="dxa"/>
            <w:noWrap/>
            <w:hideMark/>
          </w:tcPr>
          <w:p w14:paraId="2A47A212" w14:textId="77777777" w:rsidR="00FB4DF9" w:rsidRPr="00403562" w:rsidRDefault="00FB4DF9" w:rsidP="00133122">
            <w:pPr>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27</w:t>
            </w:r>
          </w:p>
        </w:tc>
        <w:tc>
          <w:tcPr>
            <w:tcW w:w="1440" w:type="dxa"/>
          </w:tcPr>
          <w:p w14:paraId="712B0DA4" w14:textId="7EB0B6F2" w:rsidR="00FB4DF9" w:rsidRDefault="00FB4DF9" w:rsidP="00133122">
            <w:pPr>
              <w:jc w:val="center"/>
              <w:rPr>
                <w:rFonts w:ascii="Adobe Hebrew" w:hAnsi="Adobe Hebrew" w:cs="Adobe Hebrew"/>
                <w:b/>
                <w:bCs/>
                <w:color w:val="000000"/>
                <w:sz w:val="16"/>
                <w:szCs w:val="16"/>
              </w:rPr>
            </w:pPr>
            <w:proofErr w:type="gramStart"/>
            <w:r>
              <w:rPr>
                <w:rFonts w:ascii="Adobe Hebrew" w:hAnsi="Adobe Hebrew" w:cs="Adobe Hebrew"/>
                <w:b/>
                <w:bCs/>
                <w:color w:val="000000"/>
                <w:sz w:val="16"/>
                <w:szCs w:val="16"/>
              </w:rPr>
              <w:t>STEM</w:t>
            </w:r>
            <w:r w:rsidR="00231520">
              <w:rPr>
                <w:rFonts w:ascii="Adobe Hebrew" w:hAnsi="Adobe Hebrew" w:cs="Adobe Hebrew"/>
                <w:b/>
                <w:bCs/>
                <w:color w:val="000000"/>
                <w:sz w:val="16"/>
                <w:szCs w:val="16"/>
              </w:rPr>
              <w:t xml:space="preserve">  Math</w:t>
            </w:r>
            <w:proofErr w:type="gramEnd"/>
          </w:p>
          <w:p w14:paraId="16C5F320" w14:textId="42D7F050" w:rsidR="00FB4DF9" w:rsidRPr="00403562" w:rsidRDefault="00FB4DF9" w:rsidP="00133122">
            <w:pPr>
              <w:jc w:val="center"/>
              <w:rPr>
                <w:rFonts w:ascii="Adobe Hebrew" w:hAnsi="Adobe Hebrew" w:cs="Adobe Hebrew"/>
                <w:b/>
                <w:bCs/>
                <w:color w:val="000000"/>
                <w:sz w:val="16"/>
                <w:szCs w:val="16"/>
              </w:rPr>
            </w:pPr>
            <w:r>
              <w:rPr>
                <w:rFonts w:ascii="Adobe Hebrew" w:hAnsi="Adobe Hebrew" w:cs="Adobe Hebrew"/>
                <w:b/>
                <w:bCs/>
                <w:color w:val="000000"/>
                <w:sz w:val="16"/>
                <w:szCs w:val="16"/>
              </w:rPr>
              <w:t>Math</w:t>
            </w:r>
          </w:p>
        </w:tc>
        <w:tc>
          <w:tcPr>
            <w:tcW w:w="1980" w:type="dxa"/>
          </w:tcPr>
          <w:p w14:paraId="210BAF23" w14:textId="77777777" w:rsidR="00FB4DF9" w:rsidRDefault="00FB4DF9" w:rsidP="00133122">
            <w:pPr>
              <w:jc w:val="center"/>
              <w:rPr>
                <w:rFonts w:ascii="Adobe Hebrew" w:hAnsi="Adobe Hebrew" w:cs="Adobe Hebrew"/>
                <w:b/>
                <w:bCs/>
                <w:color w:val="000000"/>
                <w:sz w:val="16"/>
                <w:szCs w:val="16"/>
              </w:rPr>
            </w:pPr>
          </w:p>
          <w:p w14:paraId="5E053624" w14:textId="38DC5554" w:rsidR="00FB4DF9" w:rsidRPr="00403562" w:rsidRDefault="00231520" w:rsidP="00133122">
            <w:pPr>
              <w:jc w:val="center"/>
              <w:rPr>
                <w:rFonts w:ascii="Adobe Hebrew" w:hAnsi="Adobe Hebrew" w:cs="Adobe Hebrew"/>
                <w:b/>
                <w:bCs/>
                <w:color w:val="000000"/>
                <w:sz w:val="16"/>
                <w:szCs w:val="16"/>
              </w:rPr>
            </w:pPr>
            <w:r>
              <w:rPr>
                <w:rFonts w:ascii="Adobe Hebrew" w:hAnsi="Adobe Hebrew" w:cs="Adobe Hebrew"/>
                <w:b/>
                <w:bCs/>
                <w:color w:val="000000"/>
                <w:sz w:val="16"/>
                <w:szCs w:val="16"/>
              </w:rPr>
              <w:t>7050</w:t>
            </w:r>
          </w:p>
        </w:tc>
      </w:tr>
      <w:tr w:rsidR="00FB4DF9" w:rsidRPr="00380B1F" w14:paraId="2F9099BD" w14:textId="08FAE0E4" w:rsidTr="00231520">
        <w:trPr>
          <w:trHeight w:hRule="exact" w:val="202"/>
        </w:trPr>
        <w:tc>
          <w:tcPr>
            <w:tcW w:w="989" w:type="dxa"/>
            <w:noWrap/>
            <w:hideMark/>
          </w:tcPr>
          <w:p w14:paraId="2DACD397" w14:textId="77777777" w:rsidR="00FB4DF9" w:rsidRPr="00092D72" w:rsidRDefault="00FB4DF9" w:rsidP="00133122">
            <w:pPr>
              <w:rPr>
                <w:rFonts w:ascii="Adobe Hebrew" w:hAnsi="Adobe Hebrew" w:cs="Adobe Hebrew"/>
                <w:b/>
                <w:bCs/>
                <w:color w:val="000000"/>
                <w:sz w:val="12"/>
                <w:szCs w:val="12"/>
                <w:u w:val="single"/>
              </w:rPr>
            </w:pPr>
            <w:r w:rsidRPr="00092D72">
              <w:rPr>
                <w:rFonts w:ascii="Adobe Hebrew" w:hAnsi="Adobe Hebrew" w:cs="Adobe Hebrew"/>
                <w:b/>
                <w:bCs/>
                <w:color w:val="000000"/>
                <w:sz w:val="12"/>
                <w:szCs w:val="12"/>
                <w:u w:val="single"/>
              </w:rPr>
              <w:t>MATH (EA)</w:t>
            </w:r>
          </w:p>
        </w:tc>
        <w:tc>
          <w:tcPr>
            <w:tcW w:w="1080" w:type="dxa"/>
            <w:hideMark/>
          </w:tcPr>
          <w:p w14:paraId="5A3E0C1D" w14:textId="77777777" w:rsidR="00FB4DF9" w:rsidRPr="00403562" w:rsidRDefault="00FB4DF9" w:rsidP="00133122">
            <w:pPr>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2.6</w:t>
            </w:r>
          </w:p>
        </w:tc>
        <w:tc>
          <w:tcPr>
            <w:tcW w:w="1441" w:type="dxa"/>
            <w:noWrap/>
            <w:hideMark/>
          </w:tcPr>
          <w:p w14:paraId="1963A096" w14:textId="05DE9573" w:rsidR="00FB4DF9" w:rsidRPr="00403562" w:rsidRDefault="00FB4DF9" w:rsidP="00133122">
            <w:pPr>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 xml:space="preserve">40 / </w:t>
            </w:r>
            <w:proofErr w:type="gramStart"/>
            <w:r w:rsidRPr="00403562">
              <w:rPr>
                <w:rFonts w:ascii="Adobe Hebrew" w:hAnsi="Adobe Hebrew" w:cs="Adobe Hebrew"/>
                <w:b/>
                <w:bCs/>
                <w:color w:val="000000"/>
                <w:sz w:val="16"/>
                <w:szCs w:val="16"/>
              </w:rPr>
              <w:t>74</w:t>
            </w:r>
            <w:r>
              <w:rPr>
                <w:rFonts w:ascii="Adobe Hebrew" w:hAnsi="Adobe Hebrew" w:cs="Adobe Hebrew"/>
                <w:b/>
                <w:bCs/>
                <w:color w:val="000000"/>
                <w:sz w:val="16"/>
                <w:szCs w:val="16"/>
              </w:rPr>
              <w:t xml:space="preserve">  -</w:t>
            </w:r>
            <w:proofErr w:type="gramEnd"/>
            <w:r>
              <w:rPr>
                <w:rFonts w:ascii="Adobe Hebrew" w:hAnsi="Adobe Hebrew" w:cs="Adobe Hebrew"/>
                <w:b/>
                <w:bCs/>
                <w:color w:val="000000"/>
                <w:sz w:val="16"/>
                <w:szCs w:val="16"/>
              </w:rPr>
              <w:t xml:space="preserve"> 250/263</w:t>
            </w:r>
          </w:p>
        </w:tc>
        <w:tc>
          <w:tcPr>
            <w:tcW w:w="1260" w:type="dxa"/>
            <w:noWrap/>
            <w:hideMark/>
          </w:tcPr>
          <w:p w14:paraId="1E144B20" w14:textId="77777777" w:rsidR="00FB4DF9" w:rsidRPr="00403562" w:rsidRDefault="00FB4DF9" w:rsidP="00133122">
            <w:pPr>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18 / 24</w:t>
            </w:r>
          </w:p>
        </w:tc>
        <w:tc>
          <w:tcPr>
            <w:tcW w:w="1260" w:type="dxa"/>
            <w:noWrap/>
            <w:hideMark/>
          </w:tcPr>
          <w:p w14:paraId="0B92B9AF" w14:textId="05440636" w:rsidR="00FB4DF9" w:rsidRPr="00403562" w:rsidRDefault="00E21F2F" w:rsidP="00133122">
            <w:pPr>
              <w:jc w:val="center"/>
              <w:rPr>
                <w:rFonts w:ascii="Adobe Hebrew" w:hAnsi="Adobe Hebrew" w:cs="Adobe Hebrew"/>
                <w:b/>
                <w:bCs/>
                <w:color w:val="000000"/>
                <w:sz w:val="16"/>
                <w:szCs w:val="16"/>
              </w:rPr>
            </w:pPr>
            <w:r>
              <w:rPr>
                <w:rFonts w:ascii="Adobe Hebrew" w:hAnsi="Adobe Hebrew" w:cs="Adobe Hebrew"/>
                <w:b/>
                <w:bCs/>
                <w:color w:val="000000"/>
                <w:sz w:val="16"/>
                <w:szCs w:val="16"/>
              </w:rPr>
              <w:t>490</w:t>
            </w:r>
            <w:r w:rsidR="00FB4DF9" w:rsidRPr="00403562">
              <w:rPr>
                <w:rFonts w:ascii="Adobe Hebrew" w:hAnsi="Adobe Hebrew" w:cs="Adobe Hebrew"/>
                <w:b/>
                <w:bCs/>
                <w:color w:val="000000"/>
                <w:sz w:val="16"/>
                <w:szCs w:val="16"/>
              </w:rPr>
              <w:t xml:space="preserve"> / </w:t>
            </w:r>
            <w:r>
              <w:rPr>
                <w:rFonts w:ascii="Adobe Hebrew" w:hAnsi="Adobe Hebrew" w:cs="Adobe Hebrew"/>
                <w:b/>
                <w:bCs/>
                <w:color w:val="000000"/>
                <w:sz w:val="16"/>
                <w:szCs w:val="16"/>
              </w:rPr>
              <w:t>540</w:t>
            </w:r>
          </w:p>
        </w:tc>
        <w:tc>
          <w:tcPr>
            <w:tcW w:w="1170" w:type="dxa"/>
            <w:noWrap/>
            <w:hideMark/>
          </w:tcPr>
          <w:p w14:paraId="16EA24C0" w14:textId="77777777" w:rsidR="00FB4DF9" w:rsidRPr="00403562" w:rsidRDefault="00FB4DF9" w:rsidP="00133122">
            <w:pPr>
              <w:jc w:val="center"/>
              <w:rPr>
                <w:rFonts w:ascii="Adobe Hebrew" w:hAnsi="Adobe Hebrew" w:cs="Adobe Hebrew"/>
                <w:b/>
                <w:bCs/>
                <w:color w:val="000000"/>
                <w:sz w:val="16"/>
                <w:szCs w:val="16"/>
              </w:rPr>
            </w:pPr>
            <w:r w:rsidRPr="00403562">
              <w:rPr>
                <w:rFonts w:ascii="Adobe Hebrew" w:hAnsi="Adobe Hebrew" w:cs="Adobe Hebrew"/>
                <w:b/>
                <w:bCs/>
                <w:color w:val="000000"/>
                <w:sz w:val="16"/>
                <w:szCs w:val="16"/>
              </w:rPr>
              <w:t>500 / 550</w:t>
            </w:r>
          </w:p>
        </w:tc>
        <w:tc>
          <w:tcPr>
            <w:tcW w:w="1440" w:type="dxa"/>
            <w:shd w:val="clear" w:color="auto" w:fill="808080" w:themeFill="background1" w:themeFillShade="80"/>
          </w:tcPr>
          <w:p w14:paraId="5FEFB8E3" w14:textId="77777777" w:rsidR="00FB4DF9" w:rsidRPr="00403562" w:rsidRDefault="00FB4DF9" w:rsidP="00133122">
            <w:pPr>
              <w:jc w:val="center"/>
              <w:rPr>
                <w:rFonts w:ascii="Adobe Hebrew" w:hAnsi="Adobe Hebrew" w:cs="Adobe Hebrew"/>
                <w:b/>
                <w:bCs/>
                <w:color w:val="000000"/>
                <w:sz w:val="16"/>
                <w:szCs w:val="16"/>
              </w:rPr>
            </w:pPr>
          </w:p>
        </w:tc>
        <w:tc>
          <w:tcPr>
            <w:tcW w:w="1980" w:type="dxa"/>
          </w:tcPr>
          <w:p w14:paraId="1B924E31" w14:textId="430CDFBA" w:rsidR="00FB4DF9" w:rsidRPr="00403562" w:rsidRDefault="00FB4DF9" w:rsidP="00133122">
            <w:pPr>
              <w:jc w:val="center"/>
              <w:rPr>
                <w:rFonts w:ascii="Adobe Hebrew" w:hAnsi="Adobe Hebrew" w:cs="Adobe Hebrew"/>
                <w:b/>
                <w:bCs/>
                <w:color w:val="000000"/>
                <w:sz w:val="16"/>
                <w:szCs w:val="16"/>
              </w:rPr>
            </w:pPr>
          </w:p>
        </w:tc>
      </w:tr>
    </w:tbl>
    <w:p w14:paraId="5966C625" w14:textId="77777777" w:rsidR="00092D72" w:rsidRPr="002E4411" w:rsidRDefault="00092D72" w:rsidP="00092D72">
      <w:pPr>
        <w:rPr>
          <w:rFonts w:ascii="Adobe Hebrew" w:hAnsi="Adobe Hebrew" w:cs="Adobe Hebrew"/>
          <w:sz w:val="8"/>
          <w:szCs w:val="8"/>
        </w:rPr>
      </w:pPr>
      <w:r>
        <w:rPr>
          <w:rFonts w:ascii="Adobe Hebrew" w:hAnsi="Adobe Hebrew" w:cs="Adobe Hebrew"/>
        </w:rPr>
        <w:t xml:space="preserve"> </w:t>
      </w:r>
    </w:p>
    <w:tbl>
      <w:tblPr>
        <w:tblStyle w:val="PlainTable1"/>
        <w:tblpPr w:leftFromText="180" w:rightFromText="180" w:vertAnchor="text" w:tblpX="705" w:tblpY="1"/>
        <w:tblW w:w="4682" w:type="pct"/>
        <w:tblLook w:val="04A0" w:firstRow="1" w:lastRow="0" w:firstColumn="1" w:lastColumn="0" w:noHBand="0" w:noVBand="1"/>
      </w:tblPr>
      <w:tblGrid>
        <w:gridCol w:w="1254"/>
        <w:gridCol w:w="1232"/>
        <w:gridCol w:w="1556"/>
        <w:gridCol w:w="1506"/>
        <w:gridCol w:w="1510"/>
        <w:gridCol w:w="1456"/>
        <w:gridCol w:w="1871"/>
      </w:tblGrid>
      <w:tr w:rsidR="0023660C" w:rsidRPr="00403562" w14:paraId="62564BE5" w14:textId="77777777" w:rsidTr="0023660C">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5000" w:type="pct"/>
            <w:gridSpan w:val="7"/>
            <w:noWrap/>
          </w:tcPr>
          <w:p w14:paraId="2541A4A6" w14:textId="5312AC52" w:rsidR="0023660C" w:rsidRPr="00403562" w:rsidRDefault="0023660C" w:rsidP="0023660C">
            <w:pPr>
              <w:rPr>
                <w:rFonts w:ascii="Adobe Hebrew" w:hAnsi="Adobe Hebrew" w:cs="Adobe Hebrew"/>
                <w:b w:val="0"/>
                <w:bCs w:val="0"/>
                <w:sz w:val="16"/>
                <w:szCs w:val="16"/>
                <w:u w:val="single"/>
              </w:rPr>
            </w:pPr>
            <w:r w:rsidRPr="00403562">
              <w:rPr>
                <w:rFonts w:ascii="Adobe Hebrew" w:hAnsi="Adobe Hebrew" w:cs="Adobe Hebrew"/>
                <w:sz w:val="16"/>
                <w:szCs w:val="16"/>
              </w:rPr>
              <w:t>TABLE B</w:t>
            </w:r>
            <w:proofErr w:type="gramStart"/>
            <w:r w:rsidRPr="00403562">
              <w:rPr>
                <w:rFonts w:ascii="Adobe Hebrew" w:hAnsi="Adobe Hebrew" w:cs="Adobe Hebrew"/>
                <w:sz w:val="16"/>
                <w:szCs w:val="16"/>
              </w:rPr>
              <w:t>:  (</w:t>
            </w:r>
            <w:proofErr w:type="gramEnd"/>
            <w:r w:rsidR="00AD5E9D">
              <w:rPr>
                <w:rFonts w:ascii="Adobe Hebrew" w:hAnsi="Adobe Hebrew" w:cs="Adobe Hebrew"/>
                <w:sz w:val="16"/>
                <w:szCs w:val="16"/>
              </w:rPr>
              <w:t>Prerequisites</w:t>
            </w:r>
            <w:r w:rsidRPr="00403562">
              <w:rPr>
                <w:rFonts w:ascii="Adobe Hebrew" w:hAnsi="Adobe Hebrew" w:cs="Adobe Hebrew"/>
                <w:sz w:val="16"/>
                <w:szCs w:val="16"/>
              </w:rPr>
              <w:t xml:space="preserve"> Requirements)</w:t>
            </w:r>
          </w:p>
        </w:tc>
      </w:tr>
      <w:tr w:rsidR="0023660C" w:rsidRPr="00403562" w14:paraId="668783F6"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noWrap/>
            <w:hideMark/>
          </w:tcPr>
          <w:p w14:paraId="23AA76FF" w14:textId="77777777" w:rsidR="0023660C" w:rsidRPr="00403562" w:rsidRDefault="0023660C" w:rsidP="0023660C">
            <w:pPr>
              <w:jc w:val="center"/>
              <w:rPr>
                <w:rFonts w:ascii="Adobe Hebrew" w:hAnsi="Adobe Hebrew" w:cs="Adobe Hebrew"/>
                <w:b w:val="0"/>
                <w:bCs w:val="0"/>
                <w:sz w:val="16"/>
                <w:szCs w:val="16"/>
                <w:u w:val="single"/>
              </w:rPr>
            </w:pPr>
            <w:r w:rsidRPr="00403562">
              <w:rPr>
                <w:rFonts w:ascii="Adobe Hebrew" w:hAnsi="Adobe Hebrew" w:cs="Adobe Hebrew"/>
                <w:sz w:val="16"/>
                <w:szCs w:val="16"/>
                <w:u w:val="single"/>
              </w:rPr>
              <w:t>Course ID</w:t>
            </w:r>
          </w:p>
        </w:tc>
        <w:tc>
          <w:tcPr>
            <w:tcW w:w="593" w:type="pct"/>
            <w:noWrap/>
            <w:hideMark/>
          </w:tcPr>
          <w:p w14:paraId="5DA3D034"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b/>
                <w:bCs/>
                <w:sz w:val="16"/>
                <w:szCs w:val="16"/>
                <w:u w:val="single"/>
              </w:rPr>
            </w:pPr>
            <w:r w:rsidRPr="00403562">
              <w:rPr>
                <w:rFonts w:ascii="Adobe Hebrew" w:hAnsi="Adobe Hebrew" w:cs="Adobe Hebrew"/>
                <w:b/>
                <w:bCs/>
                <w:sz w:val="16"/>
                <w:szCs w:val="16"/>
                <w:u w:val="single"/>
              </w:rPr>
              <w:t>Reading</w:t>
            </w:r>
          </w:p>
        </w:tc>
        <w:tc>
          <w:tcPr>
            <w:tcW w:w="749" w:type="pct"/>
            <w:noWrap/>
            <w:hideMark/>
          </w:tcPr>
          <w:p w14:paraId="7077443D"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b/>
                <w:bCs/>
                <w:sz w:val="16"/>
                <w:szCs w:val="16"/>
                <w:u w:val="single"/>
              </w:rPr>
            </w:pPr>
            <w:r w:rsidRPr="00403562">
              <w:rPr>
                <w:rFonts w:ascii="Adobe Hebrew" w:hAnsi="Adobe Hebrew" w:cs="Adobe Hebrew"/>
                <w:b/>
                <w:bCs/>
                <w:sz w:val="16"/>
                <w:szCs w:val="16"/>
                <w:u w:val="single"/>
              </w:rPr>
              <w:t>Writing</w:t>
            </w:r>
          </w:p>
        </w:tc>
        <w:tc>
          <w:tcPr>
            <w:tcW w:w="725" w:type="pct"/>
            <w:noWrap/>
            <w:hideMark/>
          </w:tcPr>
          <w:p w14:paraId="2A81C0D6"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b/>
                <w:bCs/>
                <w:sz w:val="16"/>
                <w:szCs w:val="16"/>
                <w:u w:val="single"/>
              </w:rPr>
            </w:pPr>
            <w:r w:rsidRPr="00403562">
              <w:rPr>
                <w:rFonts w:ascii="Adobe Hebrew" w:hAnsi="Adobe Hebrew" w:cs="Adobe Hebrew"/>
                <w:b/>
                <w:bCs/>
                <w:sz w:val="16"/>
                <w:szCs w:val="16"/>
                <w:u w:val="single"/>
              </w:rPr>
              <w:t>Low Math</w:t>
            </w:r>
          </w:p>
        </w:tc>
        <w:tc>
          <w:tcPr>
            <w:tcW w:w="727" w:type="pct"/>
            <w:noWrap/>
            <w:hideMark/>
          </w:tcPr>
          <w:p w14:paraId="4ECFA224"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b/>
                <w:bCs/>
                <w:sz w:val="16"/>
                <w:szCs w:val="16"/>
                <w:u w:val="single"/>
              </w:rPr>
            </w:pPr>
            <w:r w:rsidRPr="00403562">
              <w:rPr>
                <w:rFonts w:ascii="Adobe Hebrew" w:hAnsi="Adobe Hebrew" w:cs="Adobe Hebrew"/>
                <w:b/>
                <w:bCs/>
                <w:sz w:val="16"/>
                <w:szCs w:val="16"/>
                <w:u w:val="single"/>
              </w:rPr>
              <w:t>High Math</w:t>
            </w:r>
          </w:p>
        </w:tc>
        <w:tc>
          <w:tcPr>
            <w:tcW w:w="701" w:type="pct"/>
            <w:noWrap/>
            <w:hideMark/>
          </w:tcPr>
          <w:p w14:paraId="0E8C1519"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b/>
                <w:bCs/>
                <w:sz w:val="16"/>
                <w:szCs w:val="16"/>
                <w:u w:val="single"/>
              </w:rPr>
            </w:pPr>
            <w:r w:rsidRPr="00403562">
              <w:rPr>
                <w:rFonts w:ascii="Adobe Hebrew" w:hAnsi="Adobe Hebrew" w:cs="Adobe Hebrew"/>
                <w:b/>
                <w:bCs/>
                <w:sz w:val="16"/>
                <w:szCs w:val="16"/>
                <w:u w:val="single"/>
              </w:rPr>
              <w:t>Course</w:t>
            </w:r>
          </w:p>
        </w:tc>
        <w:tc>
          <w:tcPr>
            <w:tcW w:w="901" w:type="pct"/>
            <w:noWrap/>
            <w:hideMark/>
          </w:tcPr>
          <w:p w14:paraId="2F1227A4"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b/>
                <w:bCs/>
                <w:sz w:val="16"/>
                <w:szCs w:val="16"/>
                <w:u w:val="single"/>
              </w:rPr>
            </w:pPr>
            <w:proofErr w:type="spellStart"/>
            <w:r w:rsidRPr="00403562">
              <w:rPr>
                <w:rFonts w:ascii="Adobe Hebrew" w:hAnsi="Adobe Hebrew" w:cs="Adobe Hebrew"/>
                <w:b/>
                <w:bCs/>
                <w:sz w:val="16"/>
                <w:szCs w:val="16"/>
                <w:u w:val="single"/>
              </w:rPr>
              <w:t>PreReq</w:t>
            </w:r>
            <w:proofErr w:type="spellEnd"/>
            <w:r w:rsidRPr="00403562">
              <w:rPr>
                <w:rFonts w:ascii="Adobe Hebrew" w:hAnsi="Adobe Hebrew" w:cs="Adobe Hebrew"/>
                <w:b/>
                <w:bCs/>
                <w:sz w:val="16"/>
                <w:szCs w:val="16"/>
                <w:u w:val="single"/>
              </w:rPr>
              <w:t xml:space="preserve"> Course</w:t>
            </w:r>
          </w:p>
        </w:tc>
      </w:tr>
      <w:tr w:rsidR="0023660C" w:rsidRPr="00403562" w14:paraId="490DD8E9"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77DE55D9" w14:textId="77777777" w:rsidR="0023660C" w:rsidRPr="00403562" w:rsidRDefault="0023660C" w:rsidP="0023660C">
            <w:pPr>
              <w:jc w:val="center"/>
              <w:rPr>
                <w:rFonts w:ascii="Adobe Hebrew" w:hAnsi="Adobe Hebrew" w:cs="Adobe Hebrew"/>
                <w:color w:val="000000"/>
                <w:sz w:val="16"/>
                <w:szCs w:val="16"/>
              </w:rPr>
            </w:pPr>
            <w:r>
              <w:rPr>
                <w:rFonts w:ascii="Adobe Hebrew" w:hAnsi="Adobe Hebrew" w:cs="Adobe Hebrew"/>
                <w:color w:val="000000"/>
                <w:sz w:val="16"/>
                <w:szCs w:val="16"/>
              </w:rPr>
              <w:t>ACCT 101</w:t>
            </w:r>
          </w:p>
        </w:tc>
        <w:tc>
          <w:tcPr>
            <w:tcW w:w="593" w:type="pct"/>
            <w:noWrap/>
          </w:tcPr>
          <w:p w14:paraId="27904BB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49" w:type="pct"/>
            <w:noWrap/>
          </w:tcPr>
          <w:p w14:paraId="65B64655"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25" w:type="pct"/>
            <w:noWrap/>
          </w:tcPr>
          <w:p w14:paraId="1CB51F52"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27" w:type="pct"/>
            <w:noWrap/>
          </w:tcPr>
          <w:p w14:paraId="6B7F4A9A"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0D5DF088"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tcPr>
          <w:p w14:paraId="67E14B2D"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52374942"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33473B23"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APHY 101</w:t>
            </w:r>
          </w:p>
        </w:tc>
        <w:tc>
          <w:tcPr>
            <w:tcW w:w="593" w:type="pct"/>
            <w:noWrap/>
            <w:hideMark/>
          </w:tcPr>
          <w:p w14:paraId="4EB4750C"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hideMark/>
          </w:tcPr>
          <w:p w14:paraId="7BFB2433"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hideMark/>
          </w:tcPr>
          <w:p w14:paraId="6CA8A65F"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7" w:type="pct"/>
            <w:noWrap/>
          </w:tcPr>
          <w:p w14:paraId="1D036F71"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27D70F4E"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hideMark/>
          </w:tcPr>
          <w:p w14:paraId="0072E13B"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446B95F4"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2E0244FE"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APHY 102</w:t>
            </w:r>
          </w:p>
        </w:tc>
        <w:tc>
          <w:tcPr>
            <w:tcW w:w="593" w:type="pct"/>
            <w:noWrap/>
          </w:tcPr>
          <w:p w14:paraId="281D8550"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0F901B04"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noWrap/>
          </w:tcPr>
          <w:p w14:paraId="266930D6"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tcPr>
          <w:p w14:paraId="2C83470D"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hideMark/>
          </w:tcPr>
          <w:p w14:paraId="4349983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901" w:type="pct"/>
            <w:hideMark/>
          </w:tcPr>
          <w:p w14:paraId="79621FD1"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APHY 101</w:t>
            </w:r>
          </w:p>
        </w:tc>
      </w:tr>
      <w:tr w:rsidR="0023660C" w:rsidRPr="00403562" w14:paraId="45EA25B0"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6E648363"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BIOL 101</w:t>
            </w:r>
          </w:p>
        </w:tc>
        <w:tc>
          <w:tcPr>
            <w:tcW w:w="593" w:type="pct"/>
            <w:noWrap/>
          </w:tcPr>
          <w:p w14:paraId="21114D53"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2FD03368"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6150F6D8"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7" w:type="pct"/>
            <w:noWrap/>
          </w:tcPr>
          <w:p w14:paraId="7A1AA30B"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hideMark/>
          </w:tcPr>
          <w:p w14:paraId="6AEDD062"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hideMark/>
          </w:tcPr>
          <w:p w14:paraId="40603550"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38D4EF72"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42B4B2CB"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BUSN 101</w:t>
            </w:r>
          </w:p>
        </w:tc>
        <w:tc>
          <w:tcPr>
            <w:tcW w:w="593" w:type="pct"/>
            <w:noWrap/>
            <w:hideMark/>
          </w:tcPr>
          <w:p w14:paraId="293BF821"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hideMark/>
          </w:tcPr>
          <w:p w14:paraId="7CAAD06B"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hideMark/>
          </w:tcPr>
          <w:p w14:paraId="400A8F2F"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hideMark/>
          </w:tcPr>
          <w:p w14:paraId="7023D0B8"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hideMark/>
          </w:tcPr>
          <w:p w14:paraId="290B0A19"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hideMark/>
          </w:tcPr>
          <w:p w14:paraId="278F2040"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5FCF2A6C"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5BF2CB18"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BUSN 105</w:t>
            </w:r>
          </w:p>
        </w:tc>
        <w:tc>
          <w:tcPr>
            <w:tcW w:w="593" w:type="pct"/>
            <w:noWrap/>
            <w:hideMark/>
          </w:tcPr>
          <w:p w14:paraId="0C663A07"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hideMark/>
          </w:tcPr>
          <w:p w14:paraId="48CCDE02"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hideMark/>
          </w:tcPr>
          <w:p w14:paraId="766DC6CB"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hideMark/>
          </w:tcPr>
          <w:p w14:paraId="6C70524E"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hideMark/>
          </w:tcPr>
          <w:p w14:paraId="2C125E38"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hideMark/>
          </w:tcPr>
          <w:p w14:paraId="57B542C3"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2482EB98"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299B6D8B" w14:textId="77777777" w:rsidR="0023660C" w:rsidRPr="00403562" w:rsidRDefault="0023660C" w:rsidP="0023660C">
            <w:pPr>
              <w:jc w:val="center"/>
              <w:rPr>
                <w:rFonts w:ascii="Adobe Hebrew" w:hAnsi="Adobe Hebrew" w:cs="Adobe Hebrew"/>
                <w:color w:val="000000"/>
                <w:sz w:val="16"/>
                <w:szCs w:val="16"/>
              </w:rPr>
            </w:pPr>
            <w:r>
              <w:rPr>
                <w:rFonts w:ascii="Adobe Hebrew" w:hAnsi="Adobe Hebrew" w:cs="Adobe Hebrew"/>
                <w:color w:val="000000"/>
                <w:sz w:val="16"/>
                <w:szCs w:val="16"/>
              </w:rPr>
              <w:t>BUSN 108</w:t>
            </w:r>
          </w:p>
        </w:tc>
        <w:tc>
          <w:tcPr>
            <w:tcW w:w="593" w:type="pct"/>
            <w:noWrap/>
          </w:tcPr>
          <w:p w14:paraId="4AC62E15"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49" w:type="pct"/>
            <w:noWrap/>
          </w:tcPr>
          <w:p w14:paraId="2FE2CB80"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25" w:type="pct"/>
            <w:noWrap/>
          </w:tcPr>
          <w:p w14:paraId="2AA5A83F"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7" w:type="pct"/>
            <w:noWrap/>
          </w:tcPr>
          <w:p w14:paraId="30343BF3"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5EECA28E"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tcPr>
          <w:p w14:paraId="37251427"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5C80CFAC"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4D94EE60"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COMM 101</w:t>
            </w:r>
          </w:p>
        </w:tc>
        <w:tc>
          <w:tcPr>
            <w:tcW w:w="593" w:type="pct"/>
            <w:noWrap/>
          </w:tcPr>
          <w:p w14:paraId="6589AFA4"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6E240D74"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7825040A"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tcPr>
          <w:p w14:paraId="3F18D8DC"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3744590C"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tcPr>
          <w:p w14:paraId="5418F521"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475C9238"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54ABEDC6" w14:textId="77777777" w:rsidR="0023660C" w:rsidRPr="00576F6D" w:rsidRDefault="0023660C" w:rsidP="0023660C">
            <w:pPr>
              <w:jc w:val="center"/>
              <w:rPr>
                <w:rFonts w:ascii="Adobe Hebrew" w:hAnsi="Adobe Hebrew" w:cs="Adobe Hebrew"/>
                <w:color w:val="000000"/>
                <w:sz w:val="16"/>
                <w:szCs w:val="16"/>
              </w:rPr>
            </w:pPr>
            <w:r w:rsidRPr="00576F6D">
              <w:rPr>
                <w:rFonts w:ascii="Adobe Hebrew" w:hAnsi="Adobe Hebrew" w:cs="Adobe Hebrew"/>
                <w:color w:val="000000"/>
                <w:sz w:val="16"/>
                <w:szCs w:val="16"/>
              </w:rPr>
              <w:t>CRIM 101</w:t>
            </w:r>
          </w:p>
        </w:tc>
        <w:tc>
          <w:tcPr>
            <w:tcW w:w="593" w:type="pct"/>
            <w:noWrap/>
          </w:tcPr>
          <w:p w14:paraId="62CD9B2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04C6C373"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5844CBC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tcPr>
          <w:p w14:paraId="624B33B7"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7A0BCED1"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tcPr>
          <w:p w14:paraId="320A11E0"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66CC1730"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45625200"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CRIM 117</w:t>
            </w:r>
          </w:p>
        </w:tc>
        <w:tc>
          <w:tcPr>
            <w:tcW w:w="593" w:type="pct"/>
          </w:tcPr>
          <w:p w14:paraId="67F093CD"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tcPr>
          <w:p w14:paraId="13631C75"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tcPr>
          <w:p w14:paraId="5C476714"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3A4A5B68"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51A18942"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3D1B9912"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38F485ED"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3EA26980"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DBMS 110</w:t>
            </w:r>
          </w:p>
        </w:tc>
        <w:tc>
          <w:tcPr>
            <w:tcW w:w="593" w:type="pct"/>
          </w:tcPr>
          <w:p w14:paraId="77B61DE7"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49" w:type="pct"/>
          </w:tcPr>
          <w:p w14:paraId="20A60EE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5" w:type="pct"/>
          </w:tcPr>
          <w:p w14:paraId="1D972BB5"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4B748C87"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514005B6"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2027FBD3"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INFM 109</w:t>
            </w:r>
          </w:p>
        </w:tc>
      </w:tr>
      <w:tr w:rsidR="0023660C" w:rsidRPr="00403562" w14:paraId="64031905"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17C29863"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DESN 101</w:t>
            </w:r>
          </w:p>
        </w:tc>
        <w:tc>
          <w:tcPr>
            <w:tcW w:w="593" w:type="pct"/>
          </w:tcPr>
          <w:p w14:paraId="1F5CC5CA"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49" w:type="pct"/>
          </w:tcPr>
          <w:p w14:paraId="451C9639"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5" w:type="pct"/>
          </w:tcPr>
          <w:p w14:paraId="74BBD941"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658A7691"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0BF37E82"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1748EEF0"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40E9DEB3"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65E3B89E"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DESN 104</w:t>
            </w:r>
          </w:p>
        </w:tc>
        <w:tc>
          <w:tcPr>
            <w:tcW w:w="593" w:type="pct"/>
            <w:hideMark/>
          </w:tcPr>
          <w:p w14:paraId="6C2E8380"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49" w:type="pct"/>
            <w:hideMark/>
          </w:tcPr>
          <w:p w14:paraId="4F77BA3D"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5" w:type="pct"/>
            <w:hideMark/>
          </w:tcPr>
          <w:p w14:paraId="3F309000"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hideMark/>
          </w:tcPr>
          <w:p w14:paraId="451121A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hideMark/>
          </w:tcPr>
          <w:p w14:paraId="3D459CE0"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hideMark/>
          </w:tcPr>
          <w:p w14:paraId="32A00B9A"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DESN 101</w:t>
            </w:r>
          </w:p>
        </w:tc>
      </w:tr>
      <w:tr w:rsidR="0023660C" w:rsidRPr="00403562" w14:paraId="659A84D7"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67114501"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DESN 105</w:t>
            </w:r>
          </w:p>
        </w:tc>
        <w:tc>
          <w:tcPr>
            <w:tcW w:w="593" w:type="pct"/>
            <w:noWrap/>
          </w:tcPr>
          <w:p w14:paraId="1C911840"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055BFD69"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noWrap/>
          </w:tcPr>
          <w:p w14:paraId="3515546D"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tcPr>
          <w:p w14:paraId="0E54A4AE"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hideMark/>
          </w:tcPr>
          <w:p w14:paraId="603E5AD6"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901" w:type="pct"/>
            <w:hideMark/>
          </w:tcPr>
          <w:p w14:paraId="532FA35A"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DESN 101</w:t>
            </w:r>
          </w:p>
        </w:tc>
      </w:tr>
      <w:tr w:rsidR="0023660C" w:rsidRPr="00403562" w14:paraId="459881F1"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73E72171"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DESN 113</w:t>
            </w:r>
          </w:p>
        </w:tc>
        <w:tc>
          <w:tcPr>
            <w:tcW w:w="593" w:type="pct"/>
            <w:noWrap/>
          </w:tcPr>
          <w:p w14:paraId="04FAD721"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261BAFD5"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noWrap/>
          </w:tcPr>
          <w:p w14:paraId="0F35439E"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tcPr>
          <w:p w14:paraId="096FB195"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hideMark/>
          </w:tcPr>
          <w:p w14:paraId="1CFC68EA"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901" w:type="pct"/>
            <w:hideMark/>
          </w:tcPr>
          <w:p w14:paraId="1A518CF0"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DESN 101 ©</w:t>
            </w:r>
          </w:p>
        </w:tc>
      </w:tr>
      <w:tr w:rsidR="0023660C" w:rsidRPr="00403562" w14:paraId="0B455483"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06BDE195"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DESN 220</w:t>
            </w:r>
          </w:p>
        </w:tc>
        <w:tc>
          <w:tcPr>
            <w:tcW w:w="593" w:type="pct"/>
            <w:noWrap/>
          </w:tcPr>
          <w:p w14:paraId="3D83BB3D"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01B2F026"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noWrap/>
          </w:tcPr>
          <w:p w14:paraId="48B3A53D"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tcPr>
          <w:p w14:paraId="2ED70149"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09591C1F"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3A98997E"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4C2496CC"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7DC7E1FB"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EDUC 101</w:t>
            </w:r>
          </w:p>
        </w:tc>
        <w:tc>
          <w:tcPr>
            <w:tcW w:w="593" w:type="pct"/>
            <w:noWrap/>
          </w:tcPr>
          <w:p w14:paraId="78354374"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2E69C149"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2A28E902"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tcPr>
          <w:p w14:paraId="7E7FC33F"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067239B5"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tcPr>
          <w:p w14:paraId="671C84EE"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77F1BC90"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32B9DF03"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EDUC 121</w:t>
            </w:r>
          </w:p>
        </w:tc>
        <w:tc>
          <w:tcPr>
            <w:tcW w:w="593" w:type="pct"/>
            <w:noWrap/>
          </w:tcPr>
          <w:p w14:paraId="1FAD33D5"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52AA3FA1"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noWrap/>
          </w:tcPr>
          <w:p w14:paraId="6857E7BD"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tcPr>
          <w:p w14:paraId="0F623F37"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471FD6A1"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2B79BA6D"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ENGL 111</w:t>
            </w:r>
          </w:p>
        </w:tc>
      </w:tr>
      <w:tr w:rsidR="0023660C" w:rsidRPr="00403562" w14:paraId="5A9F8BF1"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0FDBDFC5"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EDUC 230</w:t>
            </w:r>
          </w:p>
        </w:tc>
        <w:tc>
          <w:tcPr>
            <w:tcW w:w="593" w:type="pct"/>
            <w:noWrap/>
          </w:tcPr>
          <w:p w14:paraId="01243AFF"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65F8057A"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noWrap/>
          </w:tcPr>
          <w:p w14:paraId="76F7060A"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tcPr>
          <w:p w14:paraId="7DAFA870"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56DDC5CD"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14FA1FB8"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EDUC 101 &amp; EDUC 121</w:t>
            </w:r>
          </w:p>
        </w:tc>
      </w:tr>
      <w:tr w:rsidR="0023660C" w:rsidRPr="00403562" w14:paraId="0872BBEC"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35C87BEF"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ENGL 111</w:t>
            </w:r>
          </w:p>
        </w:tc>
        <w:tc>
          <w:tcPr>
            <w:tcW w:w="593" w:type="pct"/>
            <w:noWrap/>
          </w:tcPr>
          <w:p w14:paraId="6747626E"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3897F14D"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hideMark/>
          </w:tcPr>
          <w:p w14:paraId="3810DA8F"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tcPr>
          <w:p w14:paraId="799D73A4"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286A56A9"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hideMark/>
          </w:tcPr>
          <w:p w14:paraId="128B6372"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5DC716E6"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34A0065B"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ENGL 206</w:t>
            </w:r>
          </w:p>
        </w:tc>
        <w:tc>
          <w:tcPr>
            <w:tcW w:w="593" w:type="pct"/>
            <w:noWrap/>
          </w:tcPr>
          <w:p w14:paraId="7A209EAE"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5074804E"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tcPr>
          <w:p w14:paraId="206B1D5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485210E9"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hideMark/>
          </w:tcPr>
          <w:p w14:paraId="0F5FA738"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hideMark/>
          </w:tcPr>
          <w:p w14:paraId="639ECA63"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ENGL 111</w:t>
            </w:r>
          </w:p>
        </w:tc>
      </w:tr>
      <w:tr w:rsidR="0023660C" w:rsidRPr="00403562" w14:paraId="571ABC04"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39C654B7"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HLHS 100</w:t>
            </w:r>
          </w:p>
        </w:tc>
        <w:tc>
          <w:tcPr>
            <w:tcW w:w="593" w:type="pct"/>
            <w:noWrap/>
          </w:tcPr>
          <w:p w14:paraId="08ACBE2F"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6608D269"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tcPr>
          <w:p w14:paraId="7B7CEEF7"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02E87E5C"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2C443004"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4EF2E3D2"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138F0390"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37ABBF4B"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HLHS 101</w:t>
            </w:r>
          </w:p>
        </w:tc>
        <w:tc>
          <w:tcPr>
            <w:tcW w:w="593" w:type="pct"/>
            <w:noWrap/>
          </w:tcPr>
          <w:p w14:paraId="52D671EB"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07DD1DC4"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tcPr>
          <w:p w14:paraId="48CB9011"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4462A7EE"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17D12171"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tcPr>
          <w:p w14:paraId="4CFCA692"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7D0845DA"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70885A97"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HLHS 102</w:t>
            </w:r>
          </w:p>
        </w:tc>
        <w:tc>
          <w:tcPr>
            <w:tcW w:w="593" w:type="pct"/>
            <w:noWrap/>
          </w:tcPr>
          <w:p w14:paraId="3A08444C"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6A30F1BF"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tcPr>
          <w:p w14:paraId="72B719EE"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756AAEBA"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18BE0BBC"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4DD4F001"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02E52102"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416CC730"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HLHS 105</w:t>
            </w:r>
          </w:p>
        </w:tc>
        <w:tc>
          <w:tcPr>
            <w:tcW w:w="593" w:type="pct"/>
            <w:noWrap/>
          </w:tcPr>
          <w:p w14:paraId="0522542F"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11043717"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tcPr>
          <w:p w14:paraId="69C220AE"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576C9D4F"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7CDBC154"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tcPr>
          <w:p w14:paraId="1594A75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6AA96A51"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2B300020"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HLHS 107</w:t>
            </w:r>
          </w:p>
        </w:tc>
        <w:tc>
          <w:tcPr>
            <w:tcW w:w="593" w:type="pct"/>
            <w:noWrap/>
          </w:tcPr>
          <w:p w14:paraId="6B81A085"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66F7F770"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tcPr>
          <w:p w14:paraId="51DC7DE5"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12D69DD9"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4E7257A3"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1398DED6"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36F81220"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00609692"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HLHS 121</w:t>
            </w:r>
          </w:p>
        </w:tc>
        <w:tc>
          <w:tcPr>
            <w:tcW w:w="593" w:type="pct"/>
            <w:noWrap/>
          </w:tcPr>
          <w:p w14:paraId="147D1D28"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1ED45144"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tcPr>
          <w:p w14:paraId="523E555B"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3C5D6431"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65D9875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tcPr>
          <w:p w14:paraId="652AD346"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606C1E59"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65DC2C77"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INDT 104</w:t>
            </w:r>
          </w:p>
        </w:tc>
        <w:tc>
          <w:tcPr>
            <w:tcW w:w="593" w:type="pct"/>
            <w:noWrap/>
          </w:tcPr>
          <w:p w14:paraId="4AA2BF13"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p w14:paraId="608920AE"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07B798D1"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tcPr>
          <w:p w14:paraId="296E4918"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06F6D5EB"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467954B0"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37B2C63F"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20E56891"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2ED536C4"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INFM 109</w:t>
            </w:r>
          </w:p>
        </w:tc>
        <w:tc>
          <w:tcPr>
            <w:tcW w:w="593" w:type="pct"/>
            <w:noWrap/>
          </w:tcPr>
          <w:p w14:paraId="44A2CF66"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34FB5FD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tcPr>
          <w:p w14:paraId="2A9952AA"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57051222"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78957C0A"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tcPr>
          <w:p w14:paraId="19C475B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2FF98438"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1BE95027"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ITSP 135</w:t>
            </w:r>
          </w:p>
        </w:tc>
        <w:tc>
          <w:tcPr>
            <w:tcW w:w="593" w:type="pct"/>
            <w:noWrap/>
          </w:tcPr>
          <w:p w14:paraId="60B4BAF6"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1075648F"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tcPr>
          <w:p w14:paraId="029F78BA"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3AE72294"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50266BA6"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6CFC8EA7"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INFM 109</w:t>
            </w:r>
          </w:p>
        </w:tc>
      </w:tr>
      <w:tr w:rsidR="0023660C" w:rsidRPr="00403562" w14:paraId="3F9F9BBB"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12523362"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ITSP 136</w:t>
            </w:r>
          </w:p>
        </w:tc>
        <w:tc>
          <w:tcPr>
            <w:tcW w:w="593" w:type="pct"/>
            <w:noWrap/>
          </w:tcPr>
          <w:p w14:paraId="768A04AD"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27E24507"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tcPr>
          <w:p w14:paraId="2E7EF1D7"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571085D8"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2FEB86E9"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79A37182"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INFM 135</w:t>
            </w:r>
          </w:p>
          <w:p w14:paraId="0E467267"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0888D6F0"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69262541"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ITSP 165</w:t>
            </w:r>
          </w:p>
        </w:tc>
        <w:tc>
          <w:tcPr>
            <w:tcW w:w="593" w:type="pct"/>
            <w:noWrap/>
          </w:tcPr>
          <w:p w14:paraId="77702406"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2422EC39"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tcPr>
          <w:p w14:paraId="6ACD0BDD"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574D1039"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42744D1F"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02BF861E"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INFM 109</w:t>
            </w:r>
          </w:p>
        </w:tc>
      </w:tr>
      <w:tr w:rsidR="0023660C" w:rsidRPr="00403562" w14:paraId="186BB899"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04AA64D9"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ITSP 225</w:t>
            </w:r>
          </w:p>
        </w:tc>
        <w:tc>
          <w:tcPr>
            <w:tcW w:w="593" w:type="pct"/>
            <w:noWrap/>
          </w:tcPr>
          <w:p w14:paraId="17EB9106"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4327403D"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tcPr>
          <w:p w14:paraId="53D84BC9"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2BE03FE1"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54FF56C1"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tcPr>
          <w:p w14:paraId="62B016E8"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INFM 165</w:t>
            </w:r>
          </w:p>
        </w:tc>
      </w:tr>
      <w:tr w:rsidR="0023660C" w:rsidRPr="00403562" w14:paraId="0F847A01"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779571C9" w14:textId="77777777" w:rsidR="0023660C" w:rsidRPr="00403562" w:rsidRDefault="0023660C" w:rsidP="0023660C">
            <w:pPr>
              <w:jc w:val="center"/>
              <w:rPr>
                <w:rFonts w:ascii="Adobe Hebrew" w:hAnsi="Adobe Hebrew" w:cs="Adobe Hebrew"/>
                <w:color w:val="000000"/>
                <w:sz w:val="16"/>
                <w:szCs w:val="16"/>
              </w:rPr>
            </w:pPr>
            <w:r>
              <w:rPr>
                <w:rFonts w:ascii="Adobe Hebrew" w:hAnsi="Adobe Hebrew" w:cs="Adobe Hebrew"/>
                <w:color w:val="000000"/>
                <w:sz w:val="16"/>
                <w:szCs w:val="16"/>
              </w:rPr>
              <w:t>IVYT 111</w:t>
            </w:r>
          </w:p>
        </w:tc>
        <w:tc>
          <w:tcPr>
            <w:tcW w:w="593" w:type="pct"/>
          </w:tcPr>
          <w:p w14:paraId="3B3B32AB"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49" w:type="pct"/>
          </w:tcPr>
          <w:p w14:paraId="69138D54"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5" w:type="pct"/>
          </w:tcPr>
          <w:p w14:paraId="2E21CD19"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61C5FC0A"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0363022C"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0857131A"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04AF6DD2"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68493C9F"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MATH 135</w:t>
            </w:r>
          </w:p>
        </w:tc>
        <w:tc>
          <w:tcPr>
            <w:tcW w:w="593" w:type="pct"/>
          </w:tcPr>
          <w:p w14:paraId="5CA78BCF"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49" w:type="pct"/>
          </w:tcPr>
          <w:p w14:paraId="22AB5B31"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5" w:type="pct"/>
            <w:hideMark/>
          </w:tcPr>
          <w:p w14:paraId="22D63C39"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0FD10CE2"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01" w:type="pct"/>
          </w:tcPr>
          <w:p w14:paraId="61E7FA17"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hideMark/>
          </w:tcPr>
          <w:p w14:paraId="1B7222D8"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19A64891"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5914D15A"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MATH 136</w:t>
            </w:r>
          </w:p>
        </w:tc>
        <w:tc>
          <w:tcPr>
            <w:tcW w:w="593" w:type="pct"/>
            <w:noWrap/>
          </w:tcPr>
          <w:p w14:paraId="0EB04F27"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1CD93C66"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noWrap/>
          </w:tcPr>
          <w:p w14:paraId="54EED57E"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hideMark/>
          </w:tcPr>
          <w:p w14:paraId="698124B4"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01" w:type="pct"/>
            <w:noWrap/>
          </w:tcPr>
          <w:p w14:paraId="1A69F6BE"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hideMark/>
          </w:tcPr>
          <w:p w14:paraId="6E2B9955"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51666511"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1B3AB1BA"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MATH 137</w:t>
            </w:r>
          </w:p>
        </w:tc>
        <w:tc>
          <w:tcPr>
            <w:tcW w:w="593" w:type="pct"/>
            <w:noWrap/>
          </w:tcPr>
          <w:p w14:paraId="35C0F840"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49" w:type="pct"/>
            <w:noWrap/>
          </w:tcPr>
          <w:p w14:paraId="47007442"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5" w:type="pct"/>
            <w:noWrap/>
          </w:tcPr>
          <w:p w14:paraId="7778ECFA"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hideMark/>
          </w:tcPr>
          <w:p w14:paraId="75282D53"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01" w:type="pct"/>
            <w:noWrap/>
          </w:tcPr>
          <w:p w14:paraId="215FC8C2"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hideMark/>
          </w:tcPr>
          <w:p w14:paraId="72A57AD6"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1476A070"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60402ACB"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MATH 211</w:t>
            </w:r>
          </w:p>
        </w:tc>
        <w:tc>
          <w:tcPr>
            <w:tcW w:w="593" w:type="pct"/>
            <w:noWrap/>
          </w:tcPr>
          <w:p w14:paraId="18B6A3FC"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tcPr>
          <w:p w14:paraId="31BDC627"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noWrap/>
          </w:tcPr>
          <w:p w14:paraId="58678435"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hideMark/>
          </w:tcPr>
          <w:p w14:paraId="1647CE62"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hideMark/>
          </w:tcPr>
          <w:p w14:paraId="5BC53302"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901" w:type="pct"/>
            <w:hideMark/>
          </w:tcPr>
          <w:p w14:paraId="3742B06A"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MATH 136 &amp; 137</w:t>
            </w:r>
          </w:p>
        </w:tc>
      </w:tr>
      <w:tr w:rsidR="0023660C" w:rsidRPr="00403562" w14:paraId="7E56868A"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25F59892"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MKTG 101</w:t>
            </w:r>
          </w:p>
        </w:tc>
        <w:tc>
          <w:tcPr>
            <w:tcW w:w="593" w:type="pct"/>
            <w:noWrap/>
          </w:tcPr>
          <w:p w14:paraId="59EACF23"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2019511A"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06490EB1"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7" w:type="pct"/>
            <w:noWrap/>
          </w:tcPr>
          <w:p w14:paraId="3BC55147"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hideMark/>
          </w:tcPr>
          <w:p w14:paraId="1BCBD461"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hideMark/>
          </w:tcPr>
          <w:p w14:paraId="759F60EE"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6634F8EF"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5874548B"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MTTC 101</w:t>
            </w:r>
          </w:p>
        </w:tc>
        <w:tc>
          <w:tcPr>
            <w:tcW w:w="593" w:type="pct"/>
            <w:noWrap/>
          </w:tcPr>
          <w:p w14:paraId="01DC2E71"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49" w:type="pct"/>
            <w:noWrap/>
          </w:tcPr>
          <w:p w14:paraId="76EE65A3"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5" w:type="pct"/>
            <w:noWrap/>
          </w:tcPr>
          <w:p w14:paraId="32BE0E16"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noWrap/>
          </w:tcPr>
          <w:p w14:paraId="402F33BD"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6DE0BA04"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tcPr>
          <w:p w14:paraId="614D1BEB"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36FF8FAB"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193EDE9D"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NETI 105</w:t>
            </w:r>
          </w:p>
        </w:tc>
        <w:tc>
          <w:tcPr>
            <w:tcW w:w="593" w:type="pct"/>
            <w:noWrap/>
          </w:tcPr>
          <w:p w14:paraId="1BEEF532"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49" w:type="pct"/>
            <w:noWrap/>
          </w:tcPr>
          <w:p w14:paraId="39412F92"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5" w:type="pct"/>
            <w:noWrap/>
          </w:tcPr>
          <w:p w14:paraId="14CAB48E"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tcPr>
          <w:p w14:paraId="3F7D6E1F"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49F6807D"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tcPr>
          <w:p w14:paraId="10AC2476"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463ED5DE"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053773EF"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PHIL 101</w:t>
            </w:r>
          </w:p>
        </w:tc>
        <w:tc>
          <w:tcPr>
            <w:tcW w:w="593" w:type="pct"/>
            <w:noWrap/>
            <w:hideMark/>
          </w:tcPr>
          <w:p w14:paraId="3B673F03"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hideMark/>
          </w:tcPr>
          <w:p w14:paraId="02E92FDC"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hideMark/>
          </w:tcPr>
          <w:p w14:paraId="46DDAF43"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tcPr>
          <w:p w14:paraId="41997ADA"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380AE20D"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901" w:type="pct"/>
            <w:hideMark/>
          </w:tcPr>
          <w:p w14:paraId="148ED2EF"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52D3AA3E"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739F8494"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PHIL 102</w:t>
            </w:r>
          </w:p>
        </w:tc>
        <w:tc>
          <w:tcPr>
            <w:tcW w:w="593" w:type="pct"/>
            <w:hideMark/>
          </w:tcPr>
          <w:p w14:paraId="49AE274A"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49" w:type="pct"/>
            <w:hideMark/>
          </w:tcPr>
          <w:p w14:paraId="39260FB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25" w:type="pct"/>
          </w:tcPr>
          <w:p w14:paraId="04366E93"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373CB79F"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2F5D2DC6"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hideMark/>
          </w:tcPr>
          <w:p w14:paraId="24B1C4B2"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67F08750" w14:textId="77777777" w:rsidTr="0023660C">
        <w:trPr>
          <w:cnfStyle w:val="000000100000" w:firstRow="0" w:lastRow="0" w:firstColumn="0" w:lastColumn="0" w:oddVBand="0" w:evenVBand="0" w:oddHBand="1" w:evenHBand="0" w:firstRowFirstColumn="0" w:firstRowLastColumn="0" w:lastRowFirstColumn="0" w:lastRowLastColumn="0"/>
          <w:trHeight w:hRule="exact" w:val="366"/>
        </w:trPr>
        <w:tc>
          <w:tcPr>
            <w:cnfStyle w:val="001000000000" w:firstRow="0" w:lastRow="0" w:firstColumn="1" w:lastColumn="0" w:oddVBand="0" w:evenVBand="0" w:oddHBand="0" w:evenHBand="0" w:firstRowFirstColumn="0" w:firstRowLastColumn="0" w:lastRowFirstColumn="0" w:lastRowLastColumn="0"/>
            <w:tcW w:w="604" w:type="pct"/>
          </w:tcPr>
          <w:p w14:paraId="1D36F49A"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PHLB 212</w:t>
            </w:r>
          </w:p>
        </w:tc>
        <w:tc>
          <w:tcPr>
            <w:tcW w:w="593" w:type="pct"/>
          </w:tcPr>
          <w:p w14:paraId="605276E2"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49" w:type="pct"/>
          </w:tcPr>
          <w:p w14:paraId="56A7AC1E"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5" w:type="pct"/>
          </w:tcPr>
          <w:p w14:paraId="7982E9F0"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2E55A3BC"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26772D67"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4515948C" w14:textId="17BD9F76" w:rsidR="0023660C" w:rsidRPr="0023660C"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5"/>
                <w:szCs w:val="15"/>
              </w:rPr>
            </w:pPr>
            <w:r w:rsidRPr="0023660C">
              <w:rPr>
                <w:rFonts w:ascii="Adobe Hebrew" w:hAnsi="Adobe Hebrew" w:cs="Adobe Hebrew"/>
                <w:color w:val="000000"/>
                <w:sz w:val="15"/>
                <w:szCs w:val="15"/>
              </w:rPr>
              <w:t>HLHS 101, HLHS 102 (or APHY 101 &amp; APHY 102)</w:t>
            </w:r>
          </w:p>
        </w:tc>
      </w:tr>
      <w:tr w:rsidR="0023660C" w:rsidRPr="00403562" w14:paraId="58C967AF" w14:textId="77777777" w:rsidTr="0023660C">
        <w:trPr>
          <w:trHeight w:hRule="exact" w:val="186"/>
        </w:trPr>
        <w:tc>
          <w:tcPr>
            <w:cnfStyle w:val="001000000000" w:firstRow="0" w:lastRow="0" w:firstColumn="1" w:lastColumn="0" w:oddVBand="0" w:evenVBand="0" w:oddHBand="0" w:evenHBand="0" w:firstRowFirstColumn="0" w:firstRowLastColumn="0" w:lastRowFirstColumn="0" w:lastRowLastColumn="0"/>
            <w:tcW w:w="604" w:type="pct"/>
          </w:tcPr>
          <w:p w14:paraId="1183FAB5"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PHLB 257</w:t>
            </w:r>
          </w:p>
        </w:tc>
        <w:tc>
          <w:tcPr>
            <w:tcW w:w="593" w:type="pct"/>
          </w:tcPr>
          <w:p w14:paraId="0F35A1C9"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49" w:type="pct"/>
          </w:tcPr>
          <w:p w14:paraId="178C600F"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5" w:type="pct"/>
          </w:tcPr>
          <w:p w14:paraId="7F4DD039"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673A246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tcPr>
          <w:p w14:paraId="3C943E0B"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1E1CFAAC" w14:textId="77777777" w:rsidR="0023660C" w:rsidRPr="0023660C"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4"/>
                <w:szCs w:val="14"/>
              </w:rPr>
            </w:pPr>
            <w:r w:rsidRPr="0023660C">
              <w:rPr>
                <w:rFonts w:ascii="Adobe Hebrew" w:hAnsi="Adobe Hebrew" w:cs="Adobe Hebrew"/>
                <w:color w:val="000000"/>
                <w:sz w:val="14"/>
                <w:szCs w:val="14"/>
              </w:rPr>
              <w:t>PHLB 212 AND HLHS 121</w:t>
            </w:r>
          </w:p>
        </w:tc>
      </w:tr>
      <w:tr w:rsidR="0023660C" w:rsidRPr="00403562" w14:paraId="05853B56"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419B7E30"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POLS 101</w:t>
            </w:r>
          </w:p>
        </w:tc>
        <w:tc>
          <w:tcPr>
            <w:tcW w:w="593" w:type="pct"/>
          </w:tcPr>
          <w:p w14:paraId="0544DA92"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49" w:type="pct"/>
          </w:tcPr>
          <w:p w14:paraId="3D81D26E"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25" w:type="pct"/>
          </w:tcPr>
          <w:p w14:paraId="38729310"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1E80A322"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hideMark/>
          </w:tcPr>
          <w:p w14:paraId="47FF0C6B"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hideMark/>
          </w:tcPr>
          <w:p w14:paraId="1E8C4023"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54B8DF50"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634203B1"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PSYC 101</w:t>
            </w:r>
          </w:p>
        </w:tc>
        <w:tc>
          <w:tcPr>
            <w:tcW w:w="593" w:type="pct"/>
            <w:noWrap/>
            <w:hideMark/>
          </w:tcPr>
          <w:p w14:paraId="76949901"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hideMark/>
          </w:tcPr>
          <w:p w14:paraId="3DBEB74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588AA2DE"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27" w:type="pct"/>
            <w:noWrap/>
          </w:tcPr>
          <w:p w14:paraId="59970AB2"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128225A9"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901" w:type="pct"/>
            <w:hideMark/>
          </w:tcPr>
          <w:p w14:paraId="25EB7374"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72712483"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535BE66A"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PSYC 205</w:t>
            </w:r>
          </w:p>
        </w:tc>
        <w:tc>
          <w:tcPr>
            <w:tcW w:w="593" w:type="pct"/>
            <w:noWrap/>
            <w:hideMark/>
          </w:tcPr>
          <w:p w14:paraId="07A34EFF"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49" w:type="pct"/>
            <w:noWrap/>
            <w:hideMark/>
          </w:tcPr>
          <w:p w14:paraId="1F1A41FD"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5" w:type="pct"/>
            <w:noWrap/>
          </w:tcPr>
          <w:p w14:paraId="4D6246F9"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27" w:type="pct"/>
            <w:noWrap/>
          </w:tcPr>
          <w:p w14:paraId="4E49A3E9"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7A21F93C"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901" w:type="pct"/>
            <w:hideMark/>
          </w:tcPr>
          <w:p w14:paraId="0463599A"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t>PSYC 101 &amp; ENGL 111</w:t>
            </w:r>
          </w:p>
        </w:tc>
      </w:tr>
      <w:tr w:rsidR="0023660C" w:rsidRPr="00403562" w14:paraId="527579BA"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79929EF0"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SCIN 100</w:t>
            </w:r>
          </w:p>
        </w:tc>
        <w:tc>
          <w:tcPr>
            <w:tcW w:w="593" w:type="pct"/>
            <w:noWrap/>
          </w:tcPr>
          <w:p w14:paraId="08E84604"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51D2BF6C"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1D068660"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7" w:type="pct"/>
            <w:noWrap/>
          </w:tcPr>
          <w:p w14:paraId="1E5DD92F"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sz w:val="16"/>
                <w:szCs w:val="16"/>
              </w:rPr>
            </w:pPr>
          </w:p>
        </w:tc>
        <w:tc>
          <w:tcPr>
            <w:tcW w:w="701" w:type="pct"/>
            <w:noWrap/>
          </w:tcPr>
          <w:p w14:paraId="11619E6B"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tcPr>
          <w:p w14:paraId="69072724"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3785108F" w14:textId="77777777" w:rsidTr="0023660C">
        <w:trPr>
          <w:cnfStyle w:val="000000100000" w:firstRow="0" w:lastRow="0" w:firstColumn="0" w:lastColumn="0" w:oddVBand="0" w:evenVBand="0" w:oddHBand="1" w:evenHBand="0" w:firstRowFirstColumn="0" w:firstRowLastColumn="0" w:lastRowFirstColumn="0" w:lastRowLastColumn="0"/>
          <w:trHeight w:hRule="exact" w:val="202"/>
        </w:trPr>
        <w:tc>
          <w:tcPr>
            <w:cnfStyle w:val="001000000000" w:firstRow="0" w:lastRow="0" w:firstColumn="1" w:lastColumn="0" w:oddVBand="0" w:evenVBand="0" w:oddHBand="0" w:evenHBand="0" w:firstRowFirstColumn="0" w:firstRowLastColumn="0" w:lastRowFirstColumn="0" w:lastRowLastColumn="0"/>
            <w:tcW w:w="604" w:type="pct"/>
          </w:tcPr>
          <w:p w14:paraId="7FCBB2C0"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SCIN 111</w:t>
            </w:r>
          </w:p>
        </w:tc>
        <w:tc>
          <w:tcPr>
            <w:tcW w:w="593" w:type="pct"/>
            <w:noWrap/>
          </w:tcPr>
          <w:p w14:paraId="44957C51"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49" w:type="pct"/>
            <w:noWrap/>
          </w:tcPr>
          <w:p w14:paraId="35CEFFFA"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5" w:type="pct"/>
            <w:noWrap/>
          </w:tcPr>
          <w:p w14:paraId="613ED769"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r w:rsidRPr="00403562">
              <w:rPr>
                <w:rFonts w:ascii="Adobe Hebrew" w:hAnsi="Adobe Hebrew" w:cs="Adobe Hebrew"/>
                <w:color w:val="000000"/>
                <w:sz w:val="16"/>
                <w:szCs w:val="16"/>
              </w:rPr>
              <w:sym w:font="Wingdings 2" w:char="F050"/>
            </w:r>
          </w:p>
        </w:tc>
        <w:tc>
          <w:tcPr>
            <w:tcW w:w="727" w:type="pct"/>
            <w:noWrap/>
          </w:tcPr>
          <w:p w14:paraId="42DABCD3"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sz w:val="16"/>
                <w:szCs w:val="16"/>
              </w:rPr>
            </w:pPr>
          </w:p>
        </w:tc>
        <w:tc>
          <w:tcPr>
            <w:tcW w:w="701" w:type="pct"/>
            <w:noWrap/>
          </w:tcPr>
          <w:p w14:paraId="5C8AB0C9"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901" w:type="pct"/>
          </w:tcPr>
          <w:p w14:paraId="4FACE975"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r>
      <w:tr w:rsidR="0023660C" w:rsidRPr="00403562" w14:paraId="03483B20" w14:textId="77777777" w:rsidTr="0023660C">
        <w:trPr>
          <w:trHeight w:hRule="exact" w:val="202"/>
        </w:trPr>
        <w:tc>
          <w:tcPr>
            <w:cnfStyle w:val="001000000000" w:firstRow="0" w:lastRow="0" w:firstColumn="1" w:lastColumn="0" w:oddVBand="0" w:evenVBand="0" w:oddHBand="0" w:evenHBand="0" w:firstRowFirstColumn="0" w:firstRowLastColumn="0" w:lastRowFirstColumn="0" w:lastRowLastColumn="0"/>
            <w:tcW w:w="604" w:type="pct"/>
            <w:hideMark/>
          </w:tcPr>
          <w:p w14:paraId="06D91CBD"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SOCI 111</w:t>
            </w:r>
          </w:p>
        </w:tc>
        <w:tc>
          <w:tcPr>
            <w:tcW w:w="593" w:type="pct"/>
          </w:tcPr>
          <w:p w14:paraId="52302985"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49" w:type="pct"/>
          </w:tcPr>
          <w:p w14:paraId="1CB5A943"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725" w:type="pct"/>
          </w:tcPr>
          <w:p w14:paraId="002B2FEF"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27" w:type="pct"/>
          </w:tcPr>
          <w:p w14:paraId="13DA86F8"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701" w:type="pct"/>
            <w:hideMark/>
          </w:tcPr>
          <w:p w14:paraId="417892D7"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c>
          <w:tcPr>
            <w:tcW w:w="901" w:type="pct"/>
            <w:hideMark/>
          </w:tcPr>
          <w:p w14:paraId="49A61389" w14:textId="77777777" w:rsidR="0023660C" w:rsidRPr="00403562" w:rsidRDefault="0023660C" w:rsidP="0023660C">
            <w:pPr>
              <w:jc w:val="center"/>
              <w:cnfStyle w:val="000000000000" w:firstRow="0" w:lastRow="0" w:firstColumn="0" w:lastColumn="0" w:oddVBand="0" w:evenVBand="0" w:oddHBand="0" w:evenHBand="0" w:firstRowFirstColumn="0" w:firstRowLastColumn="0" w:lastRowFirstColumn="0" w:lastRowLastColumn="0"/>
              <w:rPr>
                <w:rFonts w:ascii="Adobe Hebrew" w:hAnsi="Adobe Hebrew" w:cs="Adobe Hebrew"/>
                <w:color w:val="000000"/>
                <w:sz w:val="16"/>
                <w:szCs w:val="16"/>
              </w:rPr>
            </w:pPr>
          </w:p>
        </w:tc>
      </w:tr>
      <w:tr w:rsidR="0023660C" w:rsidRPr="00403562" w14:paraId="0A687573" w14:textId="77777777" w:rsidTr="0023660C">
        <w:trPr>
          <w:cnfStyle w:val="000000100000" w:firstRow="0" w:lastRow="0" w:firstColumn="0" w:lastColumn="0" w:oddVBand="0" w:evenVBand="0" w:oddHBand="1" w:evenHBand="0" w:firstRowFirstColumn="0" w:firstRowLastColumn="0" w:lastRowFirstColumn="0" w:lastRowLastColumn="0"/>
          <w:trHeight w:hRule="exact" w:val="190"/>
        </w:trPr>
        <w:tc>
          <w:tcPr>
            <w:cnfStyle w:val="001000000000" w:firstRow="0" w:lastRow="0" w:firstColumn="1" w:lastColumn="0" w:oddVBand="0" w:evenVBand="0" w:oddHBand="0" w:evenHBand="0" w:firstRowFirstColumn="0" w:firstRowLastColumn="0" w:lastRowFirstColumn="0" w:lastRowLastColumn="0"/>
            <w:tcW w:w="604" w:type="pct"/>
          </w:tcPr>
          <w:p w14:paraId="0510F1A0" w14:textId="77777777" w:rsidR="0023660C" w:rsidRPr="00403562" w:rsidRDefault="0023660C" w:rsidP="0023660C">
            <w:pPr>
              <w:jc w:val="center"/>
              <w:rPr>
                <w:rFonts w:ascii="Adobe Hebrew" w:hAnsi="Adobe Hebrew" w:cs="Adobe Hebrew"/>
                <w:color w:val="000000"/>
                <w:sz w:val="16"/>
                <w:szCs w:val="16"/>
              </w:rPr>
            </w:pPr>
            <w:r w:rsidRPr="00403562">
              <w:rPr>
                <w:rFonts w:ascii="Adobe Hebrew" w:hAnsi="Adobe Hebrew" w:cs="Adobe Hebrew"/>
                <w:color w:val="000000"/>
                <w:sz w:val="16"/>
                <w:szCs w:val="16"/>
              </w:rPr>
              <w:t>SVAD 121</w:t>
            </w:r>
          </w:p>
        </w:tc>
        <w:tc>
          <w:tcPr>
            <w:tcW w:w="593" w:type="pct"/>
          </w:tcPr>
          <w:p w14:paraId="7612470A"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49" w:type="pct"/>
          </w:tcPr>
          <w:p w14:paraId="363C3925"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5" w:type="pct"/>
          </w:tcPr>
          <w:p w14:paraId="3F690800"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27" w:type="pct"/>
          </w:tcPr>
          <w:p w14:paraId="3B64AD62"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p>
        </w:tc>
        <w:tc>
          <w:tcPr>
            <w:tcW w:w="701" w:type="pct"/>
          </w:tcPr>
          <w:p w14:paraId="205C6A16" w14:textId="77777777" w:rsidR="0023660C" w:rsidRPr="00403562"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6"/>
                <w:szCs w:val="16"/>
              </w:rPr>
            </w:pPr>
            <w:r w:rsidRPr="00403562">
              <w:rPr>
                <w:rFonts w:ascii="Adobe Hebrew" w:hAnsi="Adobe Hebrew" w:cs="Adobe Hebrew"/>
                <w:color w:val="000000"/>
                <w:sz w:val="16"/>
                <w:szCs w:val="16"/>
              </w:rPr>
              <w:sym w:font="Wingdings 2" w:char="F050"/>
            </w:r>
          </w:p>
        </w:tc>
        <w:tc>
          <w:tcPr>
            <w:tcW w:w="901" w:type="pct"/>
          </w:tcPr>
          <w:p w14:paraId="145E8D89" w14:textId="77777777" w:rsidR="0023660C" w:rsidRPr="0023660C" w:rsidRDefault="0023660C" w:rsidP="0023660C">
            <w:pPr>
              <w:jc w:val="center"/>
              <w:cnfStyle w:val="000000100000" w:firstRow="0" w:lastRow="0" w:firstColumn="0" w:lastColumn="0" w:oddVBand="0" w:evenVBand="0" w:oddHBand="1" w:evenHBand="0" w:firstRowFirstColumn="0" w:firstRowLastColumn="0" w:lastRowFirstColumn="0" w:lastRowLastColumn="0"/>
              <w:rPr>
                <w:rFonts w:ascii="Adobe Hebrew" w:hAnsi="Adobe Hebrew" w:cs="Adobe Hebrew"/>
                <w:color w:val="000000"/>
                <w:sz w:val="14"/>
                <w:szCs w:val="14"/>
              </w:rPr>
            </w:pPr>
            <w:r w:rsidRPr="0023660C">
              <w:rPr>
                <w:rFonts w:ascii="Adobe Hebrew" w:hAnsi="Adobe Hebrew" w:cs="Adobe Hebrew"/>
                <w:color w:val="000000"/>
                <w:sz w:val="14"/>
                <w:szCs w:val="14"/>
              </w:rPr>
              <w:t>ITSP 135 AND NETI 105</w:t>
            </w:r>
          </w:p>
        </w:tc>
      </w:tr>
    </w:tbl>
    <w:p w14:paraId="35CFDE57" w14:textId="77777777" w:rsidR="00092D72" w:rsidRPr="00380B1F" w:rsidRDefault="00092D72" w:rsidP="00E33DF9">
      <w:pPr>
        <w:ind w:left="540" w:hanging="540"/>
        <w:rPr>
          <w:rFonts w:ascii="Adobe Hebrew" w:hAnsi="Adobe Hebrew" w:cs="Adobe Hebrew"/>
        </w:rPr>
      </w:pPr>
    </w:p>
    <w:p w14:paraId="210B6D96" w14:textId="09633934" w:rsidR="005D1080" w:rsidRDefault="00A57E5A" w:rsidP="00A57E5A">
      <w:pPr>
        <w:spacing w:line="256" w:lineRule="auto"/>
        <w:ind w:left="900" w:right="180"/>
        <w:rPr>
          <w:rFonts w:ascii="Calibri"/>
        </w:rPr>
      </w:pPr>
      <w:r w:rsidRPr="00A57E5A">
        <w:rPr>
          <w:rFonts w:ascii="Calibri"/>
          <w:noProof/>
        </w:rPr>
        <w:lastRenderedPageBreak/>
        <w:drawing>
          <wp:inline distT="0" distB="0" distL="0" distR="0" wp14:anchorId="3E962AE6" wp14:editId="5AF26911">
            <wp:extent cx="6692900" cy="81788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692900" cy="8178800"/>
                    </a:xfrm>
                    <a:prstGeom prst="rect">
                      <a:avLst/>
                    </a:prstGeom>
                  </pic:spPr>
                </pic:pic>
              </a:graphicData>
            </a:graphic>
          </wp:inline>
        </w:drawing>
      </w:r>
    </w:p>
    <w:p w14:paraId="65E4D512" w14:textId="4AD3E94E" w:rsidR="005D1080" w:rsidRDefault="005D1080" w:rsidP="00092D72">
      <w:pPr>
        <w:spacing w:line="256" w:lineRule="auto"/>
        <w:ind w:right="180"/>
        <w:rPr>
          <w:rFonts w:ascii="Calibri"/>
        </w:rPr>
      </w:pPr>
    </w:p>
    <w:p w14:paraId="200FFEE4" w14:textId="20B22235" w:rsidR="005D1080" w:rsidRDefault="005D1080" w:rsidP="00092D72">
      <w:pPr>
        <w:spacing w:line="256" w:lineRule="auto"/>
        <w:ind w:right="180"/>
        <w:rPr>
          <w:rFonts w:ascii="Calibri"/>
        </w:rPr>
      </w:pPr>
    </w:p>
    <w:p w14:paraId="5E673578" w14:textId="45DA39D1" w:rsidR="000C6511" w:rsidRDefault="00AF1F43" w:rsidP="00F941EC">
      <w:pPr>
        <w:spacing w:line="256" w:lineRule="auto"/>
        <w:ind w:left="720" w:right="180"/>
        <w:rPr>
          <w:rFonts w:ascii="Calibri"/>
          <w:color w:val="FF0000"/>
        </w:rPr>
      </w:pPr>
      <w:r>
        <w:rPr>
          <w:rFonts w:ascii="Calibri"/>
          <w:color w:val="FF0000"/>
        </w:rPr>
        <w:t xml:space="preserve">*Appendix </w:t>
      </w:r>
      <w:r w:rsidR="00FC149D">
        <w:rPr>
          <w:rFonts w:ascii="Calibri"/>
          <w:color w:val="FF0000"/>
        </w:rPr>
        <w:t>C</w:t>
      </w:r>
      <w:r>
        <w:rPr>
          <w:rFonts w:ascii="Calibri"/>
          <w:color w:val="FF0000"/>
        </w:rPr>
        <w:t xml:space="preserve"> </w:t>
      </w:r>
      <w:r>
        <w:rPr>
          <w:rFonts w:ascii="Calibri"/>
          <w:color w:val="FF0000"/>
        </w:rPr>
        <w:t>–</w:t>
      </w:r>
      <w:r>
        <w:rPr>
          <w:rFonts w:ascii="Calibri"/>
          <w:color w:val="FF0000"/>
        </w:rPr>
        <w:t xml:space="preserve"> page </w:t>
      </w:r>
      <w:r w:rsidR="00FC149D">
        <w:rPr>
          <w:rFonts w:ascii="Calibri"/>
          <w:color w:val="FF0000"/>
        </w:rPr>
        <w:t>10</w:t>
      </w:r>
      <w:r w:rsidR="005D132C">
        <w:rPr>
          <w:rFonts w:ascii="Calibri"/>
          <w:color w:val="FF0000"/>
        </w:rPr>
        <w:t>5</w:t>
      </w:r>
    </w:p>
    <w:p w14:paraId="2D495A09" w14:textId="77777777" w:rsidR="000C6511" w:rsidRPr="00AF1F43" w:rsidRDefault="000C6511" w:rsidP="00AF1F43">
      <w:pPr>
        <w:spacing w:line="256" w:lineRule="auto"/>
        <w:ind w:left="720" w:right="180"/>
        <w:rPr>
          <w:rFonts w:ascii="Calibri"/>
          <w:color w:val="FF0000"/>
        </w:rPr>
      </w:pPr>
    </w:p>
    <w:p w14:paraId="2E63E803" w14:textId="747A9CCB" w:rsidR="00BF2FD5" w:rsidRPr="00D51138" w:rsidRDefault="00BF2FD5" w:rsidP="00646CBA">
      <w:pPr>
        <w:spacing w:line="256" w:lineRule="auto"/>
        <w:ind w:right="180"/>
        <w:rPr>
          <w:rFonts w:ascii="Calibri"/>
          <w:color w:val="FF0000"/>
        </w:rPr>
      </w:pPr>
    </w:p>
    <w:sectPr w:rsidR="00BF2FD5" w:rsidRPr="00D51138" w:rsidSect="00AF1F43">
      <w:footerReference w:type="default" r:id="rId45"/>
      <w:pgSz w:w="12240" w:h="15840"/>
      <w:pgMar w:top="512" w:right="1140" w:bottom="600" w:left="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69406" w14:textId="77777777" w:rsidR="00B65C16" w:rsidRDefault="00B65C16">
      <w:r>
        <w:separator/>
      </w:r>
    </w:p>
  </w:endnote>
  <w:endnote w:type="continuationSeparator" w:id="0">
    <w:p w14:paraId="0DE489B0" w14:textId="77777777" w:rsidR="00B65C16" w:rsidRDefault="00B65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neva">
    <w:panose1 w:val="020B0503030404040204"/>
    <w:charset w:val="00"/>
    <w:family w:val="swiss"/>
    <w:pitch w:val="variable"/>
    <w:sig w:usb0="E00002FF" w:usb1="5200205F" w:usb2="00A0C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BoldItalic">
    <w:altName w:val="Cambria"/>
    <w:panose1 w:val="020B0604020202020204"/>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Times">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enturyGothic-BoldItalic">
    <w:altName w:val="Century Gothic"/>
    <w:panose1 w:val="020B0604020202020204"/>
    <w:charset w:val="00"/>
    <w:family w:val="roman"/>
    <w:pitch w:val="variable"/>
  </w:font>
  <w:font w:name="-webkit-standard">
    <w:altName w:val="Cambria"/>
    <w:panose1 w:val="020B0604020202020204"/>
    <w:charset w:val="00"/>
    <w:family w:val="roman"/>
    <w:notTrueType/>
    <w:pitch w:val="default"/>
  </w:font>
  <w:font w:name="P∫”≥ò">
    <w:altName w:val="Calibri"/>
    <w:panose1 w:val="020B0604020202020204"/>
    <w:charset w:val="4D"/>
    <w:family w:val="auto"/>
    <w:pitch w:val="default"/>
    <w:sig w:usb0="00000003" w:usb1="00000000" w:usb2="00000000" w:usb3="00000000" w:csb0="00000001" w:csb1="00000000"/>
  </w:font>
  <w:font w:name="øk4™ò">
    <w:altName w:val="Calibri"/>
    <w:panose1 w:val="020B0604020202020204"/>
    <w:charset w:val="4D"/>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Ío=4">
    <w:altName w:val="Calibri"/>
    <w:panose1 w:val="020B0604020202020204"/>
    <w:charset w:val="4D"/>
    <w:family w:val="auto"/>
    <w:notTrueType/>
    <w:pitch w:val="default"/>
    <w:sig w:usb0="00000003" w:usb1="00000000" w:usb2="00000000" w:usb3="00000000" w:csb0="00000001" w:csb1="00000000"/>
  </w:font>
  <w:font w:name="øNÀÕ˛">
    <w:altName w:val="Calibri"/>
    <w:panose1 w:val="020B0604020202020204"/>
    <w:charset w:val="4D"/>
    <w:family w:val="auto"/>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Myriad Pro Cond">
    <w:altName w:val="Myriad Pro Cond"/>
    <w:panose1 w:val="020B0604020202020204"/>
    <w:charset w:val="00"/>
    <w:family w:val="swiss"/>
    <w:notTrueType/>
    <w:pitch w:val="default"/>
    <w:sig w:usb0="00000003" w:usb1="00000000" w:usb2="00000000" w:usb3="00000000" w:csb0="00000001" w:csb1="00000000"/>
  </w:font>
  <w:font w:name="áí'5B™ò">
    <w:altName w:val="Calibri"/>
    <w:panose1 w:val="020B0604020202020204"/>
    <w:charset w:val="4D"/>
    <w:family w:val="auto"/>
    <w:notTrueType/>
    <w:pitch w:val="default"/>
    <w:sig w:usb0="00000003" w:usb1="00000000" w:usb2="00000000" w:usb3="00000000" w:csb0="00000001" w:csb1="00000000"/>
  </w:font>
  <w:font w:name="øıÆÊò">
    <w:altName w:val="Calibri"/>
    <w:panose1 w:val="020B0604020202020204"/>
    <w:charset w:val="4D"/>
    <w:family w:val="auto"/>
    <w:pitch w:val="default"/>
    <w:sig w:usb0="00000003" w:usb1="00000000" w:usb2="00000000" w:usb3="00000000" w:csb0="00000001" w:csb1="00000000"/>
  </w:font>
  <w:font w:name="ArialMT">
    <w:altName w:val="Arial"/>
    <w:panose1 w:val="020B0604020202020204"/>
    <w:charset w:val="00"/>
    <w:family w:val="roman"/>
    <w:notTrueType/>
    <w:pitch w:val="default"/>
  </w:font>
  <w:font w:name="Ü]ƒ_ò">
    <w:altName w:val="Calibri"/>
    <w:panose1 w:val="020B0604020202020204"/>
    <w:charset w:val="4D"/>
    <w:family w:val="auto"/>
    <w:pitch w:val="default"/>
    <w:sig w:usb0="00000003" w:usb1="00000000" w:usb2="00000000" w:usb3="00000000" w:csb0="00000001" w:csb1="00000000"/>
  </w:font>
  <w:font w:name="inherit">
    <w:altName w:val="Cambria"/>
    <w:panose1 w:val="020B0604020202020204"/>
    <w:charset w:val="00"/>
    <w:family w:val="roman"/>
    <w:pitch w:val="default"/>
  </w:font>
  <w:font w:name="Open Sans">
    <w:panose1 w:val="020B0606030504020204"/>
    <w:charset w:val="00"/>
    <w:family w:val="swiss"/>
    <w:pitch w:val="variable"/>
    <w:sig w:usb0="E00002EF" w:usb1="4000205B" w:usb2="00000028" w:usb3="00000000" w:csb0="0000019F" w:csb1="00000000"/>
  </w:font>
  <w:font w:name="Adobe Hebrew">
    <w:altName w:val="Times New Roman"/>
    <w:panose1 w:val="020B0604020202020204"/>
    <w:charset w:val="00"/>
    <w:family w:val="roman"/>
    <w:notTrueType/>
    <w:pitch w:val="variable"/>
    <w:sig w:usb0="8000086F" w:usb1="4000204A" w:usb2="00000000" w:usb3="00000000" w:csb0="00000021" w:csb1="00000000"/>
  </w:font>
  <w:font w:name="Wingdings 2">
    <w:panose1 w:val="05020102010507070707"/>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6709636"/>
      <w:docPartObj>
        <w:docPartGallery w:val="Page Numbers (Bottom of Page)"/>
        <w:docPartUnique/>
      </w:docPartObj>
    </w:sdtPr>
    <w:sdtContent>
      <w:p w14:paraId="55807C36" w14:textId="1037D44E" w:rsidR="0081115A" w:rsidRDefault="0081115A" w:rsidP="001331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083907" w14:textId="77777777" w:rsidR="0081115A" w:rsidRDefault="00811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E115" w14:textId="77777777" w:rsidR="0081115A" w:rsidRDefault="0081115A">
    <w:pPr>
      <w:pStyle w:val="BodyText"/>
      <w:spacing w:line="14" w:lineRule="auto"/>
      <w:ind w:left="0"/>
      <w:rPr>
        <w:sz w:val="20"/>
      </w:rPr>
    </w:pPr>
    <w:r>
      <w:rPr>
        <w:noProof/>
      </w:rPr>
      <mc:AlternateContent>
        <mc:Choice Requires="wps">
          <w:drawing>
            <wp:anchor distT="0" distB="0" distL="114300" distR="114300" simplePos="0" relativeHeight="503252192" behindDoc="1" locked="0" layoutInCell="1" allowOverlap="1" wp14:anchorId="2636CA3C" wp14:editId="1EF934EB">
              <wp:simplePos x="0" y="0"/>
              <wp:positionH relativeFrom="page">
                <wp:posOffset>444500</wp:posOffset>
              </wp:positionH>
              <wp:positionV relativeFrom="page">
                <wp:posOffset>9410065</wp:posOffset>
              </wp:positionV>
              <wp:extent cx="59055" cy="204470"/>
              <wp:effectExtent l="0" t="0" r="0" b="0"/>
              <wp:wrapNone/>
              <wp:docPr id="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55" cy="20447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1B3E0F1F" w14:textId="77777777" w:rsidR="0081115A" w:rsidRDefault="0081115A">
                          <w:pPr>
                            <w:pStyle w:val="BodyText"/>
                            <w:spacing w:before="20"/>
                            <w:ind w:left="2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6CA3C" id="_x0000_t202" coordsize="21600,21600" o:spt="202" path="m,l,21600r21600,l21600,xe">
              <v:stroke joinstyle="miter"/>
              <v:path gradientshapeok="t" o:connecttype="rect"/>
            </v:shapetype>
            <v:shape id="Text Box 11" o:spid="_x0000_s1036" type="#_x0000_t202" style="position:absolute;margin-left:35pt;margin-top:740.95pt;width:4.65pt;height:16.1pt;z-index:-6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" filled="f" stroked="f">
              <v:textbox inset="0,0,0,0">
                <w:txbxContent>
                  <w:p w14:paraId="1B3E0F1F" w14:textId="77777777" w:rsidR="0081115A" w:rsidRDefault="0081115A">
                    <w:pPr>
                      <w:pStyle w:val="BodyText"/>
                      <w:spacing w:before="20"/>
                      <w:ind w:left="20"/>
                    </w:pPr>
                    <w:r>
                      <w:t xml:space="preserve"> </w:t>
                    </w:r>
                  </w:p>
                </w:txbxContent>
              </v:textbox>
              <w10:wrap anchorx="page" anchory="page"/>
            </v:shape>
          </w:pict>
        </mc:Fallback>
      </mc:AlternateContent>
    </w:r>
    <w:r>
      <w:rPr>
        <w:noProof/>
      </w:rPr>
      <mc:AlternateContent>
        <mc:Choice Requires="wps">
          <w:drawing>
            <wp:anchor distT="0" distB="0" distL="114300" distR="114300" simplePos="0" relativeHeight="503252216" behindDoc="1" locked="0" layoutInCell="1" allowOverlap="1" wp14:anchorId="596FDC08" wp14:editId="335915BE">
              <wp:simplePos x="0" y="0"/>
              <wp:positionH relativeFrom="page">
                <wp:posOffset>3747770</wp:posOffset>
              </wp:positionH>
              <wp:positionV relativeFrom="page">
                <wp:posOffset>9699625</wp:posOffset>
              </wp:positionV>
              <wp:extent cx="135255" cy="204470"/>
              <wp:effectExtent l="0" t="0" r="0" b="0"/>
              <wp:wrapNone/>
              <wp:docPr id="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5255" cy="20447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69F3DC16" w14:textId="77777777" w:rsidR="0081115A" w:rsidRDefault="0081115A">
                          <w:pPr>
                            <w:pStyle w:val="BodyText"/>
                            <w:spacing w:before="20"/>
                            <w:ind w:left="40"/>
                          </w:pPr>
                          <w:r>
                            <w:fldChar w:fldCharType="begin"/>
                          </w:r>
                          <w:r>
                            <w:instrText xml:space="preserve"> PAGE </w:instrText>
                          </w:r>
                          <w:r>
                            <w:fldChar w:fldCharType="separate"/>
                          </w:r>
                          <w:r>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FDC08" id="Text Box 10" o:spid="_x0000_s1037" type="#_x0000_t202" style="position:absolute;margin-left:295.1pt;margin-top:763.75pt;width:10.65pt;height:16.1pt;z-index:-64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" filled="f" stroked="f">
              <v:textbox inset="0,0,0,0">
                <w:txbxContent>
                  <w:p w14:paraId="69F3DC16" w14:textId="77777777" w:rsidR="0081115A" w:rsidRDefault="0081115A">
                    <w:pPr>
                      <w:pStyle w:val="BodyText"/>
                      <w:spacing w:before="20"/>
                      <w:ind w:left="40"/>
                    </w:pPr>
                    <w:r>
                      <w:fldChar w:fldCharType="begin"/>
                    </w:r>
                    <w:r>
                      <w:instrText xml:space="preserve"> PAGE </w:instrText>
                    </w:r>
                    <w:r>
                      <w:fldChar w:fldCharType="separate"/>
                    </w:r>
                    <w:r>
                      <w:rPr>
                        <w:noProof/>
                      </w:rPr>
                      <w:t>24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9270489"/>
      <w:docPartObj>
        <w:docPartGallery w:val="Page Numbers (Bottom of Page)"/>
        <w:docPartUnique/>
      </w:docPartObj>
    </w:sdtPr>
    <w:sdtContent>
      <w:p w14:paraId="651939E0" w14:textId="61FDAEA7" w:rsidR="0081115A" w:rsidRDefault="0081115A" w:rsidP="001331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sdtContent>
  </w:sdt>
  <w:p w14:paraId="630FE2A3" w14:textId="32BDBF29" w:rsidR="0081115A" w:rsidRDefault="0081115A">
    <w:pPr>
      <w:pStyle w:val="BodyText"/>
      <w:spacing w:line="14" w:lineRule="auto"/>
      <w:ind w:left="0"/>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895A8" w14:textId="77777777" w:rsidR="0081115A" w:rsidRDefault="0081115A">
    <w:pPr>
      <w:pStyle w:val="BodyText"/>
      <w:spacing w:line="14" w:lineRule="auto"/>
      <w:ind w:left="0"/>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4E46" w14:textId="77777777" w:rsidR="0081115A" w:rsidRDefault="0081115A">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21F52" w14:textId="77777777" w:rsidR="00B65C16" w:rsidRDefault="00B65C16">
      <w:r>
        <w:separator/>
      </w:r>
    </w:p>
  </w:footnote>
  <w:footnote w:type="continuationSeparator" w:id="0">
    <w:p w14:paraId="617ADDD9" w14:textId="77777777" w:rsidR="00B65C16" w:rsidRDefault="00B65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8F1A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866EF"/>
    <w:multiLevelType w:val="multilevel"/>
    <w:tmpl w:val="4DF65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932F3E"/>
    <w:multiLevelType w:val="multilevel"/>
    <w:tmpl w:val="55FE6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A47FA"/>
    <w:multiLevelType w:val="multilevel"/>
    <w:tmpl w:val="20EC6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5B5AA9"/>
    <w:multiLevelType w:val="hybridMultilevel"/>
    <w:tmpl w:val="96ACE6D6"/>
    <w:lvl w:ilvl="0" w:tplc="48D80A08">
      <w:numFmt w:val="bullet"/>
      <w:lvlText w:val="•"/>
      <w:lvlJc w:val="left"/>
      <w:pPr>
        <w:ind w:left="860" w:hanging="360"/>
      </w:pPr>
      <w:rPr>
        <w:rFonts w:ascii="Symbol" w:eastAsia="Symbol" w:hAnsi="Symbol" w:cs="Symbol" w:hint="default"/>
        <w:w w:val="100"/>
        <w:sz w:val="22"/>
        <w:szCs w:val="22"/>
      </w:rPr>
    </w:lvl>
    <w:lvl w:ilvl="1" w:tplc="4234517E">
      <w:numFmt w:val="bullet"/>
      <w:lvlText w:val="•"/>
      <w:lvlJc w:val="left"/>
      <w:pPr>
        <w:ind w:left="1926" w:hanging="360"/>
      </w:pPr>
      <w:rPr>
        <w:rFonts w:hint="default"/>
      </w:rPr>
    </w:lvl>
    <w:lvl w:ilvl="2" w:tplc="DBF263D8">
      <w:numFmt w:val="bullet"/>
      <w:lvlText w:val="•"/>
      <w:lvlJc w:val="left"/>
      <w:pPr>
        <w:ind w:left="2992" w:hanging="360"/>
      </w:pPr>
      <w:rPr>
        <w:rFonts w:hint="default"/>
      </w:rPr>
    </w:lvl>
    <w:lvl w:ilvl="3" w:tplc="C352C528">
      <w:numFmt w:val="bullet"/>
      <w:lvlText w:val="•"/>
      <w:lvlJc w:val="left"/>
      <w:pPr>
        <w:ind w:left="4058" w:hanging="360"/>
      </w:pPr>
      <w:rPr>
        <w:rFonts w:hint="default"/>
      </w:rPr>
    </w:lvl>
    <w:lvl w:ilvl="4" w:tplc="33500C74">
      <w:numFmt w:val="bullet"/>
      <w:lvlText w:val="•"/>
      <w:lvlJc w:val="left"/>
      <w:pPr>
        <w:ind w:left="5124" w:hanging="360"/>
      </w:pPr>
      <w:rPr>
        <w:rFonts w:hint="default"/>
      </w:rPr>
    </w:lvl>
    <w:lvl w:ilvl="5" w:tplc="0874B026">
      <w:numFmt w:val="bullet"/>
      <w:lvlText w:val="•"/>
      <w:lvlJc w:val="left"/>
      <w:pPr>
        <w:ind w:left="6190" w:hanging="360"/>
      </w:pPr>
      <w:rPr>
        <w:rFonts w:hint="default"/>
      </w:rPr>
    </w:lvl>
    <w:lvl w:ilvl="6" w:tplc="1BD29C98">
      <w:numFmt w:val="bullet"/>
      <w:lvlText w:val="•"/>
      <w:lvlJc w:val="left"/>
      <w:pPr>
        <w:ind w:left="7256" w:hanging="360"/>
      </w:pPr>
      <w:rPr>
        <w:rFonts w:hint="default"/>
      </w:rPr>
    </w:lvl>
    <w:lvl w:ilvl="7" w:tplc="FC7223AA">
      <w:numFmt w:val="bullet"/>
      <w:lvlText w:val="•"/>
      <w:lvlJc w:val="left"/>
      <w:pPr>
        <w:ind w:left="8322" w:hanging="360"/>
      </w:pPr>
      <w:rPr>
        <w:rFonts w:hint="default"/>
      </w:rPr>
    </w:lvl>
    <w:lvl w:ilvl="8" w:tplc="7E9CCA4C">
      <w:numFmt w:val="bullet"/>
      <w:lvlText w:val="•"/>
      <w:lvlJc w:val="left"/>
      <w:pPr>
        <w:ind w:left="9388" w:hanging="360"/>
      </w:pPr>
      <w:rPr>
        <w:rFonts w:hint="default"/>
      </w:rPr>
    </w:lvl>
  </w:abstractNum>
  <w:abstractNum w:abstractNumId="5" w15:restartNumberingAfterBreak="0">
    <w:nsid w:val="092C1552"/>
    <w:multiLevelType w:val="multilevel"/>
    <w:tmpl w:val="3FA2B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B753C57"/>
    <w:multiLevelType w:val="hybridMultilevel"/>
    <w:tmpl w:val="4AC27320"/>
    <w:lvl w:ilvl="0" w:tplc="09B6D8E0">
      <w:numFmt w:val="bullet"/>
      <w:lvlText w:val="•"/>
      <w:lvlJc w:val="left"/>
      <w:pPr>
        <w:ind w:left="251" w:hanging="202"/>
      </w:pPr>
      <w:rPr>
        <w:rFonts w:ascii="Geneva" w:eastAsia="Geneva" w:hAnsi="Geneva" w:cs="Geneva" w:hint="default"/>
        <w:w w:val="100"/>
        <w:sz w:val="24"/>
        <w:szCs w:val="24"/>
      </w:rPr>
    </w:lvl>
    <w:lvl w:ilvl="1" w:tplc="BC42B22C">
      <w:numFmt w:val="bullet"/>
      <w:lvlText w:val="•"/>
      <w:lvlJc w:val="left"/>
      <w:pPr>
        <w:ind w:left="465" w:hanging="202"/>
      </w:pPr>
      <w:rPr>
        <w:rFonts w:hint="default"/>
      </w:rPr>
    </w:lvl>
    <w:lvl w:ilvl="2" w:tplc="E5BE2922">
      <w:numFmt w:val="bullet"/>
      <w:lvlText w:val="•"/>
      <w:lvlJc w:val="left"/>
      <w:pPr>
        <w:ind w:left="671" w:hanging="202"/>
      </w:pPr>
      <w:rPr>
        <w:rFonts w:hint="default"/>
      </w:rPr>
    </w:lvl>
    <w:lvl w:ilvl="3" w:tplc="5BBE0D30">
      <w:numFmt w:val="bullet"/>
      <w:lvlText w:val="•"/>
      <w:lvlJc w:val="left"/>
      <w:pPr>
        <w:ind w:left="877" w:hanging="202"/>
      </w:pPr>
      <w:rPr>
        <w:rFonts w:hint="default"/>
      </w:rPr>
    </w:lvl>
    <w:lvl w:ilvl="4" w:tplc="2A3ED1BA">
      <w:numFmt w:val="bullet"/>
      <w:lvlText w:val="•"/>
      <w:lvlJc w:val="left"/>
      <w:pPr>
        <w:ind w:left="1082" w:hanging="202"/>
      </w:pPr>
      <w:rPr>
        <w:rFonts w:hint="default"/>
      </w:rPr>
    </w:lvl>
    <w:lvl w:ilvl="5" w:tplc="7C683022">
      <w:numFmt w:val="bullet"/>
      <w:lvlText w:val="•"/>
      <w:lvlJc w:val="left"/>
      <w:pPr>
        <w:ind w:left="1288" w:hanging="202"/>
      </w:pPr>
      <w:rPr>
        <w:rFonts w:hint="default"/>
      </w:rPr>
    </w:lvl>
    <w:lvl w:ilvl="6" w:tplc="04EC32C2">
      <w:numFmt w:val="bullet"/>
      <w:lvlText w:val="•"/>
      <w:lvlJc w:val="left"/>
      <w:pPr>
        <w:ind w:left="1494" w:hanging="202"/>
      </w:pPr>
      <w:rPr>
        <w:rFonts w:hint="default"/>
      </w:rPr>
    </w:lvl>
    <w:lvl w:ilvl="7" w:tplc="A5F06842">
      <w:numFmt w:val="bullet"/>
      <w:lvlText w:val="•"/>
      <w:lvlJc w:val="left"/>
      <w:pPr>
        <w:ind w:left="1699" w:hanging="202"/>
      </w:pPr>
      <w:rPr>
        <w:rFonts w:hint="default"/>
      </w:rPr>
    </w:lvl>
    <w:lvl w:ilvl="8" w:tplc="0FC42408">
      <w:numFmt w:val="bullet"/>
      <w:lvlText w:val="•"/>
      <w:lvlJc w:val="left"/>
      <w:pPr>
        <w:ind w:left="1905" w:hanging="202"/>
      </w:pPr>
      <w:rPr>
        <w:rFonts w:hint="default"/>
      </w:rPr>
    </w:lvl>
  </w:abstractNum>
  <w:abstractNum w:abstractNumId="7" w15:restartNumberingAfterBreak="0">
    <w:nsid w:val="0DED7CC0"/>
    <w:multiLevelType w:val="hybridMultilevel"/>
    <w:tmpl w:val="430A52EA"/>
    <w:lvl w:ilvl="0" w:tplc="F2346F18">
      <w:numFmt w:val="bullet"/>
      <w:lvlText w:val="•"/>
      <w:lvlJc w:val="left"/>
      <w:pPr>
        <w:ind w:left="860" w:hanging="360"/>
      </w:pPr>
      <w:rPr>
        <w:rFonts w:hint="default"/>
        <w:spacing w:val="-6"/>
        <w:w w:val="100"/>
        <w:sz w:val="24"/>
        <w:szCs w:val="24"/>
      </w:rPr>
    </w:lvl>
    <w:lvl w:ilvl="1" w:tplc="B9BCD528">
      <w:numFmt w:val="bullet"/>
      <w:lvlText w:val="•"/>
      <w:lvlJc w:val="left"/>
      <w:pPr>
        <w:ind w:left="1926" w:hanging="360"/>
      </w:pPr>
      <w:rPr>
        <w:rFonts w:hint="default"/>
      </w:rPr>
    </w:lvl>
    <w:lvl w:ilvl="2" w:tplc="EBD011B0">
      <w:numFmt w:val="bullet"/>
      <w:lvlText w:val="•"/>
      <w:lvlJc w:val="left"/>
      <w:pPr>
        <w:ind w:left="2992" w:hanging="360"/>
      </w:pPr>
      <w:rPr>
        <w:rFonts w:hint="default"/>
      </w:rPr>
    </w:lvl>
    <w:lvl w:ilvl="3" w:tplc="0328983E">
      <w:numFmt w:val="bullet"/>
      <w:lvlText w:val="•"/>
      <w:lvlJc w:val="left"/>
      <w:pPr>
        <w:ind w:left="4058" w:hanging="360"/>
      </w:pPr>
      <w:rPr>
        <w:rFonts w:hint="default"/>
      </w:rPr>
    </w:lvl>
    <w:lvl w:ilvl="4" w:tplc="EA2C1DD0">
      <w:numFmt w:val="bullet"/>
      <w:lvlText w:val="•"/>
      <w:lvlJc w:val="left"/>
      <w:pPr>
        <w:ind w:left="5124" w:hanging="360"/>
      </w:pPr>
      <w:rPr>
        <w:rFonts w:hint="default"/>
      </w:rPr>
    </w:lvl>
    <w:lvl w:ilvl="5" w:tplc="091CC082">
      <w:numFmt w:val="bullet"/>
      <w:lvlText w:val="•"/>
      <w:lvlJc w:val="left"/>
      <w:pPr>
        <w:ind w:left="6190" w:hanging="360"/>
      </w:pPr>
      <w:rPr>
        <w:rFonts w:hint="default"/>
      </w:rPr>
    </w:lvl>
    <w:lvl w:ilvl="6" w:tplc="F5C2C4F4">
      <w:numFmt w:val="bullet"/>
      <w:lvlText w:val="•"/>
      <w:lvlJc w:val="left"/>
      <w:pPr>
        <w:ind w:left="7256" w:hanging="360"/>
      </w:pPr>
      <w:rPr>
        <w:rFonts w:hint="default"/>
      </w:rPr>
    </w:lvl>
    <w:lvl w:ilvl="7" w:tplc="46C0BF0A">
      <w:numFmt w:val="bullet"/>
      <w:lvlText w:val="•"/>
      <w:lvlJc w:val="left"/>
      <w:pPr>
        <w:ind w:left="8322" w:hanging="360"/>
      </w:pPr>
      <w:rPr>
        <w:rFonts w:hint="default"/>
      </w:rPr>
    </w:lvl>
    <w:lvl w:ilvl="8" w:tplc="8AE2A2E8">
      <w:numFmt w:val="bullet"/>
      <w:lvlText w:val="•"/>
      <w:lvlJc w:val="left"/>
      <w:pPr>
        <w:ind w:left="9388" w:hanging="360"/>
      </w:pPr>
      <w:rPr>
        <w:rFonts w:hint="default"/>
      </w:rPr>
    </w:lvl>
  </w:abstractNum>
  <w:abstractNum w:abstractNumId="8" w15:restartNumberingAfterBreak="0">
    <w:nsid w:val="0EEE6C65"/>
    <w:multiLevelType w:val="hybridMultilevel"/>
    <w:tmpl w:val="70060A62"/>
    <w:lvl w:ilvl="0" w:tplc="04090001">
      <w:start w:val="1"/>
      <w:numFmt w:val="bullet"/>
      <w:lvlText w:val=""/>
      <w:lvlJc w:val="left"/>
      <w:pPr>
        <w:ind w:left="860" w:hanging="360"/>
      </w:pPr>
      <w:rPr>
        <w:rFonts w:ascii="Symbol" w:hAnsi="Symbol" w:hint="default"/>
      </w:rPr>
    </w:lvl>
    <w:lvl w:ilvl="1" w:tplc="04090003">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9" w15:restartNumberingAfterBreak="0">
    <w:nsid w:val="146F15DB"/>
    <w:multiLevelType w:val="hybridMultilevel"/>
    <w:tmpl w:val="A268E264"/>
    <w:lvl w:ilvl="0" w:tplc="85826406">
      <w:start w:val="2026"/>
      <w:numFmt w:val="bullet"/>
      <w:lvlText w:val=""/>
      <w:lvlJc w:val="left"/>
      <w:pPr>
        <w:ind w:left="1800" w:hanging="360"/>
      </w:pPr>
      <w:rPr>
        <w:rFonts w:ascii="Symbol" w:eastAsia="Cambria" w:hAnsi="Symbol" w:cs="Cambri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5A6714"/>
    <w:multiLevelType w:val="hybridMultilevel"/>
    <w:tmpl w:val="60F87D9C"/>
    <w:lvl w:ilvl="0" w:tplc="69CC0E18">
      <w:numFmt w:val="bullet"/>
      <w:lvlText w:val="-"/>
      <w:lvlJc w:val="left"/>
      <w:pPr>
        <w:ind w:left="274" w:hanging="135"/>
      </w:pPr>
      <w:rPr>
        <w:rFonts w:hint="default"/>
        <w:highlight w:val="yellow"/>
      </w:rPr>
    </w:lvl>
    <w:lvl w:ilvl="1" w:tplc="F93297BE">
      <w:numFmt w:val="bullet"/>
      <w:lvlText w:val="•"/>
      <w:lvlJc w:val="left"/>
      <w:pPr>
        <w:ind w:left="860" w:hanging="360"/>
      </w:pPr>
      <w:rPr>
        <w:rFonts w:ascii="Symbol" w:eastAsia="Symbol" w:hAnsi="Symbol" w:cs="Symbol" w:hint="default"/>
        <w:w w:val="100"/>
        <w:sz w:val="22"/>
        <w:szCs w:val="22"/>
      </w:rPr>
    </w:lvl>
    <w:lvl w:ilvl="2" w:tplc="F2346F18">
      <w:numFmt w:val="bullet"/>
      <w:lvlText w:val="•"/>
      <w:lvlJc w:val="left"/>
      <w:pPr>
        <w:ind w:left="2044" w:hanging="360"/>
      </w:pPr>
      <w:rPr>
        <w:rFonts w:hint="default"/>
      </w:rPr>
    </w:lvl>
    <w:lvl w:ilvl="3" w:tplc="7C761E8A">
      <w:numFmt w:val="bullet"/>
      <w:lvlText w:val="•"/>
      <w:lvlJc w:val="left"/>
      <w:pPr>
        <w:ind w:left="3228" w:hanging="360"/>
      </w:pPr>
      <w:rPr>
        <w:rFonts w:hint="default"/>
      </w:rPr>
    </w:lvl>
    <w:lvl w:ilvl="4" w:tplc="F77E451A">
      <w:numFmt w:val="bullet"/>
      <w:lvlText w:val="•"/>
      <w:lvlJc w:val="left"/>
      <w:pPr>
        <w:ind w:left="4413" w:hanging="360"/>
      </w:pPr>
      <w:rPr>
        <w:rFonts w:hint="default"/>
      </w:rPr>
    </w:lvl>
    <w:lvl w:ilvl="5" w:tplc="811CA99E">
      <w:numFmt w:val="bullet"/>
      <w:lvlText w:val="•"/>
      <w:lvlJc w:val="left"/>
      <w:pPr>
        <w:ind w:left="5597" w:hanging="360"/>
      </w:pPr>
      <w:rPr>
        <w:rFonts w:hint="default"/>
      </w:rPr>
    </w:lvl>
    <w:lvl w:ilvl="6" w:tplc="7CD69718">
      <w:numFmt w:val="bullet"/>
      <w:lvlText w:val="•"/>
      <w:lvlJc w:val="left"/>
      <w:pPr>
        <w:ind w:left="6782" w:hanging="360"/>
      </w:pPr>
      <w:rPr>
        <w:rFonts w:hint="default"/>
      </w:rPr>
    </w:lvl>
    <w:lvl w:ilvl="7" w:tplc="EF6CAF94">
      <w:numFmt w:val="bullet"/>
      <w:lvlText w:val="•"/>
      <w:lvlJc w:val="left"/>
      <w:pPr>
        <w:ind w:left="7966" w:hanging="360"/>
      </w:pPr>
      <w:rPr>
        <w:rFonts w:hint="default"/>
      </w:rPr>
    </w:lvl>
    <w:lvl w:ilvl="8" w:tplc="46824BDA">
      <w:numFmt w:val="bullet"/>
      <w:lvlText w:val="•"/>
      <w:lvlJc w:val="left"/>
      <w:pPr>
        <w:ind w:left="9151" w:hanging="360"/>
      </w:pPr>
      <w:rPr>
        <w:rFonts w:hint="default"/>
      </w:rPr>
    </w:lvl>
  </w:abstractNum>
  <w:abstractNum w:abstractNumId="11" w15:restartNumberingAfterBreak="0">
    <w:nsid w:val="18604DED"/>
    <w:multiLevelType w:val="hybridMultilevel"/>
    <w:tmpl w:val="827C43DC"/>
    <w:lvl w:ilvl="0" w:tplc="8CFC119A">
      <w:start w:val="2022"/>
      <w:numFmt w:val="bullet"/>
      <w:lvlText w:val=""/>
      <w:lvlJc w:val="left"/>
      <w:pPr>
        <w:ind w:left="720" w:hanging="360"/>
      </w:pPr>
      <w:rPr>
        <w:rFonts w:ascii="Symbol" w:eastAsia="Cambria" w:hAnsi="Symbol"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82750E"/>
    <w:multiLevelType w:val="multilevel"/>
    <w:tmpl w:val="BBA08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A1A1D6B"/>
    <w:multiLevelType w:val="hybridMultilevel"/>
    <w:tmpl w:val="BF34E6DC"/>
    <w:lvl w:ilvl="0" w:tplc="F99C70B2">
      <w:start w:val="2026"/>
      <w:numFmt w:val="bullet"/>
      <w:lvlText w:val=""/>
      <w:lvlJc w:val="left"/>
      <w:pPr>
        <w:ind w:left="1220" w:hanging="360"/>
      </w:pPr>
      <w:rPr>
        <w:rFonts w:ascii="Symbol" w:eastAsia="Cambria" w:hAnsi="Symbol" w:cs="Cambria"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4" w15:restartNumberingAfterBreak="0">
    <w:nsid w:val="1C3B3B22"/>
    <w:multiLevelType w:val="hybridMultilevel"/>
    <w:tmpl w:val="96EA207C"/>
    <w:lvl w:ilvl="0" w:tplc="85BAD1F8">
      <w:start w:val="1"/>
      <w:numFmt w:val="decimal"/>
      <w:lvlText w:val="%1."/>
      <w:lvlJc w:val="left"/>
      <w:pPr>
        <w:ind w:left="140" w:hanging="236"/>
      </w:pPr>
      <w:rPr>
        <w:rFonts w:ascii="Cambria" w:eastAsia="Cambria" w:hAnsi="Cambria" w:cs="Cambria" w:hint="default"/>
        <w:spacing w:val="0"/>
        <w:w w:val="100"/>
        <w:sz w:val="24"/>
        <w:szCs w:val="24"/>
      </w:rPr>
    </w:lvl>
    <w:lvl w:ilvl="1" w:tplc="A2949D8E">
      <w:numFmt w:val="bullet"/>
      <w:lvlText w:val="•"/>
      <w:lvlJc w:val="left"/>
      <w:pPr>
        <w:ind w:left="860" w:hanging="360"/>
      </w:pPr>
      <w:rPr>
        <w:rFonts w:ascii="Symbol" w:eastAsia="Symbol" w:hAnsi="Symbol" w:cs="Symbol" w:hint="default"/>
        <w:w w:val="100"/>
        <w:sz w:val="22"/>
        <w:szCs w:val="22"/>
      </w:rPr>
    </w:lvl>
    <w:lvl w:ilvl="2" w:tplc="FE2A18A4">
      <w:numFmt w:val="bullet"/>
      <w:lvlText w:val="•"/>
      <w:lvlJc w:val="left"/>
      <w:pPr>
        <w:ind w:left="2044" w:hanging="360"/>
      </w:pPr>
      <w:rPr>
        <w:rFonts w:hint="default"/>
      </w:rPr>
    </w:lvl>
    <w:lvl w:ilvl="3" w:tplc="9F7039B4">
      <w:numFmt w:val="bullet"/>
      <w:lvlText w:val="•"/>
      <w:lvlJc w:val="left"/>
      <w:pPr>
        <w:ind w:left="3228" w:hanging="360"/>
      </w:pPr>
      <w:rPr>
        <w:rFonts w:hint="default"/>
      </w:rPr>
    </w:lvl>
    <w:lvl w:ilvl="4" w:tplc="1274676C">
      <w:numFmt w:val="bullet"/>
      <w:lvlText w:val="•"/>
      <w:lvlJc w:val="left"/>
      <w:pPr>
        <w:ind w:left="4413" w:hanging="360"/>
      </w:pPr>
      <w:rPr>
        <w:rFonts w:hint="default"/>
      </w:rPr>
    </w:lvl>
    <w:lvl w:ilvl="5" w:tplc="0BE0101E">
      <w:numFmt w:val="bullet"/>
      <w:lvlText w:val="•"/>
      <w:lvlJc w:val="left"/>
      <w:pPr>
        <w:ind w:left="5597" w:hanging="360"/>
      </w:pPr>
      <w:rPr>
        <w:rFonts w:hint="default"/>
      </w:rPr>
    </w:lvl>
    <w:lvl w:ilvl="6" w:tplc="B68CB9B2">
      <w:numFmt w:val="bullet"/>
      <w:lvlText w:val="•"/>
      <w:lvlJc w:val="left"/>
      <w:pPr>
        <w:ind w:left="6782" w:hanging="360"/>
      </w:pPr>
      <w:rPr>
        <w:rFonts w:hint="default"/>
      </w:rPr>
    </w:lvl>
    <w:lvl w:ilvl="7" w:tplc="73C8387E">
      <w:numFmt w:val="bullet"/>
      <w:lvlText w:val="•"/>
      <w:lvlJc w:val="left"/>
      <w:pPr>
        <w:ind w:left="7966" w:hanging="360"/>
      </w:pPr>
      <w:rPr>
        <w:rFonts w:hint="default"/>
      </w:rPr>
    </w:lvl>
    <w:lvl w:ilvl="8" w:tplc="89DC4F2E">
      <w:numFmt w:val="bullet"/>
      <w:lvlText w:val="•"/>
      <w:lvlJc w:val="left"/>
      <w:pPr>
        <w:ind w:left="9151" w:hanging="360"/>
      </w:pPr>
      <w:rPr>
        <w:rFonts w:hint="default"/>
      </w:rPr>
    </w:lvl>
  </w:abstractNum>
  <w:abstractNum w:abstractNumId="15" w15:restartNumberingAfterBreak="0">
    <w:nsid w:val="1E7A6964"/>
    <w:multiLevelType w:val="hybridMultilevel"/>
    <w:tmpl w:val="D418386E"/>
    <w:lvl w:ilvl="0" w:tplc="F2346F18">
      <w:numFmt w:val="bullet"/>
      <w:lvlText w:val="•"/>
      <w:lvlJc w:val="left"/>
      <w:pPr>
        <w:ind w:left="860" w:hanging="360"/>
      </w:pPr>
      <w:rPr>
        <w:rFonts w:hint="default"/>
        <w:spacing w:val="-6"/>
        <w:w w:val="100"/>
        <w:sz w:val="24"/>
        <w:szCs w:val="24"/>
      </w:rPr>
    </w:lvl>
    <w:lvl w:ilvl="1" w:tplc="B9BCD528">
      <w:numFmt w:val="bullet"/>
      <w:lvlText w:val="•"/>
      <w:lvlJc w:val="left"/>
      <w:pPr>
        <w:ind w:left="1926" w:hanging="360"/>
      </w:pPr>
      <w:rPr>
        <w:rFonts w:hint="default"/>
      </w:rPr>
    </w:lvl>
    <w:lvl w:ilvl="2" w:tplc="EBD011B0">
      <w:numFmt w:val="bullet"/>
      <w:lvlText w:val="•"/>
      <w:lvlJc w:val="left"/>
      <w:pPr>
        <w:ind w:left="2992" w:hanging="360"/>
      </w:pPr>
      <w:rPr>
        <w:rFonts w:hint="default"/>
      </w:rPr>
    </w:lvl>
    <w:lvl w:ilvl="3" w:tplc="0328983E">
      <w:numFmt w:val="bullet"/>
      <w:lvlText w:val="•"/>
      <w:lvlJc w:val="left"/>
      <w:pPr>
        <w:ind w:left="4058" w:hanging="360"/>
      </w:pPr>
      <w:rPr>
        <w:rFonts w:hint="default"/>
      </w:rPr>
    </w:lvl>
    <w:lvl w:ilvl="4" w:tplc="EA2C1DD0">
      <w:numFmt w:val="bullet"/>
      <w:lvlText w:val="•"/>
      <w:lvlJc w:val="left"/>
      <w:pPr>
        <w:ind w:left="5124" w:hanging="360"/>
      </w:pPr>
      <w:rPr>
        <w:rFonts w:hint="default"/>
      </w:rPr>
    </w:lvl>
    <w:lvl w:ilvl="5" w:tplc="091CC082">
      <w:numFmt w:val="bullet"/>
      <w:lvlText w:val="•"/>
      <w:lvlJc w:val="left"/>
      <w:pPr>
        <w:ind w:left="6190" w:hanging="360"/>
      </w:pPr>
      <w:rPr>
        <w:rFonts w:hint="default"/>
      </w:rPr>
    </w:lvl>
    <w:lvl w:ilvl="6" w:tplc="F5C2C4F4">
      <w:numFmt w:val="bullet"/>
      <w:lvlText w:val="•"/>
      <w:lvlJc w:val="left"/>
      <w:pPr>
        <w:ind w:left="7256" w:hanging="360"/>
      </w:pPr>
      <w:rPr>
        <w:rFonts w:hint="default"/>
      </w:rPr>
    </w:lvl>
    <w:lvl w:ilvl="7" w:tplc="46C0BF0A">
      <w:numFmt w:val="bullet"/>
      <w:lvlText w:val="•"/>
      <w:lvlJc w:val="left"/>
      <w:pPr>
        <w:ind w:left="8322" w:hanging="360"/>
      </w:pPr>
      <w:rPr>
        <w:rFonts w:hint="default"/>
      </w:rPr>
    </w:lvl>
    <w:lvl w:ilvl="8" w:tplc="8AE2A2E8">
      <w:numFmt w:val="bullet"/>
      <w:lvlText w:val="•"/>
      <w:lvlJc w:val="left"/>
      <w:pPr>
        <w:ind w:left="9388" w:hanging="360"/>
      </w:pPr>
      <w:rPr>
        <w:rFonts w:hint="default"/>
      </w:rPr>
    </w:lvl>
  </w:abstractNum>
  <w:abstractNum w:abstractNumId="16" w15:restartNumberingAfterBreak="0">
    <w:nsid w:val="1FE30BAE"/>
    <w:multiLevelType w:val="hybridMultilevel"/>
    <w:tmpl w:val="92763724"/>
    <w:lvl w:ilvl="0" w:tplc="EB8ACF12">
      <w:start w:val="13"/>
      <w:numFmt w:val="upperLetter"/>
      <w:lvlText w:val="%1."/>
      <w:lvlJc w:val="left"/>
      <w:pPr>
        <w:ind w:left="437" w:hanging="298"/>
      </w:pPr>
      <w:rPr>
        <w:rFonts w:ascii="Cambria" w:eastAsia="Cambria" w:hAnsi="Cambria" w:cs="Cambria" w:hint="default"/>
        <w:spacing w:val="0"/>
        <w:w w:val="100"/>
        <w:sz w:val="24"/>
        <w:szCs w:val="24"/>
      </w:rPr>
    </w:lvl>
    <w:lvl w:ilvl="1" w:tplc="7AF2F2B2">
      <w:numFmt w:val="bullet"/>
      <w:lvlText w:val="•"/>
      <w:lvlJc w:val="left"/>
      <w:pPr>
        <w:ind w:left="860" w:hanging="360"/>
      </w:pPr>
      <w:rPr>
        <w:rFonts w:ascii="Symbol" w:eastAsia="Symbol" w:hAnsi="Symbol" w:cs="Symbol" w:hint="default"/>
        <w:w w:val="100"/>
        <w:sz w:val="22"/>
        <w:szCs w:val="22"/>
      </w:rPr>
    </w:lvl>
    <w:lvl w:ilvl="2" w:tplc="58D44DF6">
      <w:numFmt w:val="bullet"/>
      <w:lvlText w:val="•"/>
      <w:lvlJc w:val="left"/>
      <w:pPr>
        <w:ind w:left="2044" w:hanging="360"/>
      </w:pPr>
      <w:rPr>
        <w:rFonts w:hint="default"/>
      </w:rPr>
    </w:lvl>
    <w:lvl w:ilvl="3" w:tplc="66A647BE">
      <w:numFmt w:val="bullet"/>
      <w:lvlText w:val="•"/>
      <w:lvlJc w:val="left"/>
      <w:pPr>
        <w:ind w:left="3228" w:hanging="360"/>
      </w:pPr>
      <w:rPr>
        <w:rFonts w:hint="default"/>
      </w:rPr>
    </w:lvl>
    <w:lvl w:ilvl="4" w:tplc="C90ED390">
      <w:numFmt w:val="bullet"/>
      <w:lvlText w:val="•"/>
      <w:lvlJc w:val="left"/>
      <w:pPr>
        <w:ind w:left="4413" w:hanging="360"/>
      </w:pPr>
      <w:rPr>
        <w:rFonts w:hint="default"/>
      </w:rPr>
    </w:lvl>
    <w:lvl w:ilvl="5" w:tplc="C9009C22">
      <w:numFmt w:val="bullet"/>
      <w:lvlText w:val="•"/>
      <w:lvlJc w:val="left"/>
      <w:pPr>
        <w:ind w:left="5597" w:hanging="360"/>
      </w:pPr>
      <w:rPr>
        <w:rFonts w:hint="default"/>
      </w:rPr>
    </w:lvl>
    <w:lvl w:ilvl="6" w:tplc="5454888E">
      <w:numFmt w:val="bullet"/>
      <w:lvlText w:val="•"/>
      <w:lvlJc w:val="left"/>
      <w:pPr>
        <w:ind w:left="6782" w:hanging="360"/>
      </w:pPr>
      <w:rPr>
        <w:rFonts w:hint="default"/>
      </w:rPr>
    </w:lvl>
    <w:lvl w:ilvl="7" w:tplc="3C54AEA8">
      <w:numFmt w:val="bullet"/>
      <w:lvlText w:val="•"/>
      <w:lvlJc w:val="left"/>
      <w:pPr>
        <w:ind w:left="7966" w:hanging="360"/>
      </w:pPr>
      <w:rPr>
        <w:rFonts w:hint="default"/>
      </w:rPr>
    </w:lvl>
    <w:lvl w:ilvl="8" w:tplc="F57E65C4">
      <w:numFmt w:val="bullet"/>
      <w:lvlText w:val="•"/>
      <w:lvlJc w:val="left"/>
      <w:pPr>
        <w:ind w:left="9151" w:hanging="360"/>
      </w:pPr>
      <w:rPr>
        <w:rFonts w:hint="default"/>
      </w:rPr>
    </w:lvl>
  </w:abstractNum>
  <w:abstractNum w:abstractNumId="17" w15:restartNumberingAfterBreak="0">
    <w:nsid w:val="1FFD6A54"/>
    <w:multiLevelType w:val="multilevel"/>
    <w:tmpl w:val="AF340B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1A01FE1"/>
    <w:multiLevelType w:val="hybridMultilevel"/>
    <w:tmpl w:val="12525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D01369"/>
    <w:multiLevelType w:val="multilevel"/>
    <w:tmpl w:val="B47EF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6A55030"/>
    <w:multiLevelType w:val="hybridMultilevel"/>
    <w:tmpl w:val="214600C2"/>
    <w:lvl w:ilvl="0" w:tplc="5888D33E">
      <w:start w:val="2"/>
      <w:numFmt w:val="decimal"/>
      <w:lvlText w:val="(%1)"/>
      <w:lvlJc w:val="left"/>
      <w:pPr>
        <w:ind w:left="140" w:hanging="370"/>
      </w:pPr>
      <w:rPr>
        <w:rFonts w:ascii="Cambria" w:eastAsia="Cambria" w:hAnsi="Cambria" w:cs="Cambria" w:hint="default"/>
        <w:spacing w:val="-1"/>
        <w:w w:val="100"/>
        <w:sz w:val="24"/>
        <w:szCs w:val="24"/>
      </w:rPr>
    </w:lvl>
    <w:lvl w:ilvl="1" w:tplc="A2E0F916">
      <w:numFmt w:val="bullet"/>
      <w:lvlText w:val="•"/>
      <w:lvlJc w:val="left"/>
      <w:pPr>
        <w:ind w:left="860" w:hanging="360"/>
      </w:pPr>
      <w:rPr>
        <w:rFonts w:ascii="Symbol" w:eastAsia="Symbol" w:hAnsi="Symbol" w:cs="Symbol" w:hint="default"/>
        <w:w w:val="100"/>
        <w:sz w:val="22"/>
        <w:szCs w:val="22"/>
      </w:rPr>
    </w:lvl>
    <w:lvl w:ilvl="2" w:tplc="4AB44E84">
      <w:numFmt w:val="bullet"/>
      <w:lvlText w:val="•"/>
      <w:lvlJc w:val="left"/>
      <w:pPr>
        <w:ind w:left="2044" w:hanging="360"/>
      </w:pPr>
      <w:rPr>
        <w:rFonts w:hint="default"/>
      </w:rPr>
    </w:lvl>
    <w:lvl w:ilvl="3" w:tplc="AB649660">
      <w:numFmt w:val="bullet"/>
      <w:lvlText w:val="•"/>
      <w:lvlJc w:val="left"/>
      <w:pPr>
        <w:ind w:left="3228" w:hanging="360"/>
      </w:pPr>
      <w:rPr>
        <w:rFonts w:hint="default"/>
      </w:rPr>
    </w:lvl>
    <w:lvl w:ilvl="4" w:tplc="5336C908">
      <w:numFmt w:val="bullet"/>
      <w:lvlText w:val="•"/>
      <w:lvlJc w:val="left"/>
      <w:pPr>
        <w:ind w:left="4413" w:hanging="360"/>
      </w:pPr>
      <w:rPr>
        <w:rFonts w:hint="default"/>
      </w:rPr>
    </w:lvl>
    <w:lvl w:ilvl="5" w:tplc="EDE876AA">
      <w:numFmt w:val="bullet"/>
      <w:lvlText w:val="•"/>
      <w:lvlJc w:val="left"/>
      <w:pPr>
        <w:ind w:left="5597" w:hanging="360"/>
      </w:pPr>
      <w:rPr>
        <w:rFonts w:hint="default"/>
      </w:rPr>
    </w:lvl>
    <w:lvl w:ilvl="6" w:tplc="EC9A8EDA">
      <w:numFmt w:val="bullet"/>
      <w:lvlText w:val="•"/>
      <w:lvlJc w:val="left"/>
      <w:pPr>
        <w:ind w:left="6782" w:hanging="360"/>
      </w:pPr>
      <w:rPr>
        <w:rFonts w:hint="default"/>
      </w:rPr>
    </w:lvl>
    <w:lvl w:ilvl="7" w:tplc="CEC27438">
      <w:numFmt w:val="bullet"/>
      <w:lvlText w:val="•"/>
      <w:lvlJc w:val="left"/>
      <w:pPr>
        <w:ind w:left="7966" w:hanging="360"/>
      </w:pPr>
      <w:rPr>
        <w:rFonts w:hint="default"/>
      </w:rPr>
    </w:lvl>
    <w:lvl w:ilvl="8" w:tplc="F1BE99F6">
      <w:numFmt w:val="bullet"/>
      <w:lvlText w:val="•"/>
      <w:lvlJc w:val="left"/>
      <w:pPr>
        <w:ind w:left="9151" w:hanging="360"/>
      </w:pPr>
      <w:rPr>
        <w:rFonts w:hint="default"/>
      </w:rPr>
    </w:lvl>
  </w:abstractNum>
  <w:abstractNum w:abstractNumId="21" w15:restartNumberingAfterBreak="0">
    <w:nsid w:val="26E43421"/>
    <w:multiLevelType w:val="hybridMultilevel"/>
    <w:tmpl w:val="15B06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AF6C58"/>
    <w:multiLevelType w:val="multilevel"/>
    <w:tmpl w:val="6906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2B6142"/>
    <w:multiLevelType w:val="hybridMultilevel"/>
    <w:tmpl w:val="D506C8E6"/>
    <w:lvl w:ilvl="0" w:tplc="F2346F18">
      <w:numFmt w:val="bullet"/>
      <w:lvlText w:val="•"/>
      <w:lvlJc w:val="left"/>
      <w:pPr>
        <w:ind w:left="860" w:hanging="360"/>
      </w:pPr>
      <w:rPr>
        <w:rFonts w:hint="default"/>
        <w:spacing w:val="-6"/>
        <w:w w:val="100"/>
        <w:sz w:val="24"/>
        <w:szCs w:val="24"/>
      </w:rPr>
    </w:lvl>
    <w:lvl w:ilvl="1" w:tplc="B9BCD528">
      <w:numFmt w:val="bullet"/>
      <w:lvlText w:val="•"/>
      <w:lvlJc w:val="left"/>
      <w:pPr>
        <w:ind w:left="1926" w:hanging="360"/>
      </w:pPr>
      <w:rPr>
        <w:rFonts w:hint="default"/>
      </w:rPr>
    </w:lvl>
    <w:lvl w:ilvl="2" w:tplc="EBD011B0">
      <w:numFmt w:val="bullet"/>
      <w:lvlText w:val="•"/>
      <w:lvlJc w:val="left"/>
      <w:pPr>
        <w:ind w:left="2992" w:hanging="360"/>
      </w:pPr>
      <w:rPr>
        <w:rFonts w:hint="default"/>
      </w:rPr>
    </w:lvl>
    <w:lvl w:ilvl="3" w:tplc="0328983E">
      <w:numFmt w:val="bullet"/>
      <w:lvlText w:val="•"/>
      <w:lvlJc w:val="left"/>
      <w:pPr>
        <w:ind w:left="4058" w:hanging="360"/>
      </w:pPr>
      <w:rPr>
        <w:rFonts w:hint="default"/>
      </w:rPr>
    </w:lvl>
    <w:lvl w:ilvl="4" w:tplc="EA2C1DD0">
      <w:numFmt w:val="bullet"/>
      <w:lvlText w:val="•"/>
      <w:lvlJc w:val="left"/>
      <w:pPr>
        <w:ind w:left="5124" w:hanging="360"/>
      </w:pPr>
      <w:rPr>
        <w:rFonts w:hint="default"/>
      </w:rPr>
    </w:lvl>
    <w:lvl w:ilvl="5" w:tplc="091CC082">
      <w:numFmt w:val="bullet"/>
      <w:lvlText w:val="•"/>
      <w:lvlJc w:val="left"/>
      <w:pPr>
        <w:ind w:left="6190" w:hanging="360"/>
      </w:pPr>
      <w:rPr>
        <w:rFonts w:hint="default"/>
      </w:rPr>
    </w:lvl>
    <w:lvl w:ilvl="6" w:tplc="F5C2C4F4">
      <w:numFmt w:val="bullet"/>
      <w:lvlText w:val="•"/>
      <w:lvlJc w:val="left"/>
      <w:pPr>
        <w:ind w:left="7256" w:hanging="360"/>
      </w:pPr>
      <w:rPr>
        <w:rFonts w:hint="default"/>
      </w:rPr>
    </w:lvl>
    <w:lvl w:ilvl="7" w:tplc="46C0BF0A">
      <w:numFmt w:val="bullet"/>
      <w:lvlText w:val="•"/>
      <w:lvlJc w:val="left"/>
      <w:pPr>
        <w:ind w:left="8322" w:hanging="360"/>
      </w:pPr>
      <w:rPr>
        <w:rFonts w:hint="default"/>
      </w:rPr>
    </w:lvl>
    <w:lvl w:ilvl="8" w:tplc="8AE2A2E8">
      <w:numFmt w:val="bullet"/>
      <w:lvlText w:val="•"/>
      <w:lvlJc w:val="left"/>
      <w:pPr>
        <w:ind w:left="9388" w:hanging="360"/>
      </w:pPr>
      <w:rPr>
        <w:rFonts w:hint="default"/>
      </w:rPr>
    </w:lvl>
  </w:abstractNum>
  <w:abstractNum w:abstractNumId="24" w15:restartNumberingAfterBreak="0">
    <w:nsid w:val="2B825724"/>
    <w:multiLevelType w:val="hybridMultilevel"/>
    <w:tmpl w:val="84D08AC6"/>
    <w:lvl w:ilvl="0" w:tplc="36AE0690">
      <w:start w:val="1"/>
      <w:numFmt w:val="decimal"/>
      <w:lvlText w:val="%1."/>
      <w:lvlJc w:val="left"/>
      <w:pPr>
        <w:ind w:left="140" w:hanging="288"/>
      </w:pPr>
      <w:rPr>
        <w:rFonts w:ascii="Cambria" w:eastAsia="Cambria" w:hAnsi="Cambria" w:cs="Cambria" w:hint="default"/>
        <w:spacing w:val="-5"/>
        <w:w w:val="100"/>
        <w:sz w:val="24"/>
        <w:szCs w:val="24"/>
      </w:rPr>
    </w:lvl>
    <w:lvl w:ilvl="1" w:tplc="047A0E0E">
      <w:numFmt w:val="bullet"/>
      <w:lvlText w:val="•"/>
      <w:lvlJc w:val="left"/>
      <w:pPr>
        <w:ind w:left="860" w:hanging="360"/>
      </w:pPr>
      <w:rPr>
        <w:rFonts w:ascii="Symbol" w:eastAsia="Symbol" w:hAnsi="Symbol" w:cs="Symbol" w:hint="default"/>
        <w:w w:val="100"/>
        <w:sz w:val="22"/>
        <w:szCs w:val="22"/>
      </w:rPr>
    </w:lvl>
    <w:lvl w:ilvl="2" w:tplc="994EE980">
      <w:numFmt w:val="bullet"/>
      <w:lvlText w:val="•"/>
      <w:lvlJc w:val="left"/>
      <w:pPr>
        <w:ind w:left="2044" w:hanging="360"/>
      </w:pPr>
      <w:rPr>
        <w:rFonts w:hint="default"/>
      </w:rPr>
    </w:lvl>
    <w:lvl w:ilvl="3" w:tplc="96F22E18">
      <w:numFmt w:val="bullet"/>
      <w:lvlText w:val="•"/>
      <w:lvlJc w:val="left"/>
      <w:pPr>
        <w:ind w:left="3228" w:hanging="360"/>
      </w:pPr>
      <w:rPr>
        <w:rFonts w:hint="default"/>
      </w:rPr>
    </w:lvl>
    <w:lvl w:ilvl="4" w:tplc="9CF4D120">
      <w:numFmt w:val="bullet"/>
      <w:lvlText w:val="•"/>
      <w:lvlJc w:val="left"/>
      <w:pPr>
        <w:ind w:left="4413" w:hanging="360"/>
      </w:pPr>
      <w:rPr>
        <w:rFonts w:hint="default"/>
      </w:rPr>
    </w:lvl>
    <w:lvl w:ilvl="5" w:tplc="3C9A31C8">
      <w:numFmt w:val="bullet"/>
      <w:lvlText w:val="•"/>
      <w:lvlJc w:val="left"/>
      <w:pPr>
        <w:ind w:left="5597" w:hanging="360"/>
      </w:pPr>
      <w:rPr>
        <w:rFonts w:hint="default"/>
      </w:rPr>
    </w:lvl>
    <w:lvl w:ilvl="6" w:tplc="536A5B0A">
      <w:numFmt w:val="bullet"/>
      <w:lvlText w:val="•"/>
      <w:lvlJc w:val="left"/>
      <w:pPr>
        <w:ind w:left="6782" w:hanging="360"/>
      </w:pPr>
      <w:rPr>
        <w:rFonts w:hint="default"/>
      </w:rPr>
    </w:lvl>
    <w:lvl w:ilvl="7" w:tplc="0DDE6D24">
      <w:numFmt w:val="bullet"/>
      <w:lvlText w:val="•"/>
      <w:lvlJc w:val="left"/>
      <w:pPr>
        <w:ind w:left="7966" w:hanging="360"/>
      </w:pPr>
      <w:rPr>
        <w:rFonts w:hint="default"/>
      </w:rPr>
    </w:lvl>
    <w:lvl w:ilvl="8" w:tplc="6666CC2C">
      <w:numFmt w:val="bullet"/>
      <w:lvlText w:val="•"/>
      <w:lvlJc w:val="left"/>
      <w:pPr>
        <w:ind w:left="9151" w:hanging="360"/>
      </w:pPr>
      <w:rPr>
        <w:rFonts w:hint="default"/>
      </w:rPr>
    </w:lvl>
  </w:abstractNum>
  <w:abstractNum w:abstractNumId="25" w15:restartNumberingAfterBreak="0">
    <w:nsid w:val="2EDF5FF0"/>
    <w:multiLevelType w:val="hybridMultilevel"/>
    <w:tmpl w:val="76447422"/>
    <w:lvl w:ilvl="0" w:tplc="F2346F18">
      <w:numFmt w:val="bullet"/>
      <w:lvlText w:val="•"/>
      <w:lvlJc w:val="left"/>
      <w:pPr>
        <w:ind w:left="860" w:hanging="360"/>
      </w:pPr>
      <w:rPr>
        <w:rFonts w:hint="default"/>
        <w:spacing w:val="-6"/>
        <w:w w:val="100"/>
        <w:sz w:val="24"/>
        <w:szCs w:val="24"/>
      </w:rPr>
    </w:lvl>
    <w:lvl w:ilvl="1" w:tplc="B9BCD528">
      <w:numFmt w:val="bullet"/>
      <w:lvlText w:val="•"/>
      <w:lvlJc w:val="left"/>
      <w:pPr>
        <w:ind w:left="1926" w:hanging="360"/>
      </w:pPr>
      <w:rPr>
        <w:rFonts w:hint="default"/>
      </w:rPr>
    </w:lvl>
    <w:lvl w:ilvl="2" w:tplc="EBD011B0">
      <w:numFmt w:val="bullet"/>
      <w:lvlText w:val="•"/>
      <w:lvlJc w:val="left"/>
      <w:pPr>
        <w:ind w:left="2992" w:hanging="360"/>
      </w:pPr>
      <w:rPr>
        <w:rFonts w:hint="default"/>
      </w:rPr>
    </w:lvl>
    <w:lvl w:ilvl="3" w:tplc="0328983E">
      <w:numFmt w:val="bullet"/>
      <w:lvlText w:val="•"/>
      <w:lvlJc w:val="left"/>
      <w:pPr>
        <w:ind w:left="4058" w:hanging="360"/>
      </w:pPr>
      <w:rPr>
        <w:rFonts w:hint="default"/>
      </w:rPr>
    </w:lvl>
    <w:lvl w:ilvl="4" w:tplc="EA2C1DD0">
      <w:numFmt w:val="bullet"/>
      <w:lvlText w:val="•"/>
      <w:lvlJc w:val="left"/>
      <w:pPr>
        <w:ind w:left="5124" w:hanging="360"/>
      </w:pPr>
      <w:rPr>
        <w:rFonts w:hint="default"/>
      </w:rPr>
    </w:lvl>
    <w:lvl w:ilvl="5" w:tplc="091CC082">
      <w:numFmt w:val="bullet"/>
      <w:lvlText w:val="•"/>
      <w:lvlJc w:val="left"/>
      <w:pPr>
        <w:ind w:left="6190" w:hanging="360"/>
      </w:pPr>
      <w:rPr>
        <w:rFonts w:hint="default"/>
      </w:rPr>
    </w:lvl>
    <w:lvl w:ilvl="6" w:tplc="F5C2C4F4">
      <w:numFmt w:val="bullet"/>
      <w:lvlText w:val="•"/>
      <w:lvlJc w:val="left"/>
      <w:pPr>
        <w:ind w:left="7256" w:hanging="360"/>
      </w:pPr>
      <w:rPr>
        <w:rFonts w:hint="default"/>
      </w:rPr>
    </w:lvl>
    <w:lvl w:ilvl="7" w:tplc="46C0BF0A">
      <w:numFmt w:val="bullet"/>
      <w:lvlText w:val="•"/>
      <w:lvlJc w:val="left"/>
      <w:pPr>
        <w:ind w:left="8322" w:hanging="360"/>
      </w:pPr>
      <w:rPr>
        <w:rFonts w:hint="default"/>
      </w:rPr>
    </w:lvl>
    <w:lvl w:ilvl="8" w:tplc="8AE2A2E8">
      <w:numFmt w:val="bullet"/>
      <w:lvlText w:val="•"/>
      <w:lvlJc w:val="left"/>
      <w:pPr>
        <w:ind w:left="9388" w:hanging="360"/>
      </w:pPr>
      <w:rPr>
        <w:rFonts w:hint="default"/>
      </w:rPr>
    </w:lvl>
  </w:abstractNum>
  <w:abstractNum w:abstractNumId="26" w15:restartNumberingAfterBreak="0">
    <w:nsid w:val="2F9B02AC"/>
    <w:multiLevelType w:val="multilevel"/>
    <w:tmpl w:val="38EC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3452692"/>
    <w:multiLevelType w:val="hybridMultilevel"/>
    <w:tmpl w:val="AE103968"/>
    <w:lvl w:ilvl="0" w:tplc="B59A5164">
      <w:start w:val="2"/>
      <w:numFmt w:val="decimal"/>
      <w:lvlText w:val="(%1)"/>
      <w:lvlJc w:val="left"/>
      <w:pPr>
        <w:ind w:left="140" w:hanging="370"/>
      </w:pPr>
      <w:rPr>
        <w:rFonts w:ascii="Cambria" w:eastAsia="Cambria" w:hAnsi="Cambria" w:cs="Cambria" w:hint="default"/>
        <w:spacing w:val="-1"/>
        <w:w w:val="100"/>
        <w:sz w:val="24"/>
        <w:szCs w:val="24"/>
      </w:rPr>
    </w:lvl>
    <w:lvl w:ilvl="1" w:tplc="BD4488FE">
      <w:numFmt w:val="bullet"/>
      <w:lvlText w:val="•"/>
      <w:lvlJc w:val="left"/>
      <w:pPr>
        <w:ind w:left="860" w:hanging="360"/>
      </w:pPr>
      <w:rPr>
        <w:rFonts w:ascii="Symbol" w:eastAsia="Symbol" w:hAnsi="Symbol" w:cs="Symbol" w:hint="default"/>
        <w:w w:val="100"/>
        <w:sz w:val="22"/>
        <w:szCs w:val="22"/>
      </w:rPr>
    </w:lvl>
    <w:lvl w:ilvl="2" w:tplc="1C80C9D6">
      <w:numFmt w:val="bullet"/>
      <w:lvlText w:val="•"/>
      <w:lvlJc w:val="left"/>
      <w:pPr>
        <w:ind w:left="2044" w:hanging="360"/>
      </w:pPr>
      <w:rPr>
        <w:rFonts w:hint="default"/>
      </w:rPr>
    </w:lvl>
    <w:lvl w:ilvl="3" w:tplc="C54ED832">
      <w:numFmt w:val="bullet"/>
      <w:lvlText w:val="•"/>
      <w:lvlJc w:val="left"/>
      <w:pPr>
        <w:ind w:left="3228" w:hanging="360"/>
      </w:pPr>
      <w:rPr>
        <w:rFonts w:hint="default"/>
      </w:rPr>
    </w:lvl>
    <w:lvl w:ilvl="4" w:tplc="7454538E">
      <w:numFmt w:val="bullet"/>
      <w:lvlText w:val="•"/>
      <w:lvlJc w:val="left"/>
      <w:pPr>
        <w:ind w:left="4413" w:hanging="360"/>
      </w:pPr>
      <w:rPr>
        <w:rFonts w:hint="default"/>
      </w:rPr>
    </w:lvl>
    <w:lvl w:ilvl="5" w:tplc="FF502836">
      <w:numFmt w:val="bullet"/>
      <w:lvlText w:val="•"/>
      <w:lvlJc w:val="left"/>
      <w:pPr>
        <w:ind w:left="5597" w:hanging="360"/>
      </w:pPr>
      <w:rPr>
        <w:rFonts w:hint="default"/>
      </w:rPr>
    </w:lvl>
    <w:lvl w:ilvl="6" w:tplc="F04A0BDE">
      <w:numFmt w:val="bullet"/>
      <w:lvlText w:val="•"/>
      <w:lvlJc w:val="left"/>
      <w:pPr>
        <w:ind w:left="6782" w:hanging="360"/>
      </w:pPr>
      <w:rPr>
        <w:rFonts w:hint="default"/>
      </w:rPr>
    </w:lvl>
    <w:lvl w:ilvl="7" w:tplc="C96A8E2E">
      <w:numFmt w:val="bullet"/>
      <w:lvlText w:val="•"/>
      <w:lvlJc w:val="left"/>
      <w:pPr>
        <w:ind w:left="7966" w:hanging="360"/>
      </w:pPr>
      <w:rPr>
        <w:rFonts w:hint="default"/>
      </w:rPr>
    </w:lvl>
    <w:lvl w:ilvl="8" w:tplc="DF50C22E">
      <w:numFmt w:val="bullet"/>
      <w:lvlText w:val="•"/>
      <w:lvlJc w:val="left"/>
      <w:pPr>
        <w:ind w:left="9151" w:hanging="360"/>
      </w:pPr>
      <w:rPr>
        <w:rFonts w:hint="default"/>
      </w:rPr>
    </w:lvl>
  </w:abstractNum>
  <w:abstractNum w:abstractNumId="28" w15:restartNumberingAfterBreak="0">
    <w:nsid w:val="38611824"/>
    <w:multiLevelType w:val="hybridMultilevel"/>
    <w:tmpl w:val="1A9294E2"/>
    <w:lvl w:ilvl="0" w:tplc="CB7CD4FA">
      <w:start w:val="150"/>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9" w15:restartNumberingAfterBreak="0">
    <w:nsid w:val="3A323E85"/>
    <w:multiLevelType w:val="hybridMultilevel"/>
    <w:tmpl w:val="1744F508"/>
    <w:lvl w:ilvl="0" w:tplc="16E6E588">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0" w15:restartNumberingAfterBreak="0">
    <w:nsid w:val="3C1E144B"/>
    <w:multiLevelType w:val="hybridMultilevel"/>
    <w:tmpl w:val="8FECEBB4"/>
    <w:lvl w:ilvl="0" w:tplc="E818A850">
      <w:numFmt w:val="bullet"/>
      <w:lvlText w:val="•"/>
      <w:lvlJc w:val="left"/>
      <w:pPr>
        <w:ind w:left="860" w:hanging="360"/>
      </w:pPr>
      <w:rPr>
        <w:rFonts w:ascii="Geneva" w:eastAsia="Geneva" w:hAnsi="Geneva" w:cs="Geneva" w:hint="default"/>
        <w:spacing w:val="-6"/>
        <w:w w:val="100"/>
        <w:sz w:val="24"/>
        <w:szCs w:val="24"/>
      </w:rPr>
    </w:lvl>
    <w:lvl w:ilvl="1" w:tplc="B9BCD528">
      <w:numFmt w:val="bullet"/>
      <w:lvlText w:val="•"/>
      <w:lvlJc w:val="left"/>
      <w:pPr>
        <w:ind w:left="1926" w:hanging="360"/>
      </w:pPr>
      <w:rPr>
        <w:rFonts w:hint="default"/>
      </w:rPr>
    </w:lvl>
    <w:lvl w:ilvl="2" w:tplc="EBD011B0">
      <w:numFmt w:val="bullet"/>
      <w:lvlText w:val="•"/>
      <w:lvlJc w:val="left"/>
      <w:pPr>
        <w:ind w:left="2992" w:hanging="360"/>
      </w:pPr>
      <w:rPr>
        <w:rFonts w:hint="default"/>
      </w:rPr>
    </w:lvl>
    <w:lvl w:ilvl="3" w:tplc="0328983E">
      <w:numFmt w:val="bullet"/>
      <w:lvlText w:val="•"/>
      <w:lvlJc w:val="left"/>
      <w:pPr>
        <w:ind w:left="4058" w:hanging="360"/>
      </w:pPr>
      <w:rPr>
        <w:rFonts w:hint="default"/>
      </w:rPr>
    </w:lvl>
    <w:lvl w:ilvl="4" w:tplc="EA2C1DD0">
      <w:numFmt w:val="bullet"/>
      <w:lvlText w:val="•"/>
      <w:lvlJc w:val="left"/>
      <w:pPr>
        <w:ind w:left="5124" w:hanging="360"/>
      </w:pPr>
      <w:rPr>
        <w:rFonts w:hint="default"/>
      </w:rPr>
    </w:lvl>
    <w:lvl w:ilvl="5" w:tplc="091CC082">
      <w:numFmt w:val="bullet"/>
      <w:lvlText w:val="•"/>
      <w:lvlJc w:val="left"/>
      <w:pPr>
        <w:ind w:left="6190" w:hanging="360"/>
      </w:pPr>
      <w:rPr>
        <w:rFonts w:hint="default"/>
      </w:rPr>
    </w:lvl>
    <w:lvl w:ilvl="6" w:tplc="F5C2C4F4">
      <w:numFmt w:val="bullet"/>
      <w:lvlText w:val="•"/>
      <w:lvlJc w:val="left"/>
      <w:pPr>
        <w:ind w:left="7256" w:hanging="360"/>
      </w:pPr>
      <w:rPr>
        <w:rFonts w:hint="default"/>
      </w:rPr>
    </w:lvl>
    <w:lvl w:ilvl="7" w:tplc="46C0BF0A">
      <w:numFmt w:val="bullet"/>
      <w:lvlText w:val="•"/>
      <w:lvlJc w:val="left"/>
      <w:pPr>
        <w:ind w:left="8322" w:hanging="360"/>
      </w:pPr>
      <w:rPr>
        <w:rFonts w:hint="default"/>
      </w:rPr>
    </w:lvl>
    <w:lvl w:ilvl="8" w:tplc="8AE2A2E8">
      <w:numFmt w:val="bullet"/>
      <w:lvlText w:val="•"/>
      <w:lvlJc w:val="left"/>
      <w:pPr>
        <w:ind w:left="9388" w:hanging="360"/>
      </w:pPr>
      <w:rPr>
        <w:rFonts w:hint="default"/>
      </w:rPr>
    </w:lvl>
  </w:abstractNum>
  <w:abstractNum w:abstractNumId="31" w15:restartNumberingAfterBreak="0">
    <w:nsid w:val="41232ED8"/>
    <w:multiLevelType w:val="multilevel"/>
    <w:tmpl w:val="AC26C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7E4335E"/>
    <w:multiLevelType w:val="hybridMultilevel"/>
    <w:tmpl w:val="A17CA3E4"/>
    <w:lvl w:ilvl="0" w:tplc="F778544E">
      <w:numFmt w:val="bullet"/>
      <w:lvlText w:val="•"/>
      <w:lvlJc w:val="left"/>
      <w:pPr>
        <w:ind w:left="251" w:hanging="202"/>
      </w:pPr>
      <w:rPr>
        <w:rFonts w:ascii="Geneva" w:eastAsia="Geneva" w:hAnsi="Geneva" w:cs="Geneva" w:hint="default"/>
        <w:w w:val="100"/>
        <w:sz w:val="24"/>
        <w:szCs w:val="24"/>
      </w:rPr>
    </w:lvl>
    <w:lvl w:ilvl="1" w:tplc="B41C0A1A">
      <w:numFmt w:val="bullet"/>
      <w:lvlText w:val="•"/>
      <w:lvlJc w:val="left"/>
      <w:pPr>
        <w:ind w:left="465" w:hanging="202"/>
      </w:pPr>
      <w:rPr>
        <w:rFonts w:hint="default"/>
      </w:rPr>
    </w:lvl>
    <w:lvl w:ilvl="2" w:tplc="EA820F58">
      <w:numFmt w:val="bullet"/>
      <w:lvlText w:val="•"/>
      <w:lvlJc w:val="left"/>
      <w:pPr>
        <w:ind w:left="671" w:hanging="202"/>
      </w:pPr>
      <w:rPr>
        <w:rFonts w:hint="default"/>
      </w:rPr>
    </w:lvl>
    <w:lvl w:ilvl="3" w:tplc="0DFE279C">
      <w:numFmt w:val="bullet"/>
      <w:lvlText w:val="•"/>
      <w:lvlJc w:val="left"/>
      <w:pPr>
        <w:ind w:left="877" w:hanging="202"/>
      </w:pPr>
      <w:rPr>
        <w:rFonts w:hint="default"/>
      </w:rPr>
    </w:lvl>
    <w:lvl w:ilvl="4" w:tplc="005415DC">
      <w:numFmt w:val="bullet"/>
      <w:lvlText w:val="•"/>
      <w:lvlJc w:val="left"/>
      <w:pPr>
        <w:ind w:left="1082" w:hanging="202"/>
      </w:pPr>
      <w:rPr>
        <w:rFonts w:hint="default"/>
      </w:rPr>
    </w:lvl>
    <w:lvl w:ilvl="5" w:tplc="027A6850">
      <w:numFmt w:val="bullet"/>
      <w:lvlText w:val="•"/>
      <w:lvlJc w:val="left"/>
      <w:pPr>
        <w:ind w:left="1288" w:hanging="202"/>
      </w:pPr>
      <w:rPr>
        <w:rFonts w:hint="default"/>
      </w:rPr>
    </w:lvl>
    <w:lvl w:ilvl="6" w:tplc="2FD44EBE">
      <w:numFmt w:val="bullet"/>
      <w:lvlText w:val="•"/>
      <w:lvlJc w:val="left"/>
      <w:pPr>
        <w:ind w:left="1494" w:hanging="202"/>
      </w:pPr>
      <w:rPr>
        <w:rFonts w:hint="default"/>
      </w:rPr>
    </w:lvl>
    <w:lvl w:ilvl="7" w:tplc="59569C32">
      <w:numFmt w:val="bullet"/>
      <w:lvlText w:val="•"/>
      <w:lvlJc w:val="left"/>
      <w:pPr>
        <w:ind w:left="1699" w:hanging="202"/>
      </w:pPr>
      <w:rPr>
        <w:rFonts w:hint="default"/>
      </w:rPr>
    </w:lvl>
    <w:lvl w:ilvl="8" w:tplc="9AFAEAB8">
      <w:numFmt w:val="bullet"/>
      <w:lvlText w:val="•"/>
      <w:lvlJc w:val="left"/>
      <w:pPr>
        <w:ind w:left="1905" w:hanging="202"/>
      </w:pPr>
      <w:rPr>
        <w:rFonts w:hint="default"/>
      </w:rPr>
    </w:lvl>
  </w:abstractNum>
  <w:abstractNum w:abstractNumId="33" w15:restartNumberingAfterBreak="0">
    <w:nsid w:val="48DB4CEA"/>
    <w:multiLevelType w:val="multilevel"/>
    <w:tmpl w:val="C5F8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F4499E"/>
    <w:multiLevelType w:val="multilevel"/>
    <w:tmpl w:val="D78A5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E090794"/>
    <w:multiLevelType w:val="hybridMultilevel"/>
    <w:tmpl w:val="AFAA990E"/>
    <w:lvl w:ilvl="0" w:tplc="F2346F18">
      <w:numFmt w:val="bullet"/>
      <w:lvlText w:val="•"/>
      <w:lvlJc w:val="left"/>
      <w:pPr>
        <w:ind w:left="860" w:hanging="360"/>
      </w:pPr>
      <w:rPr>
        <w:rFonts w:hint="default"/>
        <w:spacing w:val="-6"/>
        <w:w w:val="100"/>
        <w:sz w:val="24"/>
        <w:szCs w:val="24"/>
      </w:rPr>
    </w:lvl>
    <w:lvl w:ilvl="1" w:tplc="B9BCD528">
      <w:numFmt w:val="bullet"/>
      <w:lvlText w:val="•"/>
      <w:lvlJc w:val="left"/>
      <w:pPr>
        <w:ind w:left="1926" w:hanging="360"/>
      </w:pPr>
      <w:rPr>
        <w:rFonts w:hint="default"/>
      </w:rPr>
    </w:lvl>
    <w:lvl w:ilvl="2" w:tplc="EBD011B0">
      <w:numFmt w:val="bullet"/>
      <w:lvlText w:val="•"/>
      <w:lvlJc w:val="left"/>
      <w:pPr>
        <w:ind w:left="2992" w:hanging="360"/>
      </w:pPr>
      <w:rPr>
        <w:rFonts w:hint="default"/>
      </w:rPr>
    </w:lvl>
    <w:lvl w:ilvl="3" w:tplc="0328983E">
      <w:numFmt w:val="bullet"/>
      <w:lvlText w:val="•"/>
      <w:lvlJc w:val="left"/>
      <w:pPr>
        <w:ind w:left="4058" w:hanging="360"/>
      </w:pPr>
      <w:rPr>
        <w:rFonts w:hint="default"/>
      </w:rPr>
    </w:lvl>
    <w:lvl w:ilvl="4" w:tplc="EA2C1DD0">
      <w:numFmt w:val="bullet"/>
      <w:lvlText w:val="•"/>
      <w:lvlJc w:val="left"/>
      <w:pPr>
        <w:ind w:left="5124" w:hanging="360"/>
      </w:pPr>
      <w:rPr>
        <w:rFonts w:hint="default"/>
      </w:rPr>
    </w:lvl>
    <w:lvl w:ilvl="5" w:tplc="091CC082">
      <w:numFmt w:val="bullet"/>
      <w:lvlText w:val="•"/>
      <w:lvlJc w:val="left"/>
      <w:pPr>
        <w:ind w:left="6190" w:hanging="360"/>
      </w:pPr>
      <w:rPr>
        <w:rFonts w:hint="default"/>
      </w:rPr>
    </w:lvl>
    <w:lvl w:ilvl="6" w:tplc="F5C2C4F4">
      <w:numFmt w:val="bullet"/>
      <w:lvlText w:val="•"/>
      <w:lvlJc w:val="left"/>
      <w:pPr>
        <w:ind w:left="7256" w:hanging="360"/>
      </w:pPr>
      <w:rPr>
        <w:rFonts w:hint="default"/>
      </w:rPr>
    </w:lvl>
    <w:lvl w:ilvl="7" w:tplc="46C0BF0A">
      <w:numFmt w:val="bullet"/>
      <w:lvlText w:val="•"/>
      <w:lvlJc w:val="left"/>
      <w:pPr>
        <w:ind w:left="8322" w:hanging="360"/>
      </w:pPr>
      <w:rPr>
        <w:rFonts w:hint="default"/>
      </w:rPr>
    </w:lvl>
    <w:lvl w:ilvl="8" w:tplc="8AE2A2E8">
      <w:numFmt w:val="bullet"/>
      <w:lvlText w:val="•"/>
      <w:lvlJc w:val="left"/>
      <w:pPr>
        <w:ind w:left="9388" w:hanging="360"/>
      </w:pPr>
      <w:rPr>
        <w:rFonts w:hint="default"/>
      </w:rPr>
    </w:lvl>
  </w:abstractNum>
  <w:abstractNum w:abstractNumId="36" w15:restartNumberingAfterBreak="0">
    <w:nsid w:val="4E944B94"/>
    <w:multiLevelType w:val="hybridMultilevel"/>
    <w:tmpl w:val="B16E48DC"/>
    <w:lvl w:ilvl="0" w:tplc="6458FB2E">
      <w:start w:val="2"/>
      <w:numFmt w:val="bullet"/>
      <w:lvlText w:val=""/>
      <w:lvlJc w:val="left"/>
      <w:pPr>
        <w:ind w:left="720" w:hanging="360"/>
      </w:pPr>
      <w:rPr>
        <w:rFonts w:ascii="Symbol" w:eastAsia="Cambria" w:hAnsi="Symbol"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FA2464"/>
    <w:multiLevelType w:val="hybridMultilevel"/>
    <w:tmpl w:val="88F472E0"/>
    <w:lvl w:ilvl="0" w:tplc="F2346F18">
      <w:numFmt w:val="bullet"/>
      <w:lvlText w:val="•"/>
      <w:lvlJc w:val="left"/>
      <w:pPr>
        <w:ind w:left="860" w:hanging="360"/>
      </w:pPr>
      <w:rPr>
        <w:rFonts w:hint="default"/>
        <w:spacing w:val="-6"/>
        <w:w w:val="100"/>
        <w:sz w:val="24"/>
        <w:szCs w:val="24"/>
      </w:rPr>
    </w:lvl>
    <w:lvl w:ilvl="1" w:tplc="B9BCD528">
      <w:numFmt w:val="bullet"/>
      <w:lvlText w:val="•"/>
      <w:lvlJc w:val="left"/>
      <w:pPr>
        <w:ind w:left="1926" w:hanging="360"/>
      </w:pPr>
      <w:rPr>
        <w:rFonts w:hint="default"/>
      </w:rPr>
    </w:lvl>
    <w:lvl w:ilvl="2" w:tplc="EBD011B0">
      <w:numFmt w:val="bullet"/>
      <w:lvlText w:val="•"/>
      <w:lvlJc w:val="left"/>
      <w:pPr>
        <w:ind w:left="2992" w:hanging="360"/>
      </w:pPr>
      <w:rPr>
        <w:rFonts w:hint="default"/>
      </w:rPr>
    </w:lvl>
    <w:lvl w:ilvl="3" w:tplc="0328983E">
      <w:numFmt w:val="bullet"/>
      <w:lvlText w:val="•"/>
      <w:lvlJc w:val="left"/>
      <w:pPr>
        <w:ind w:left="4058" w:hanging="360"/>
      </w:pPr>
      <w:rPr>
        <w:rFonts w:hint="default"/>
      </w:rPr>
    </w:lvl>
    <w:lvl w:ilvl="4" w:tplc="EA2C1DD0">
      <w:numFmt w:val="bullet"/>
      <w:lvlText w:val="•"/>
      <w:lvlJc w:val="left"/>
      <w:pPr>
        <w:ind w:left="5124" w:hanging="360"/>
      </w:pPr>
      <w:rPr>
        <w:rFonts w:hint="default"/>
      </w:rPr>
    </w:lvl>
    <w:lvl w:ilvl="5" w:tplc="091CC082">
      <w:numFmt w:val="bullet"/>
      <w:lvlText w:val="•"/>
      <w:lvlJc w:val="left"/>
      <w:pPr>
        <w:ind w:left="6190" w:hanging="360"/>
      </w:pPr>
      <w:rPr>
        <w:rFonts w:hint="default"/>
      </w:rPr>
    </w:lvl>
    <w:lvl w:ilvl="6" w:tplc="F5C2C4F4">
      <w:numFmt w:val="bullet"/>
      <w:lvlText w:val="•"/>
      <w:lvlJc w:val="left"/>
      <w:pPr>
        <w:ind w:left="7256" w:hanging="360"/>
      </w:pPr>
      <w:rPr>
        <w:rFonts w:hint="default"/>
      </w:rPr>
    </w:lvl>
    <w:lvl w:ilvl="7" w:tplc="46C0BF0A">
      <w:numFmt w:val="bullet"/>
      <w:lvlText w:val="•"/>
      <w:lvlJc w:val="left"/>
      <w:pPr>
        <w:ind w:left="8322" w:hanging="360"/>
      </w:pPr>
      <w:rPr>
        <w:rFonts w:hint="default"/>
      </w:rPr>
    </w:lvl>
    <w:lvl w:ilvl="8" w:tplc="8AE2A2E8">
      <w:numFmt w:val="bullet"/>
      <w:lvlText w:val="•"/>
      <w:lvlJc w:val="left"/>
      <w:pPr>
        <w:ind w:left="9388" w:hanging="360"/>
      </w:pPr>
      <w:rPr>
        <w:rFonts w:hint="default"/>
      </w:rPr>
    </w:lvl>
  </w:abstractNum>
  <w:abstractNum w:abstractNumId="38" w15:restartNumberingAfterBreak="0">
    <w:nsid w:val="516E3BC8"/>
    <w:multiLevelType w:val="hybridMultilevel"/>
    <w:tmpl w:val="2E2E037E"/>
    <w:lvl w:ilvl="0" w:tplc="70669746">
      <w:start w:val="1"/>
      <w:numFmt w:val="upperLetter"/>
      <w:lvlText w:val="%1."/>
      <w:lvlJc w:val="left"/>
      <w:pPr>
        <w:ind w:left="2444" w:hanging="360"/>
      </w:pPr>
      <w:rPr>
        <w:rFonts w:ascii="Arial" w:eastAsia="Arial" w:hAnsi="Arial" w:cs="Arial" w:hint="default"/>
        <w:spacing w:val="-2"/>
        <w:w w:val="101"/>
        <w:sz w:val="18"/>
        <w:szCs w:val="18"/>
      </w:rPr>
    </w:lvl>
    <w:lvl w:ilvl="1" w:tplc="C5FC0698">
      <w:numFmt w:val="bullet"/>
      <w:lvlText w:val="•"/>
      <w:lvlJc w:val="left"/>
      <w:pPr>
        <w:ind w:left="2600" w:hanging="360"/>
      </w:pPr>
      <w:rPr>
        <w:rFonts w:hint="default"/>
      </w:rPr>
    </w:lvl>
    <w:lvl w:ilvl="2" w:tplc="4E98B568">
      <w:numFmt w:val="bullet"/>
      <w:lvlText w:val="•"/>
      <w:lvlJc w:val="left"/>
      <w:pPr>
        <w:ind w:left="3591" w:hanging="360"/>
      </w:pPr>
      <w:rPr>
        <w:rFonts w:hint="default"/>
      </w:rPr>
    </w:lvl>
    <w:lvl w:ilvl="3" w:tplc="DC787728">
      <w:numFmt w:val="bullet"/>
      <w:lvlText w:val="•"/>
      <w:lvlJc w:val="left"/>
      <w:pPr>
        <w:ind w:left="4582" w:hanging="360"/>
      </w:pPr>
      <w:rPr>
        <w:rFonts w:hint="default"/>
      </w:rPr>
    </w:lvl>
    <w:lvl w:ilvl="4" w:tplc="AA04D8B2">
      <w:numFmt w:val="bullet"/>
      <w:lvlText w:val="•"/>
      <w:lvlJc w:val="left"/>
      <w:pPr>
        <w:ind w:left="5573" w:hanging="360"/>
      </w:pPr>
      <w:rPr>
        <w:rFonts w:hint="default"/>
      </w:rPr>
    </w:lvl>
    <w:lvl w:ilvl="5" w:tplc="B2F26484">
      <w:numFmt w:val="bullet"/>
      <w:lvlText w:val="•"/>
      <w:lvlJc w:val="left"/>
      <w:pPr>
        <w:ind w:left="6564" w:hanging="360"/>
      </w:pPr>
      <w:rPr>
        <w:rFonts w:hint="default"/>
      </w:rPr>
    </w:lvl>
    <w:lvl w:ilvl="6" w:tplc="A6AA7BD6">
      <w:numFmt w:val="bullet"/>
      <w:lvlText w:val="•"/>
      <w:lvlJc w:val="left"/>
      <w:pPr>
        <w:ind w:left="7555" w:hanging="360"/>
      </w:pPr>
      <w:rPr>
        <w:rFonts w:hint="default"/>
      </w:rPr>
    </w:lvl>
    <w:lvl w:ilvl="7" w:tplc="26C47EF2">
      <w:numFmt w:val="bullet"/>
      <w:lvlText w:val="•"/>
      <w:lvlJc w:val="left"/>
      <w:pPr>
        <w:ind w:left="8546" w:hanging="360"/>
      </w:pPr>
      <w:rPr>
        <w:rFonts w:hint="default"/>
      </w:rPr>
    </w:lvl>
    <w:lvl w:ilvl="8" w:tplc="820C7A4A">
      <w:numFmt w:val="bullet"/>
      <w:lvlText w:val="•"/>
      <w:lvlJc w:val="left"/>
      <w:pPr>
        <w:ind w:left="9537" w:hanging="360"/>
      </w:pPr>
      <w:rPr>
        <w:rFonts w:hint="default"/>
      </w:rPr>
    </w:lvl>
  </w:abstractNum>
  <w:abstractNum w:abstractNumId="39" w15:restartNumberingAfterBreak="0">
    <w:nsid w:val="54B03440"/>
    <w:multiLevelType w:val="hybridMultilevel"/>
    <w:tmpl w:val="5C28EB30"/>
    <w:lvl w:ilvl="0" w:tplc="2A705920">
      <w:start w:val="7"/>
      <w:numFmt w:val="decimal"/>
      <w:lvlText w:val="(%1)"/>
      <w:lvlJc w:val="left"/>
      <w:pPr>
        <w:ind w:left="509" w:hanging="370"/>
      </w:pPr>
      <w:rPr>
        <w:rFonts w:ascii="Cambria" w:eastAsia="Cambria" w:hAnsi="Cambria" w:cs="Cambria" w:hint="default"/>
        <w:spacing w:val="-1"/>
        <w:w w:val="100"/>
        <w:sz w:val="24"/>
        <w:szCs w:val="24"/>
      </w:rPr>
    </w:lvl>
    <w:lvl w:ilvl="1" w:tplc="A47A69C0">
      <w:numFmt w:val="bullet"/>
      <w:lvlText w:val="•"/>
      <w:lvlJc w:val="left"/>
      <w:pPr>
        <w:ind w:left="860" w:hanging="360"/>
      </w:pPr>
      <w:rPr>
        <w:rFonts w:ascii="Symbol" w:eastAsia="Symbol" w:hAnsi="Symbol" w:cs="Symbol" w:hint="default"/>
        <w:w w:val="100"/>
        <w:sz w:val="22"/>
        <w:szCs w:val="22"/>
      </w:rPr>
    </w:lvl>
    <w:lvl w:ilvl="2" w:tplc="6744399C">
      <w:numFmt w:val="bullet"/>
      <w:lvlText w:val="•"/>
      <w:lvlJc w:val="left"/>
      <w:pPr>
        <w:ind w:left="1128" w:hanging="360"/>
      </w:pPr>
      <w:rPr>
        <w:rFonts w:ascii="Symbol" w:eastAsia="Symbol" w:hAnsi="Symbol" w:cs="Symbol" w:hint="default"/>
        <w:w w:val="100"/>
        <w:sz w:val="22"/>
        <w:szCs w:val="22"/>
      </w:rPr>
    </w:lvl>
    <w:lvl w:ilvl="3" w:tplc="9904A3E0">
      <w:numFmt w:val="bullet"/>
      <w:lvlText w:val="•"/>
      <w:lvlJc w:val="left"/>
      <w:pPr>
        <w:ind w:left="2420" w:hanging="360"/>
      </w:pPr>
      <w:rPr>
        <w:rFonts w:hint="default"/>
      </w:rPr>
    </w:lvl>
    <w:lvl w:ilvl="4" w:tplc="5686AA8A">
      <w:numFmt w:val="bullet"/>
      <w:lvlText w:val="•"/>
      <w:lvlJc w:val="left"/>
      <w:pPr>
        <w:ind w:left="3720" w:hanging="360"/>
      </w:pPr>
      <w:rPr>
        <w:rFonts w:hint="default"/>
      </w:rPr>
    </w:lvl>
    <w:lvl w:ilvl="5" w:tplc="1A2A2B4C">
      <w:numFmt w:val="bullet"/>
      <w:lvlText w:val="•"/>
      <w:lvlJc w:val="left"/>
      <w:pPr>
        <w:ind w:left="5020" w:hanging="360"/>
      </w:pPr>
      <w:rPr>
        <w:rFonts w:hint="default"/>
      </w:rPr>
    </w:lvl>
    <w:lvl w:ilvl="6" w:tplc="6D42F0C6">
      <w:numFmt w:val="bullet"/>
      <w:lvlText w:val="•"/>
      <w:lvlJc w:val="left"/>
      <w:pPr>
        <w:ind w:left="6320" w:hanging="360"/>
      </w:pPr>
      <w:rPr>
        <w:rFonts w:hint="default"/>
      </w:rPr>
    </w:lvl>
    <w:lvl w:ilvl="7" w:tplc="762C196A">
      <w:numFmt w:val="bullet"/>
      <w:lvlText w:val="•"/>
      <w:lvlJc w:val="left"/>
      <w:pPr>
        <w:ind w:left="7620" w:hanging="360"/>
      </w:pPr>
      <w:rPr>
        <w:rFonts w:hint="default"/>
      </w:rPr>
    </w:lvl>
    <w:lvl w:ilvl="8" w:tplc="3E8602F2">
      <w:numFmt w:val="bullet"/>
      <w:lvlText w:val="•"/>
      <w:lvlJc w:val="left"/>
      <w:pPr>
        <w:ind w:left="8920" w:hanging="360"/>
      </w:pPr>
      <w:rPr>
        <w:rFonts w:hint="default"/>
      </w:rPr>
    </w:lvl>
  </w:abstractNum>
  <w:abstractNum w:abstractNumId="40" w15:restartNumberingAfterBreak="0">
    <w:nsid w:val="54DF261B"/>
    <w:multiLevelType w:val="multilevel"/>
    <w:tmpl w:val="1F50A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51D7D7D"/>
    <w:multiLevelType w:val="hybridMultilevel"/>
    <w:tmpl w:val="0658B440"/>
    <w:lvl w:ilvl="0" w:tplc="7368F2F0">
      <w:start w:val="1"/>
      <w:numFmt w:val="decimal"/>
      <w:lvlText w:val="%1."/>
      <w:lvlJc w:val="left"/>
      <w:pPr>
        <w:ind w:left="768" w:hanging="236"/>
      </w:pPr>
      <w:rPr>
        <w:rFonts w:ascii="Cambria" w:eastAsia="Cambria" w:hAnsi="Cambria" w:cs="Cambria" w:hint="default"/>
        <w:spacing w:val="0"/>
        <w:w w:val="100"/>
        <w:sz w:val="24"/>
        <w:szCs w:val="24"/>
      </w:rPr>
    </w:lvl>
    <w:lvl w:ilvl="1" w:tplc="80E2E0EA">
      <w:start w:val="1"/>
      <w:numFmt w:val="lowerLetter"/>
      <w:lvlText w:val="%2."/>
      <w:lvlJc w:val="left"/>
      <w:pPr>
        <w:ind w:left="1042" w:hanging="226"/>
      </w:pPr>
      <w:rPr>
        <w:rFonts w:ascii="Cambria" w:eastAsia="Cambria" w:hAnsi="Cambria" w:cs="Cambria" w:hint="default"/>
        <w:spacing w:val="-2"/>
        <w:w w:val="100"/>
        <w:sz w:val="24"/>
        <w:szCs w:val="24"/>
      </w:rPr>
    </w:lvl>
    <w:lvl w:ilvl="2" w:tplc="0D827E60">
      <w:numFmt w:val="bullet"/>
      <w:lvlText w:val="•"/>
      <w:lvlJc w:val="left"/>
      <w:pPr>
        <w:ind w:left="2204" w:hanging="226"/>
      </w:pPr>
      <w:rPr>
        <w:rFonts w:hint="default"/>
      </w:rPr>
    </w:lvl>
    <w:lvl w:ilvl="3" w:tplc="92208342">
      <w:numFmt w:val="bullet"/>
      <w:lvlText w:val="•"/>
      <w:lvlJc w:val="left"/>
      <w:pPr>
        <w:ind w:left="3368" w:hanging="226"/>
      </w:pPr>
      <w:rPr>
        <w:rFonts w:hint="default"/>
      </w:rPr>
    </w:lvl>
    <w:lvl w:ilvl="4" w:tplc="20E456CA">
      <w:numFmt w:val="bullet"/>
      <w:lvlText w:val="•"/>
      <w:lvlJc w:val="left"/>
      <w:pPr>
        <w:ind w:left="4533" w:hanging="226"/>
      </w:pPr>
      <w:rPr>
        <w:rFonts w:hint="default"/>
      </w:rPr>
    </w:lvl>
    <w:lvl w:ilvl="5" w:tplc="E86296BE">
      <w:numFmt w:val="bullet"/>
      <w:lvlText w:val="•"/>
      <w:lvlJc w:val="left"/>
      <w:pPr>
        <w:ind w:left="5697" w:hanging="226"/>
      </w:pPr>
      <w:rPr>
        <w:rFonts w:hint="default"/>
      </w:rPr>
    </w:lvl>
    <w:lvl w:ilvl="6" w:tplc="8B1AD378">
      <w:numFmt w:val="bullet"/>
      <w:lvlText w:val="•"/>
      <w:lvlJc w:val="left"/>
      <w:pPr>
        <w:ind w:left="6862" w:hanging="226"/>
      </w:pPr>
      <w:rPr>
        <w:rFonts w:hint="default"/>
      </w:rPr>
    </w:lvl>
    <w:lvl w:ilvl="7" w:tplc="2BE8C0D0">
      <w:numFmt w:val="bullet"/>
      <w:lvlText w:val="•"/>
      <w:lvlJc w:val="left"/>
      <w:pPr>
        <w:ind w:left="8026" w:hanging="226"/>
      </w:pPr>
      <w:rPr>
        <w:rFonts w:hint="default"/>
      </w:rPr>
    </w:lvl>
    <w:lvl w:ilvl="8" w:tplc="A038F73E">
      <w:numFmt w:val="bullet"/>
      <w:lvlText w:val="•"/>
      <w:lvlJc w:val="left"/>
      <w:pPr>
        <w:ind w:left="9191" w:hanging="226"/>
      </w:pPr>
      <w:rPr>
        <w:rFonts w:hint="default"/>
      </w:rPr>
    </w:lvl>
  </w:abstractNum>
  <w:abstractNum w:abstractNumId="42" w15:restartNumberingAfterBreak="0">
    <w:nsid w:val="556A04FC"/>
    <w:multiLevelType w:val="multilevel"/>
    <w:tmpl w:val="EDFEB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5F30CA5"/>
    <w:multiLevelType w:val="multilevel"/>
    <w:tmpl w:val="8632B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6333644"/>
    <w:multiLevelType w:val="multilevel"/>
    <w:tmpl w:val="00564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6BE0599"/>
    <w:multiLevelType w:val="hybridMultilevel"/>
    <w:tmpl w:val="C2141AE0"/>
    <w:lvl w:ilvl="0" w:tplc="0409000F">
      <w:start w:val="1"/>
      <w:numFmt w:val="decimal"/>
      <w:lvlText w:val="%1."/>
      <w:lvlJc w:val="left"/>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46" w15:restartNumberingAfterBreak="0">
    <w:nsid w:val="5C9D2C1D"/>
    <w:multiLevelType w:val="multilevel"/>
    <w:tmpl w:val="443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FB6132C"/>
    <w:multiLevelType w:val="multilevel"/>
    <w:tmpl w:val="41606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0613719"/>
    <w:multiLevelType w:val="hybridMultilevel"/>
    <w:tmpl w:val="2BC21FBA"/>
    <w:lvl w:ilvl="0" w:tplc="5D8C597A">
      <w:start w:val="2026"/>
      <w:numFmt w:val="bullet"/>
      <w:lvlText w:val=""/>
      <w:lvlJc w:val="left"/>
      <w:pPr>
        <w:ind w:left="500" w:hanging="360"/>
      </w:pPr>
      <w:rPr>
        <w:rFonts w:ascii="Symbol" w:eastAsia="Cambria" w:hAnsi="Symbol" w:cs="Cambria"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49" w15:restartNumberingAfterBreak="0">
    <w:nsid w:val="60DA699C"/>
    <w:multiLevelType w:val="hybridMultilevel"/>
    <w:tmpl w:val="0658B440"/>
    <w:lvl w:ilvl="0" w:tplc="7368F2F0">
      <w:start w:val="1"/>
      <w:numFmt w:val="decimal"/>
      <w:lvlText w:val="%1."/>
      <w:lvlJc w:val="left"/>
      <w:pPr>
        <w:ind w:left="768" w:hanging="236"/>
      </w:pPr>
      <w:rPr>
        <w:rFonts w:ascii="Cambria" w:eastAsia="Cambria" w:hAnsi="Cambria" w:cs="Cambria" w:hint="default"/>
        <w:spacing w:val="0"/>
        <w:w w:val="100"/>
        <w:sz w:val="24"/>
        <w:szCs w:val="24"/>
      </w:rPr>
    </w:lvl>
    <w:lvl w:ilvl="1" w:tplc="80E2E0EA">
      <w:start w:val="1"/>
      <w:numFmt w:val="lowerLetter"/>
      <w:lvlText w:val="%2."/>
      <w:lvlJc w:val="left"/>
      <w:pPr>
        <w:ind w:left="1042" w:hanging="226"/>
      </w:pPr>
      <w:rPr>
        <w:rFonts w:ascii="Cambria" w:eastAsia="Cambria" w:hAnsi="Cambria" w:cs="Cambria" w:hint="default"/>
        <w:spacing w:val="-2"/>
        <w:w w:val="100"/>
        <w:sz w:val="24"/>
        <w:szCs w:val="24"/>
      </w:rPr>
    </w:lvl>
    <w:lvl w:ilvl="2" w:tplc="0D827E60">
      <w:numFmt w:val="bullet"/>
      <w:lvlText w:val="•"/>
      <w:lvlJc w:val="left"/>
      <w:pPr>
        <w:ind w:left="2204" w:hanging="226"/>
      </w:pPr>
      <w:rPr>
        <w:rFonts w:hint="default"/>
      </w:rPr>
    </w:lvl>
    <w:lvl w:ilvl="3" w:tplc="92208342">
      <w:numFmt w:val="bullet"/>
      <w:lvlText w:val="•"/>
      <w:lvlJc w:val="left"/>
      <w:pPr>
        <w:ind w:left="3368" w:hanging="226"/>
      </w:pPr>
      <w:rPr>
        <w:rFonts w:hint="default"/>
      </w:rPr>
    </w:lvl>
    <w:lvl w:ilvl="4" w:tplc="20E456CA">
      <w:numFmt w:val="bullet"/>
      <w:lvlText w:val="•"/>
      <w:lvlJc w:val="left"/>
      <w:pPr>
        <w:ind w:left="4533" w:hanging="226"/>
      </w:pPr>
      <w:rPr>
        <w:rFonts w:hint="default"/>
      </w:rPr>
    </w:lvl>
    <w:lvl w:ilvl="5" w:tplc="E86296BE">
      <w:numFmt w:val="bullet"/>
      <w:lvlText w:val="•"/>
      <w:lvlJc w:val="left"/>
      <w:pPr>
        <w:ind w:left="5697" w:hanging="226"/>
      </w:pPr>
      <w:rPr>
        <w:rFonts w:hint="default"/>
      </w:rPr>
    </w:lvl>
    <w:lvl w:ilvl="6" w:tplc="8B1AD378">
      <w:numFmt w:val="bullet"/>
      <w:lvlText w:val="•"/>
      <w:lvlJc w:val="left"/>
      <w:pPr>
        <w:ind w:left="6862" w:hanging="226"/>
      </w:pPr>
      <w:rPr>
        <w:rFonts w:hint="default"/>
      </w:rPr>
    </w:lvl>
    <w:lvl w:ilvl="7" w:tplc="2BE8C0D0">
      <w:numFmt w:val="bullet"/>
      <w:lvlText w:val="•"/>
      <w:lvlJc w:val="left"/>
      <w:pPr>
        <w:ind w:left="8026" w:hanging="226"/>
      </w:pPr>
      <w:rPr>
        <w:rFonts w:hint="default"/>
      </w:rPr>
    </w:lvl>
    <w:lvl w:ilvl="8" w:tplc="A038F73E">
      <w:numFmt w:val="bullet"/>
      <w:lvlText w:val="•"/>
      <w:lvlJc w:val="left"/>
      <w:pPr>
        <w:ind w:left="9191" w:hanging="226"/>
      </w:pPr>
      <w:rPr>
        <w:rFonts w:hint="default"/>
      </w:rPr>
    </w:lvl>
  </w:abstractNum>
  <w:abstractNum w:abstractNumId="50" w15:restartNumberingAfterBreak="0">
    <w:nsid w:val="650E0756"/>
    <w:multiLevelType w:val="hybridMultilevel"/>
    <w:tmpl w:val="CA048946"/>
    <w:lvl w:ilvl="0" w:tplc="00EA6B4C">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51" w15:restartNumberingAfterBreak="0">
    <w:nsid w:val="668D0771"/>
    <w:multiLevelType w:val="multilevel"/>
    <w:tmpl w:val="6E60B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A27167E"/>
    <w:multiLevelType w:val="multilevel"/>
    <w:tmpl w:val="1FC63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CD44060"/>
    <w:multiLevelType w:val="multilevel"/>
    <w:tmpl w:val="B1D02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D041310"/>
    <w:multiLevelType w:val="hybridMultilevel"/>
    <w:tmpl w:val="57D84CA2"/>
    <w:lvl w:ilvl="0" w:tplc="3C5ACA5A">
      <w:start w:val="2"/>
      <w:numFmt w:val="bullet"/>
      <w:lvlText w:val=""/>
      <w:lvlJc w:val="left"/>
      <w:pPr>
        <w:ind w:left="720" w:hanging="360"/>
      </w:pPr>
      <w:rPr>
        <w:rFonts w:ascii="Symbol" w:eastAsia="Cambria" w:hAnsi="Symbol"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E6A25CF"/>
    <w:multiLevelType w:val="multilevel"/>
    <w:tmpl w:val="6E703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5410EDD"/>
    <w:multiLevelType w:val="hybridMultilevel"/>
    <w:tmpl w:val="D05A8904"/>
    <w:lvl w:ilvl="0" w:tplc="C8A4C3C6">
      <w:start w:val="1"/>
      <w:numFmt w:val="decimal"/>
      <w:lvlText w:val="%1"/>
      <w:lvlJc w:val="left"/>
      <w:pPr>
        <w:ind w:left="110" w:hanging="168"/>
      </w:pPr>
      <w:rPr>
        <w:rFonts w:ascii="Arial" w:eastAsia="Arial" w:hAnsi="Arial" w:cs="Arial" w:hint="default"/>
        <w:w w:val="100"/>
        <w:sz w:val="20"/>
        <w:szCs w:val="20"/>
      </w:rPr>
    </w:lvl>
    <w:lvl w:ilvl="1" w:tplc="30581310">
      <w:numFmt w:val="bullet"/>
      <w:lvlText w:val="•"/>
      <w:lvlJc w:val="left"/>
      <w:pPr>
        <w:ind w:left="578" w:hanging="168"/>
      </w:pPr>
      <w:rPr>
        <w:rFonts w:hint="default"/>
      </w:rPr>
    </w:lvl>
    <w:lvl w:ilvl="2" w:tplc="B032FA78">
      <w:numFmt w:val="bullet"/>
      <w:lvlText w:val="•"/>
      <w:lvlJc w:val="left"/>
      <w:pPr>
        <w:ind w:left="1037" w:hanging="168"/>
      </w:pPr>
      <w:rPr>
        <w:rFonts w:hint="default"/>
      </w:rPr>
    </w:lvl>
    <w:lvl w:ilvl="3" w:tplc="67CA27FC">
      <w:numFmt w:val="bullet"/>
      <w:lvlText w:val="•"/>
      <w:lvlJc w:val="left"/>
      <w:pPr>
        <w:ind w:left="1496" w:hanging="168"/>
      </w:pPr>
      <w:rPr>
        <w:rFonts w:hint="default"/>
      </w:rPr>
    </w:lvl>
    <w:lvl w:ilvl="4" w:tplc="6C94EC94">
      <w:numFmt w:val="bullet"/>
      <w:lvlText w:val="•"/>
      <w:lvlJc w:val="left"/>
      <w:pPr>
        <w:ind w:left="1955" w:hanging="168"/>
      </w:pPr>
      <w:rPr>
        <w:rFonts w:hint="default"/>
      </w:rPr>
    </w:lvl>
    <w:lvl w:ilvl="5" w:tplc="6E5E7F8A">
      <w:numFmt w:val="bullet"/>
      <w:lvlText w:val="•"/>
      <w:lvlJc w:val="left"/>
      <w:pPr>
        <w:ind w:left="2414" w:hanging="168"/>
      </w:pPr>
      <w:rPr>
        <w:rFonts w:hint="default"/>
      </w:rPr>
    </w:lvl>
    <w:lvl w:ilvl="6" w:tplc="321A560E">
      <w:numFmt w:val="bullet"/>
      <w:lvlText w:val="•"/>
      <w:lvlJc w:val="left"/>
      <w:pPr>
        <w:ind w:left="2873" w:hanging="168"/>
      </w:pPr>
      <w:rPr>
        <w:rFonts w:hint="default"/>
      </w:rPr>
    </w:lvl>
    <w:lvl w:ilvl="7" w:tplc="F33A7DE6">
      <w:numFmt w:val="bullet"/>
      <w:lvlText w:val="•"/>
      <w:lvlJc w:val="left"/>
      <w:pPr>
        <w:ind w:left="3332" w:hanging="168"/>
      </w:pPr>
      <w:rPr>
        <w:rFonts w:hint="default"/>
      </w:rPr>
    </w:lvl>
    <w:lvl w:ilvl="8" w:tplc="6108D878">
      <w:numFmt w:val="bullet"/>
      <w:lvlText w:val="•"/>
      <w:lvlJc w:val="left"/>
      <w:pPr>
        <w:ind w:left="3791" w:hanging="168"/>
      </w:pPr>
      <w:rPr>
        <w:rFonts w:hint="default"/>
      </w:rPr>
    </w:lvl>
  </w:abstractNum>
  <w:abstractNum w:abstractNumId="57" w15:restartNumberingAfterBreak="0">
    <w:nsid w:val="757A0D20"/>
    <w:multiLevelType w:val="hybridMultilevel"/>
    <w:tmpl w:val="6A3E4C9C"/>
    <w:lvl w:ilvl="0" w:tplc="6B18112E">
      <w:numFmt w:val="bullet"/>
      <w:lvlText w:val="•"/>
      <w:lvlJc w:val="left"/>
      <w:pPr>
        <w:ind w:left="860" w:hanging="360"/>
      </w:pPr>
      <w:rPr>
        <w:rFonts w:hint="default"/>
        <w:w w:val="100"/>
      </w:rPr>
    </w:lvl>
    <w:lvl w:ilvl="1" w:tplc="8EF6DD8A">
      <w:numFmt w:val="bullet"/>
      <w:lvlText w:val="•"/>
      <w:lvlJc w:val="left"/>
      <w:pPr>
        <w:ind w:left="1200" w:hanging="360"/>
      </w:pPr>
      <w:rPr>
        <w:rFonts w:hint="default"/>
      </w:rPr>
    </w:lvl>
    <w:lvl w:ilvl="2" w:tplc="B77A6276">
      <w:numFmt w:val="bullet"/>
      <w:lvlText w:val="•"/>
      <w:lvlJc w:val="left"/>
      <w:pPr>
        <w:ind w:left="2346" w:hanging="360"/>
      </w:pPr>
      <w:rPr>
        <w:rFonts w:hint="default"/>
      </w:rPr>
    </w:lvl>
    <w:lvl w:ilvl="3" w:tplc="A654650E">
      <w:numFmt w:val="bullet"/>
      <w:lvlText w:val="•"/>
      <w:lvlJc w:val="left"/>
      <w:pPr>
        <w:ind w:left="3493" w:hanging="360"/>
      </w:pPr>
      <w:rPr>
        <w:rFonts w:hint="default"/>
      </w:rPr>
    </w:lvl>
    <w:lvl w:ilvl="4" w:tplc="5FFE2376">
      <w:numFmt w:val="bullet"/>
      <w:lvlText w:val="•"/>
      <w:lvlJc w:val="left"/>
      <w:pPr>
        <w:ind w:left="4640" w:hanging="360"/>
      </w:pPr>
      <w:rPr>
        <w:rFonts w:hint="default"/>
      </w:rPr>
    </w:lvl>
    <w:lvl w:ilvl="5" w:tplc="B5564128">
      <w:numFmt w:val="bullet"/>
      <w:lvlText w:val="•"/>
      <w:lvlJc w:val="left"/>
      <w:pPr>
        <w:ind w:left="5786" w:hanging="360"/>
      </w:pPr>
      <w:rPr>
        <w:rFonts w:hint="default"/>
      </w:rPr>
    </w:lvl>
    <w:lvl w:ilvl="6" w:tplc="EDE04A46">
      <w:numFmt w:val="bullet"/>
      <w:lvlText w:val="•"/>
      <w:lvlJc w:val="left"/>
      <w:pPr>
        <w:ind w:left="6933" w:hanging="360"/>
      </w:pPr>
      <w:rPr>
        <w:rFonts w:hint="default"/>
      </w:rPr>
    </w:lvl>
    <w:lvl w:ilvl="7" w:tplc="D968E682">
      <w:numFmt w:val="bullet"/>
      <w:lvlText w:val="•"/>
      <w:lvlJc w:val="left"/>
      <w:pPr>
        <w:ind w:left="8080" w:hanging="360"/>
      </w:pPr>
      <w:rPr>
        <w:rFonts w:hint="default"/>
      </w:rPr>
    </w:lvl>
    <w:lvl w:ilvl="8" w:tplc="A6D4C308">
      <w:numFmt w:val="bullet"/>
      <w:lvlText w:val="•"/>
      <w:lvlJc w:val="left"/>
      <w:pPr>
        <w:ind w:left="9226" w:hanging="360"/>
      </w:pPr>
      <w:rPr>
        <w:rFonts w:hint="default"/>
      </w:rPr>
    </w:lvl>
  </w:abstractNum>
  <w:abstractNum w:abstractNumId="58" w15:restartNumberingAfterBreak="0">
    <w:nsid w:val="77287FA5"/>
    <w:multiLevelType w:val="hybridMultilevel"/>
    <w:tmpl w:val="6B4CCC7C"/>
    <w:lvl w:ilvl="0" w:tplc="F2346F18">
      <w:numFmt w:val="bullet"/>
      <w:lvlText w:val="•"/>
      <w:lvlJc w:val="left"/>
      <w:pPr>
        <w:ind w:left="860" w:hanging="360"/>
      </w:pPr>
      <w:rPr>
        <w:rFonts w:hint="default"/>
        <w:spacing w:val="-6"/>
        <w:w w:val="100"/>
        <w:sz w:val="24"/>
        <w:szCs w:val="24"/>
      </w:rPr>
    </w:lvl>
    <w:lvl w:ilvl="1" w:tplc="B9BCD528">
      <w:numFmt w:val="bullet"/>
      <w:lvlText w:val="•"/>
      <w:lvlJc w:val="left"/>
      <w:pPr>
        <w:ind w:left="1926" w:hanging="360"/>
      </w:pPr>
      <w:rPr>
        <w:rFonts w:hint="default"/>
      </w:rPr>
    </w:lvl>
    <w:lvl w:ilvl="2" w:tplc="EBD011B0">
      <w:numFmt w:val="bullet"/>
      <w:lvlText w:val="•"/>
      <w:lvlJc w:val="left"/>
      <w:pPr>
        <w:ind w:left="2992" w:hanging="360"/>
      </w:pPr>
      <w:rPr>
        <w:rFonts w:hint="default"/>
      </w:rPr>
    </w:lvl>
    <w:lvl w:ilvl="3" w:tplc="0328983E">
      <w:numFmt w:val="bullet"/>
      <w:lvlText w:val="•"/>
      <w:lvlJc w:val="left"/>
      <w:pPr>
        <w:ind w:left="4058" w:hanging="360"/>
      </w:pPr>
      <w:rPr>
        <w:rFonts w:hint="default"/>
      </w:rPr>
    </w:lvl>
    <w:lvl w:ilvl="4" w:tplc="EA2C1DD0">
      <w:numFmt w:val="bullet"/>
      <w:lvlText w:val="•"/>
      <w:lvlJc w:val="left"/>
      <w:pPr>
        <w:ind w:left="5124" w:hanging="360"/>
      </w:pPr>
      <w:rPr>
        <w:rFonts w:hint="default"/>
      </w:rPr>
    </w:lvl>
    <w:lvl w:ilvl="5" w:tplc="091CC082">
      <w:numFmt w:val="bullet"/>
      <w:lvlText w:val="•"/>
      <w:lvlJc w:val="left"/>
      <w:pPr>
        <w:ind w:left="6190" w:hanging="360"/>
      </w:pPr>
      <w:rPr>
        <w:rFonts w:hint="default"/>
      </w:rPr>
    </w:lvl>
    <w:lvl w:ilvl="6" w:tplc="F5C2C4F4">
      <w:numFmt w:val="bullet"/>
      <w:lvlText w:val="•"/>
      <w:lvlJc w:val="left"/>
      <w:pPr>
        <w:ind w:left="7256" w:hanging="360"/>
      </w:pPr>
      <w:rPr>
        <w:rFonts w:hint="default"/>
      </w:rPr>
    </w:lvl>
    <w:lvl w:ilvl="7" w:tplc="46C0BF0A">
      <w:numFmt w:val="bullet"/>
      <w:lvlText w:val="•"/>
      <w:lvlJc w:val="left"/>
      <w:pPr>
        <w:ind w:left="8322" w:hanging="360"/>
      </w:pPr>
      <w:rPr>
        <w:rFonts w:hint="default"/>
      </w:rPr>
    </w:lvl>
    <w:lvl w:ilvl="8" w:tplc="8AE2A2E8">
      <w:numFmt w:val="bullet"/>
      <w:lvlText w:val="•"/>
      <w:lvlJc w:val="left"/>
      <w:pPr>
        <w:ind w:left="9388" w:hanging="360"/>
      </w:pPr>
      <w:rPr>
        <w:rFonts w:hint="default"/>
      </w:rPr>
    </w:lvl>
  </w:abstractNum>
  <w:abstractNum w:abstractNumId="59" w15:restartNumberingAfterBreak="0">
    <w:nsid w:val="7B4A12F9"/>
    <w:multiLevelType w:val="hybridMultilevel"/>
    <w:tmpl w:val="186C5DE8"/>
    <w:lvl w:ilvl="0" w:tplc="E4063580">
      <w:numFmt w:val="bullet"/>
      <w:lvlText w:val="•"/>
      <w:lvlJc w:val="left"/>
      <w:pPr>
        <w:ind w:left="960" w:hanging="360"/>
      </w:pPr>
      <w:rPr>
        <w:rFonts w:ascii="Symbol" w:eastAsia="Symbol" w:hAnsi="Symbol" w:cs="Symbol" w:hint="default"/>
        <w:w w:val="100"/>
        <w:sz w:val="21"/>
        <w:szCs w:val="21"/>
      </w:rPr>
    </w:lvl>
    <w:lvl w:ilvl="1" w:tplc="C03E7F94">
      <w:numFmt w:val="bullet"/>
      <w:lvlText w:val="•"/>
      <w:lvlJc w:val="left"/>
      <w:pPr>
        <w:ind w:left="1580" w:hanging="144"/>
      </w:pPr>
      <w:rPr>
        <w:rFonts w:ascii="Symbol" w:eastAsia="Symbol" w:hAnsi="Symbol" w:cs="Symbol" w:hint="default"/>
        <w:w w:val="101"/>
        <w:sz w:val="18"/>
        <w:szCs w:val="18"/>
      </w:rPr>
    </w:lvl>
    <w:lvl w:ilvl="2" w:tplc="B142C434">
      <w:start w:val="1"/>
      <w:numFmt w:val="upperLetter"/>
      <w:lvlText w:val="%3."/>
      <w:lvlJc w:val="left"/>
      <w:pPr>
        <w:ind w:left="2660" w:hanging="360"/>
      </w:pPr>
      <w:rPr>
        <w:rFonts w:ascii="Arial" w:eastAsia="Arial" w:hAnsi="Arial" w:cs="Arial" w:hint="default"/>
        <w:spacing w:val="-2"/>
        <w:w w:val="101"/>
        <w:sz w:val="18"/>
        <w:szCs w:val="18"/>
      </w:rPr>
    </w:lvl>
    <w:lvl w:ilvl="3" w:tplc="830868F6">
      <w:start w:val="1"/>
      <w:numFmt w:val="decimal"/>
      <w:lvlText w:val="%4."/>
      <w:lvlJc w:val="left"/>
      <w:pPr>
        <w:ind w:left="3380" w:hanging="360"/>
      </w:pPr>
      <w:rPr>
        <w:rFonts w:ascii="Arial" w:eastAsia="Arial" w:hAnsi="Arial" w:cs="Arial" w:hint="default"/>
        <w:spacing w:val="-1"/>
        <w:w w:val="101"/>
        <w:sz w:val="18"/>
        <w:szCs w:val="18"/>
      </w:rPr>
    </w:lvl>
    <w:lvl w:ilvl="4" w:tplc="17AA26AE">
      <w:numFmt w:val="bullet"/>
      <w:lvlText w:val="•"/>
      <w:lvlJc w:val="left"/>
      <w:pPr>
        <w:ind w:left="3380" w:hanging="360"/>
      </w:pPr>
      <w:rPr>
        <w:rFonts w:hint="default"/>
      </w:rPr>
    </w:lvl>
    <w:lvl w:ilvl="5" w:tplc="394EBE40">
      <w:numFmt w:val="bullet"/>
      <w:lvlText w:val="•"/>
      <w:lvlJc w:val="left"/>
      <w:pPr>
        <w:ind w:left="4736" w:hanging="360"/>
      </w:pPr>
      <w:rPr>
        <w:rFonts w:hint="default"/>
      </w:rPr>
    </w:lvl>
    <w:lvl w:ilvl="6" w:tplc="21EA6582">
      <w:numFmt w:val="bullet"/>
      <w:lvlText w:val="•"/>
      <w:lvlJc w:val="left"/>
      <w:pPr>
        <w:ind w:left="6093" w:hanging="360"/>
      </w:pPr>
      <w:rPr>
        <w:rFonts w:hint="default"/>
      </w:rPr>
    </w:lvl>
    <w:lvl w:ilvl="7" w:tplc="AF3C43C6">
      <w:numFmt w:val="bullet"/>
      <w:lvlText w:val="•"/>
      <w:lvlJc w:val="left"/>
      <w:pPr>
        <w:ind w:left="7450" w:hanging="360"/>
      </w:pPr>
      <w:rPr>
        <w:rFonts w:hint="default"/>
      </w:rPr>
    </w:lvl>
    <w:lvl w:ilvl="8" w:tplc="678039BA">
      <w:numFmt w:val="bullet"/>
      <w:lvlText w:val="•"/>
      <w:lvlJc w:val="left"/>
      <w:pPr>
        <w:ind w:left="8806" w:hanging="360"/>
      </w:pPr>
      <w:rPr>
        <w:rFonts w:hint="default"/>
      </w:rPr>
    </w:lvl>
  </w:abstractNum>
  <w:abstractNum w:abstractNumId="60" w15:restartNumberingAfterBreak="0">
    <w:nsid w:val="7E984ECD"/>
    <w:multiLevelType w:val="multilevel"/>
    <w:tmpl w:val="BE381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F0B0CC0"/>
    <w:multiLevelType w:val="hybridMultilevel"/>
    <w:tmpl w:val="94F29E10"/>
    <w:lvl w:ilvl="0" w:tplc="7292E62E">
      <w:start w:val="1"/>
      <w:numFmt w:val="decimal"/>
      <w:lvlText w:val="%1."/>
      <w:lvlJc w:val="left"/>
      <w:pPr>
        <w:ind w:left="428" w:hanging="288"/>
      </w:pPr>
      <w:rPr>
        <w:rFonts w:ascii="Cambria" w:eastAsia="Cambria" w:hAnsi="Cambria" w:cs="Cambria" w:hint="default"/>
        <w:spacing w:val="-6"/>
        <w:w w:val="100"/>
        <w:sz w:val="24"/>
        <w:szCs w:val="24"/>
      </w:rPr>
    </w:lvl>
    <w:lvl w:ilvl="1" w:tplc="07BE64B2">
      <w:numFmt w:val="bullet"/>
      <w:lvlText w:val="•"/>
      <w:lvlJc w:val="left"/>
      <w:pPr>
        <w:ind w:left="860" w:hanging="360"/>
      </w:pPr>
      <w:rPr>
        <w:rFonts w:ascii="Symbol" w:eastAsia="Symbol" w:hAnsi="Symbol" w:cs="Symbol" w:hint="default"/>
        <w:w w:val="100"/>
        <w:sz w:val="22"/>
        <w:szCs w:val="22"/>
      </w:rPr>
    </w:lvl>
    <w:lvl w:ilvl="2" w:tplc="63C024E6">
      <w:numFmt w:val="bullet"/>
      <w:lvlText w:val="•"/>
      <w:lvlJc w:val="left"/>
      <w:pPr>
        <w:ind w:left="2044" w:hanging="360"/>
      </w:pPr>
      <w:rPr>
        <w:rFonts w:hint="default"/>
      </w:rPr>
    </w:lvl>
    <w:lvl w:ilvl="3" w:tplc="01683870">
      <w:numFmt w:val="bullet"/>
      <w:lvlText w:val="•"/>
      <w:lvlJc w:val="left"/>
      <w:pPr>
        <w:ind w:left="3228" w:hanging="360"/>
      </w:pPr>
      <w:rPr>
        <w:rFonts w:hint="default"/>
      </w:rPr>
    </w:lvl>
    <w:lvl w:ilvl="4" w:tplc="7E62E66C">
      <w:numFmt w:val="bullet"/>
      <w:lvlText w:val="•"/>
      <w:lvlJc w:val="left"/>
      <w:pPr>
        <w:ind w:left="4413" w:hanging="360"/>
      </w:pPr>
      <w:rPr>
        <w:rFonts w:hint="default"/>
      </w:rPr>
    </w:lvl>
    <w:lvl w:ilvl="5" w:tplc="4912A0BC">
      <w:numFmt w:val="bullet"/>
      <w:lvlText w:val="•"/>
      <w:lvlJc w:val="left"/>
      <w:pPr>
        <w:ind w:left="5597" w:hanging="360"/>
      </w:pPr>
      <w:rPr>
        <w:rFonts w:hint="default"/>
      </w:rPr>
    </w:lvl>
    <w:lvl w:ilvl="6" w:tplc="BD26CCE2">
      <w:numFmt w:val="bullet"/>
      <w:lvlText w:val="•"/>
      <w:lvlJc w:val="left"/>
      <w:pPr>
        <w:ind w:left="6782" w:hanging="360"/>
      </w:pPr>
      <w:rPr>
        <w:rFonts w:hint="default"/>
      </w:rPr>
    </w:lvl>
    <w:lvl w:ilvl="7" w:tplc="758AA572">
      <w:numFmt w:val="bullet"/>
      <w:lvlText w:val="•"/>
      <w:lvlJc w:val="left"/>
      <w:pPr>
        <w:ind w:left="7966" w:hanging="360"/>
      </w:pPr>
      <w:rPr>
        <w:rFonts w:hint="default"/>
      </w:rPr>
    </w:lvl>
    <w:lvl w:ilvl="8" w:tplc="7C9033BE">
      <w:numFmt w:val="bullet"/>
      <w:lvlText w:val="•"/>
      <w:lvlJc w:val="left"/>
      <w:pPr>
        <w:ind w:left="9151" w:hanging="360"/>
      </w:pPr>
      <w:rPr>
        <w:rFonts w:hint="default"/>
      </w:rPr>
    </w:lvl>
  </w:abstractNum>
  <w:num w:numId="1" w16cid:durableId="1727725786">
    <w:abstractNumId w:val="10"/>
  </w:num>
  <w:num w:numId="2" w16cid:durableId="1134905614">
    <w:abstractNumId w:val="14"/>
  </w:num>
  <w:num w:numId="3" w16cid:durableId="523514966">
    <w:abstractNumId w:val="61"/>
  </w:num>
  <w:num w:numId="4" w16cid:durableId="1451051346">
    <w:abstractNumId w:val="24"/>
  </w:num>
  <w:num w:numId="5" w16cid:durableId="1200431054">
    <w:abstractNumId w:val="27"/>
  </w:num>
  <w:num w:numId="6" w16cid:durableId="240530684">
    <w:abstractNumId w:val="4"/>
  </w:num>
  <w:num w:numId="7" w16cid:durableId="1917517875">
    <w:abstractNumId w:val="30"/>
  </w:num>
  <w:num w:numId="8" w16cid:durableId="418672350">
    <w:abstractNumId w:val="16"/>
  </w:num>
  <w:num w:numId="9" w16cid:durableId="360399047">
    <w:abstractNumId w:val="39"/>
  </w:num>
  <w:num w:numId="10" w16cid:durableId="1872180869">
    <w:abstractNumId w:val="20"/>
  </w:num>
  <w:num w:numId="11" w16cid:durableId="739909461">
    <w:abstractNumId w:val="57"/>
  </w:num>
  <w:num w:numId="12" w16cid:durableId="861552433">
    <w:abstractNumId w:val="41"/>
  </w:num>
  <w:num w:numId="13" w16cid:durableId="1495488814">
    <w:abstractNumId w:val="32"/>
  </w:num>
  <w:num w:numId="14" w16cid:durableId="2006324209">
    <w:abstractNumId w:val="6"/>
  </w:num>
  <w:num w:numId="15" w16cid:durableId="2045597222">
    <w:abstractNumId w:val="38"/>
  </w:num>
  <w:num w:numId="16" w16cid:durableId="206990960">
    <w:abstractNumId w:val="56"/>
  </w:num>
  <w:num w:numId="17" w16cid:durableId="1646398934">
    <w:abstractNumId w:val="59"/>
  </w:num>
  <w:num w:numId="18" w16cid:durableId="2043093415">
    <w:abstractNumId w:val="36"/>
  </w:num>
  <w:num w:numId="19" w16cid:durableId="316735728">
    <w:abstractNumId w:val="54"/>
  </w:num>
  <w:num w:numId="20" w16cid:durableId="285083502">
    <w:abstractNumId w:val="22"/>
  </w:num>
  <w:num w:numId="21" w16cid:durableId="1867448739">
    <w:abstractNumId w:val="34"/>
  </w:num>
  <w:num w:numId="22" w16cid:durableId="609045595">
    <w:abstractNumId w:val="58"/>
  </w:num>
  <w:num w:numId="23" w16cid:durableId="1807896441">
    <w:abstractNumId w:val="15"/>
  </w:num>
  <w:num w:numId="24" w16cid:durableId="1916670884">
    <w:abstractNumId w:val="25"/>
  </w:num>
  <w:num w:numId="25" w16cid:durableId="1709842650">
    <w:abstractNumId w:val="35"/>
  </w:num>
  <w:num w:numId="26" w16cid:durableId="429162335">
    <w:abstractNumId w:val="7"/>
  </w:num>
  <w:num w:numId="27" w16cid:durableId="1348482151">
    <w:abstractNumId w:val="23"/>
  </w:num>
  <w:num w:numId="28" w16cid:durableId="1706980754">
    <w:abstractNumId w:val="37"/>
  </w:num>
  <w:num w:numId="29" w16cid:durableId="1579317599">
    <w:abstractNumId w:val="21"/>
  </w:num>
  <w:num w:numId="30" w16cid:durableId="1809781738">
    <w:abstractNumId w:val="49"/>
  </w:num>
  <w:num w:numId="31" w16cid:durableId="1327901111">
    <w:abstractNumId w:val="53"/>
  </w:num>
  <w:num w:numId="32" w16cid:durableId="864827565">
    <w:abstractNumId w:val="11"/>
  </w:num>
  <w:num w:numId="33" w16cid:durableId="1070157559">
    <w:abstractNumId w:val="44"/>
  </w:num>
  <w:num w:numId="34" w16cid:durableId="503787505">
    <w:abstractNumId w:val="19"/>
  </w:num>
  <w:num w:numId="35" w16cid:durableId="1868173936">
    <w:abstractNumId w:val="18"/>
  </w:num>
  <w:num w:numId="36" w16cid:durableId="787048035">
    <w:abstractNumId w:val="8"/>
  </w:num>
  <w:num w:numId="37" w16cid:durableId="538706336">
    <w:abstractNumId w:val="50"/>
  </w:num>
  <w:num w:numId="38" w16cid:durableId="963999081">
    <w:abstractNumId w:val="29"/>
  </w:num>
  <w:num w:numId="39" w16cid:durableId="724528714">
    <w:abstractNumId w:val="45"/>
  </w:num>
  <w:num w:numId="40" w16cid:durableId="1398670935">
    <w:abstractNumId w:val="12"/>
  </w:num>
  <w:num w:numId="41" w16cid:durableId="108278166">
    <w:abstractNumId w:val="5"/>
  </w:num>
  <w:num w:numId="42" w16cid:durableId="30737811">
    <w:abstractNumId w:val="31"/>
  </w:num>
  <w:num w:numId="43" w16cid:durableId="343944883">
    <w:abstractNumId w:val="46"/>
  </w:num>
  <w:num w:numId="44" w16cid:durableId="1285967487">
    <w:abstractNumId w:val="55"/>
  </w:num>
  <w:num w:numId="45" w16cid:durableId="135725969">
    <w:abstractNumId w:val="17"/>
  </w:num>
  <w:num w:numId="46" w16cid:durableId="892039611">
    <w:abstractNumId w:val="1"/>
  </w:num>
  <w:num w:numId="47" w16cid:durableId="1931234275">
    <w:abstractNumId w:val="47"/>
  </w:num>
  <w:num w:numId="48" w16cid:durableId="361440805">
    <w:abstractNumId w:val="40"/>
  </w:num>
  <w:num w:numId="49" w16cid:durableId="19667500">
    <w:abstractNumId w:val="26"/>
  </w:num>
  <w:num w:numId="50" w16cid:durableId="1155338736">
    <w:abstractNumId w:val="3"/>
  </w:num>
  <w:num w:numId="51" w16cid:durableId="1004825307">
    <w:abstractNumId w:val="52"/>
  </w:num>
  <w:num w:numId="52" w16cid:durableId="1327397814">
    <w:abstractNumId w:val="43"/>
  </w:num>
  <w:num w:numId="53" w16cid:durableId="1363822229">
    <w:abstractNumId w:val="2"/>
  </w:num>
  <w:num w:numId="54" w16cid:durableId="1784305893">
    <w:abstractNumId w:val="60"/>
  </w:num>
  <w:num w:numId="55" w16cid:durableId="1056516312">
    <w:abstractNumId w:val="33"/>
  </w:num>
  <w:num w:numId="56" w16cid:durableId="299576119">
    <w:abstractNumId w:val="42"/>
  </w:num>
  <w:num w:numId="57" w16cid:durableId="1050151774">
    <w:abstractNumId w:val="51"/>
  </w:num>
  <w:num w:numId="58" w16cid:durableId="882013892">
    <w:abstractNumId w:val="13"/>
  </w:num>
  <w:num w:numId="59" w16cid:durableId="958682865">
    <w:abstractNumId w:val="48"/>
  </w:num>
  <w:num w:numId="60" w16cid:durableId="1798182604">
    <w:abstractNumId w:val="9"/>
  </w:num>
  <w:num w:numId="61" w16cid:durableId="135536967">
    <w:abstractNumId w:val="0"/>
  </w:num>
  <w:num w:numId="62" w16cid:durableId="50216247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B43"/>
    <w:rsid w:val="000047CB"/>
    <w:rsid w:val="00004DA3"/>
    <w:rsid w:val="00005E10"/>
    <w:rsid w:val="00007073"/>
    <w:rsid w:val="00011831"/>
    <w:rsid w:val="00011FFB"/>
    <w:rsid w:val="0001211D"/>
    <w:rsid w:val="0001354C"/>
    <w:rsid w:val="00017CA4"/>
    <w:rsid w:val="000202C0"/>
    <w:rsid w:val="00022148"/>
    <w:rsid w:val="0002586C"/>
    <w:rsid w:val="000318A5"/>
    <w:rsid w:val="00032FCA"/>
    <w:rsid w:val="00033538"/>
    <w:rsid w:val="00034983"/>
    <w:rsid w:val="00034A89"/>
    <w:rsid w:val="00035032"/>
    <w:rsid w:val="00036762"/>
    <w:rsid w:val="000378EC"/>
    <w:rsid w:val="00040048"/>
    <w:rsid w:val="00041521"/>
    <w:rsid w:val="000437AE"/>
    <w:rsid w:val="00044B6C"/>
    <w:rsid w:val="00044DD7"/>
    <w:rsid w:val="00045011"/>
    <w:rsid w:val="00046389"/>
    <w:rsid w:val="00050B6F"/>
    <w:rsid w:val="00051188"/>
    <w:rsid w:val="00053395"/>
    <w:rsid w:val="000547E3"/>
    <w:rsid w:val="00057A77"/>
    <w:rsid w:val="00061E71"/>
    <w:rsid w:val="00066120"/>
    <w:rsid w:val="00070628"/>
    <w:rsid w:val="000711B5"/>
    <w:rsid w:val="00075414"/>
    <w:rsid w:val="000756F7"/>
    <w:rsid w:val="00083EF2"/>
    <w:rsid w:val="0009181C"/>
    <w:rsid w:val="00091C5F"/>
    <w:rsid w:val="00092D72"/>
    <w:rsid w:val="00096527"/>
    <w:rsid w:val="000A2D42"/>
    <w:rsid w:val="000A410E"/>
    <w:rsid w:val="000A48CA"/>
    <w:rsid w:val="000A5567"/>
    <w:rsid w:val="000A5D13"/>
    <w:rsid w:val="000A6625"/>
    <w:rsid w:val="000A7F28"/>
    <w:rsid w:val="000B049F"/>
    <w:rsid w:val="000B0AD0"/>
    <w:rsid w:val="000B264F"/>
    <w:rsid w:val="000B3B8F"/>
    <w:rsid w:val="000B3C80"/>
    <w:rsid w:val="000B482E"/>
    <w:rsid w:val="000B4E6C"/>
    <w:rsid w:val="000C1E33"/>
    <w:rsid w:val="000C6511"/>
    <w:rsid w:val="000C7D9C"/>
    <w:rsid w:val="000D4472"/>
    <w:rsid w:val="000D49C8"/>
    <w:rsid w:val="000D4FF5"/>
    <w:rsid w:val="000D57EC"/>
    <w:rsid w:val="000E211D"/>
    <w:rsid w:val="000E325E"/>
    <w:rsid w:val="000E417A"/>
    <w:rsid w:val="000E484D"/>
    <w:rsid w:val="000E540A"/>
    <w:rsid w:val="000E5A2F"/>
    <w:rsid w:val="000F40AA"/>
    <w:rsid w:val="000F7CCA"/>
    <w:rsid w:val="00100A5E"/>
    <w:rsid w:val="00102189"/>
    <w:rsid w:val="00105708"/>
    <w:rsid w:val="00106BAF"/>
    <w:rsid w:val="00106BE4"/>
    <w:rsid w:val="00106C24"/>
    <w:rsid w:val="00106CA4"/>
    <w:rsid w:val="00112224"/>
    <w:rsid w:val="00112343"/>
    <w:rsid w:val="00113C0F"/>
    <w:rsid w:val="00114608"/>
    <w:rsid w:val="00115141"/>
    <w:rsid w:val="0011694E"/>
    <w:rsid w:val="00116EF8"/>
    <w:rsid w:val="00120365"/>
    <w:rsid w:val="001209FF"/>
    <w:rsid w:val="0012201E"/>
    <w:rsid w:val="00125144"/>
    <w:rsid w:val="0012598B"/>
    <w:rsid w:val="00125992"/>
    <w:rsid w:val="00127949"/>
    <w:rsid w:val="00133122"/>
    <w:rsid w:val="00137DFA"/>
    <w:rsid w:val="00142E99"/>
    <w:rsid w:val="00146025"/>
    <w:rsid w:val="00150DE7"/>
    <w:rsid w:val="001528F7"/>
    <w:rsid w:val="00161871"/>
    <w:rsid w:val="00161A6C"/>
    <w:rsid w:val="00161F78"/>
    <w:rsid w:val="00163BDF"/>
    <w:rsid w:val="00164927"/>
    <w:rsid w:val="00167353"/>
    <w:rsid w:val="0017307B"/>
    <w:rsid w:val="0017385F"/>
    <w:rsid w:val="00174040"/>
    <w:rsid w:val="001761A4"/>
    <w:rsid w:val="00176221"/>
    <w:rsid w:val="001800A7"/>
    <w:rsid w:val="001840E5"/>
    <w:rsid w:val="00184A4B"/>
    <w:rsid w:val="0018716C"/>
    <w:rsid w:val="00190ED6"/>
    <w:rsid w:val="00194FC8"/>
    <w:rsid w:val="00195C98"/>
    <w:rsid w:val="001975F1"/>
    <w:rsid w:val="0019775C"/>
    <w:rsid w:val="00197D36"/>
    <w:rsid w:val="00197D93"/>
    <w:rsid w:val="001A1547"/>
    <w:rsid w:val="001A461D"/>
    <w:rsid w:val="001A579E"/>
    <w:rsid w:val="001A746A"/>
    <w:rsid w:val="001A7A80"/>
    <w:rsid w:val="001A7BED"/>
    <w:rsid w:val="001B0086"/>
    <w:rsid w:val="001B3446"/>
    <w:rsid w:val="001B40F9"/>
    <w:rsid w:val="001B7F8A"/>
    <w:rsid w:val="001C44EA"/>
    <w:rsid w:val="001C67C6"/>
    <w:rsid w:val="001C6DD5"/>
    <w:rsid w:val="001C7157"/>
    <w:rsid w:val="001D10A3"/>
    <w:rsid w:val="001D2FA4"/>
    <w:rsid w:val="001D5F04"/>
    <w:rsid w:val="001E5A01"/>
    <w:rsid w:val="001E60D9"/>
    <w:rsid w:val="001F3A47"/>
    <w:rsid w:val="001F6221"/>
    <w:rsid w:val="001F6E2A"/>
    <w:rsid w:val="00201CC3"/>
    <w:rsid w:val="002021C2"/>
    <w:rsid w:val="002036EC"/>
    <w:rsid w:val="0020486B"/>
    <w:rsid w:val="00206CC2"/>
    <w:rsid w:val="00210B43"/>
    <w:rsid w:val="002113C5"/>
    <w:rsid w:val="0021166C"/>
    <w:rsid w:val="00214B4E"/>
    <w:rsid w:val="00215253"/>
    <w:rsid w:val="00215FBD"/>
    <w:rsid w:val="00220A6C"/>
    <w:rsid w:val="002213CE"/>
    <w:rsid w:val="002267D0"/>
    <w:rsid w:val="00226C5F"/>
    <w:rsid w:val="0022716C"/>
    <w:rsid w:val="00231520"/>
    <w:rsid w:val="00231AA4"/>
    <w:rsid w:val="002321F9"/>
    <w:rsid w:val="002329AA"/>
    <w:rsid w:val="00232DBB"/>
    <w:rsid w:val="00233330"/>
    <w:rsid w:val="00234216"/>
    <w:rsid w:val="00234588"/>
    <w:rsid w:val="00235A5D"/>
    <w:rsid w:val="00235CCE"/>
    <w:rsid w:val="0023660C"/>
    <w:rsid w:val="00245181"/>
    <w:rsid w:val="0024610F"/>
    <w:rsid w:val="002463B6"/>
    <w:rsid w:val="0025403E"/>
    <w:rsid w:val="00264C01"/>
    <w:rsid w:val="00264EDF"/>
    <w:rsid w:val="0026500E"/>
    <w:rsid w:val="00265373"/>
    <w:rsid w:val="00267918"/>
    <w:rsid w:val="00272F30"/>
    <w:rsid w:val="00274C63"/>
    <w:rsid w:val="00276D4E"/>
    <w:rsid w:val="00280C83"/>
    <w:rsid w:val="00280CE6"/>
    <w:rsid w:val="0028205D"/>
    <w:rsid w:val="002874FE"/>
    <w:rsid w:val="0028793A"/>
    <w:rsid w:val="002901C1"/>
    <w:rsid w:val="002914A5"/>
    <w:rsid w:val="00295EF7"/>
    <w:rsid w:val="0029712A"/>
    <w:rsid w:val="00297907"/>
    <w:rsid w:val="002A0E8E"/>
    <w:rsid w:val="002A1A6E"/>
    <w:rsid w:val="002A3BC3"/>
    <w:rsid w:val="002A4240"/>
    <w:rsid w:val="002B0765"/>
    <w:rsid w:val="002B304F"/>
    <w:rsid w:val="002B32C5"/>
    <w:rsid w:val="002B32C8"/>
    <w:rsid w:val="002C198C"/>
    <w:rsid w:val="002C20D4"/>
    <w:rsid w:val="002C5EF6"/>
    <w:rsid w:val="002C63F7"/>
    <w:rsid w:val="002C70AE"/>
    <w:rsid w:val="002C7AB9"/>
    <w:rsid w:val="002D0B92"/>
    <w:rsid w:val="002D0D0E"/>
    <w:rsid w:val="002D2647"/>
    <w:rsid w:val="002D2BA8"/>
    <w:rsid w:val="002D3F2D"/>
    <w:rsid w:val="002E6396"/>
    <w:rsid w:val="002E720B"/>
    <w:rsid w:val="002F2151"/>
    <w:rsid w:val="002F2AF3"/>
    <w:rsid w:val="002F2E82"/>
    <w:rsid w:val="002F46E6"/>
    <w:rsid w:val="0030141A"/>
    <w:rsid w:val="00303207"/>
    <w:rsid w:val="00313EE5"/>
    <w:rsid w:val="0031563E"/>
    <w:rsid w:val="003207EE"/>
    <w:rsid w:val="003213D4"/>
    <w:rsid w:val="0032390C"/>
    <w:rsid w:val="0032739B"/>
    <w:rsid w:val="00330206"/>
    <w:rsid w:val="003328C0"/>
    <w:rsid w:val="0033326C"/>
    <w:rsid w:val="00333B25"/>
    <w:rsid w:val="00333F98"/>
    <w:rsid w:val="00340F08"/>
    <w:rsid w:val="0034149F"/>
    <w:rsid w:val="00342534"/>
    <w:rsid w:val="00343CD0"/>
    <w:rsid w:val="00356508"/>
    <w:rsid w:val="00356932"/>
    <w:rsid w:val="00356F0D"/>
    <w:rsid w:val="003572AE"/>
    <w:rsid w:val="0036381D"/>
    <w:rsid w:val="00363920"/>
    <w:rsid w:val="00366201"/>
    <w:rsid w:val="0037195A"/>
    <w:rsid w:val="003743A4"/>
    <w:rsid w:val="0038030B"/>
    <w:rsid w:val="003810F3"/>
    <w:rsid w:val="00382903"/>
    <w:rsid w:val="003910E2"/>
    <w:rsid w:val="00391A5A"/>
    <w:rsid w:val="00392185"/>
    <w:rsid w:val="003935F8"/>
    <w:rsid w:val="003979F9"/>
    <w:rsid w:val="003A06DD"/>
    <w:rsid w:val="003A0F9A"/>
    <w:rsid w:val="003A1C71"/>
    <w:rsid w:val="003A3415"/>
    <w:rsid w:val="003A7AD7"/>
    <w:rsid w:val="003B14F6"/>
    <w:rsid w:val="003B1FA1"/>
    <w:rsid w:val="003C0A3D"/>
    <w:rsid w:val="003C1665"/>
    <w:rsid w:val="003C1B5F"/>
    <w:rsid w:val="003C2C4E"/>
    <w:rsid w:val="003C55C8"/>
    <w:rsid w:val="003C6792"/>
    <w:rsid w:val="003C6AA9"/>
    <w:rsid w:val="003D0166"/>
    <w:rsid w:val="003D0363"/>
    <w:rsid w:val="003D2F07"/>
    <w:rsid w:val="003D32EA"/>
    <w:rsid w:val="003D5181"/>
    <w:rsid w:val="003D5394"/>
    <w:rsid w:val="003D73A7"/>
    <w:rsid w:val="003E3A1D"/>
    <w:rsid w:val="003E5469"/>
    <w:rsid w:val="003E5EC0"/>
    <w:rsid w:val="003E6309"/>
    <w:rsid w:val="003F1423"/>
    <w:rsid w:val="003F2F2C"/>
    <w:rsid w:val="00400CD4"/>
    <w:rsid w:val="00401FCE"/>
    <w:rsid w:val="00403562"/>
    <w:rsid w:val="00403D8B"/>
    <w:rsid w:val="00403DAA"/>
    <w:rsid w:val="00403E71"/>
    <w:rsid w:val="0040697B"/>
    <w:rsid w:val="00406DFE"/>
    <w:rsid w:val="004135B8"/>
    <w:rsid w:val="00416B50"/>
    <w:rsid w:val="00420E5C"/>
    <w:rsid w:val="00422CFD"/>
    <w:rsid w:val="0042433D"/>
    <w:rsid w:val="00424DB8"/>
    <w:rsid w:val="0043155C"/>
    <w:rsid w:val="00431F9D"/>
    <w:rsid w:val="004330BF"/>
    <w:rsid w:val="00434616"/>
    <w:rsid w:val="00437008"/>
    <w:rsid w:val="00440445"/>
    <w:rsid w:val="004408CE"/>
    <w:rsid w:val="00441AF5"/>
    <w:rsid w:val="00443743"/>
    <w:rsid w:val="004467B4"/>
    <w:rsid w:val="00446E6F"/>
    <w:rsid w:val="00453901"/>
    <w:rsid w:val="00454092"/>
    <w:rsid w:val="004563CD"/>
    <w:rsid w:val="0046274E"/>
    <w:rsid w:val="0046299A"/>
    <w:rsid w:val="00462B5F"/>
    <w:rsid w:val="00463127"/>
    <w:rsid w:val="00464D45"/>
    <w:rsid w:val="00471671"/>
    <w:rsid w:val="00481A66"/>
    <w:rsid w:val="004820C5"/>
    <w:rsid w:val="004828BF"/>
    <w:rsid w:val="004874D5"/>
    <w:rsid w:val="0049191E"/>
    <w:rsid w:val="00492207"/>
    <w:rsid w:val="00492DF4"/>
    <w:rsid w:val="00493856"/>
    <w:rsid w:val="00493B17"/>
    <w:rsid w:val="004953F1"/>
    <w:rsid w:val="0049582E"/>
    <w:rsid w:val="00495A67"/>
    <w:rsid w:val="00495B8A"/>
    <w:rsid w:val="004A0C1D"/>
    <w:rsid w:val="004A4AB4"/>
    <w:rsid w:val="004B0CC0"/>
    <w:rsid w:val="004B1E2B"/>
    <w:rsid w:val="004B265F"/>
    <w:rsid w:val="004B3EA9"/>
    <w:rsid w:val="004B455B"/>
    <w:rsid w:val="004B58B0"/>
    <w:rsid w:val="004B70AE"/>
    <w:rsid w:val="004B7520"/>
    <w:rsid w:val="004C1154"/>
    <w:rsid w:val="004C5CAB"/>
    <w:rsid w:val="004C7D80"/>
    <w:rsid w:val="004D2248"/>
    <w:rsid w:val="004D52AF"/>
    <w:rsid w:val="004E0792"/>
    <w:rsid w:val="004E34C3"/>
    <w:rsid w:val="004E4AC6"/>
    <w:rsid w:val="004E6997"/>
    <w:rsid w:val="004F1E6F"/>
    <w:rsid w:val="004F72D5"/>
    <w:rsid w:val="004F76B8"/>
    <w:rsid w:val="0050741D"/>
    <w:rsid w:val="005101D6"/>
    <w:rsid w:val="00512582"/>
    <w:rsid w:val="0051606E"/>
    <w:rsid w:val="00520377"/>
    <w:rsid w:val="005253FD"/>
    <w:rsid w:val="00525543"/>
    <w:rsid w:val="005321E8"/>
    <w:rsid w:val="00533451"/>
    <w:rsid w:val="00535133"/>
    <w:rsid w:val="0053684F"/>
    <w:rsid w:val="00541819"/>
    <w:rsid w:val="00543A96"/>
    <w:rsid w:val="005451B7"/>
    <w:rsid w:val="00545737"/>
    <w:rsid w:val="00550B3C"/>
    <w:rsid w:val="005516F7"/>
    <w:rsid w:val="0055461F"/>
    <w:rsid w:val="0055608D"/>
    <w:rsid w:val="005578BE"/>
    <w:rsid w:val="00562CBC"/>
    <w:rsid w:val="00563945"/>
    <w:rsid w:val="00563CAD"/>
    <w:rsid w:val="005650EC"/>
    <w:rsid w:val="005652EC"/>
    <w:rsid w:val="00571E5D"/>
    <w:rsid w:val="00572C29"/>
    <w:rsid w:val="00576297"/>
    <w:rsid w:val="0057637E"/>
    <w:rsid w:val="00576F6D"/>
    <w:rsid w:val="00581984"/>
    <w:rsid w:val="00582634"/>
    <w:rsid w:val="005833CB"/>
    <w:rsid w:val="00583BC8"/>
    <w:rsid w:val="005849C5"/>
    <w:rsid w:val="00584DF3"/>
    <w:rsid w:val="005862AC"/>
    <w:rsid w:val="005929FF"/>
    <w:rsid w:val="00592CA5"/>
    <w:rsid w:val="00595B61"/>
    <w:rsid w:val="00597B6D"/>
    <w:rsid w:val="005A19E5"/>
    <w:rsid w:val="005A694F"/>
    <w:rsid w:val="005B0F78"/>
    <w:rsid w:val="005B28DC"/>
    <w:rsid w:val="005B7FE3"/>
    <w:rsid w:val="005C0764"/>
    <w:rsid w:val="005C07C2"/>
    <w:rsid w:val="005D03BF"/>
    <w:rsid w:val="005D0F15"/>
    <w:rsid w:val="005D1080"/>
    <w:rsid w:val="005D132C"/>
    <w:rsid w:val="005D161E"/>
    <w:rsid w:val="005D3109"/>
    <w:rsid w:val="005D4628"/>
    <w:rsid w:val="005E4782"/>
    <w:rsid w:val="005F06A0"/>
    <w:rsid w:val="005F6B2F"/>
    <w:rsid w:val="00601890"/>
    <w:rsid w:val="00602433"/>
    <w:rsid w:val="006130FD"/>
    <w:rsid w:val="006142B0"/>
    <w:rsid w:val="006148A0"/>
    <w:rsid w:val="006160F5"/>
    <w:rsid w:val="00617D63"/>
    <w:rsid w:val="00626464"/>
    <w:rsid w:val="00630A50"/>
    <w:rsid w:val="00630BB3"/>
    <w:rsid w:val="00631024"/>
    <w:rsid w:val="00632B78"/>
    <w:rsid w:val="00641698"/>
    <w:rsid w:val="00642E2A"/>
    <w:rsid w:val="006436F3"/>
    <w:rsid w:val="00644710"/>
    <w:rsid w:val="00645D76"/>
    <w:rsid w:val="00646CBA"/>
    <w:rsid w:val="006514E7"/>
    <w:rsid w:val="0065195F"/>
    <w:rsid w:val="00653184"/>
    <w:rsid w:val="0065466E"/>
    <w:rsid w:val="006549FA"/>
    <w:rsid w:val="006552B5"/>
    <w:rsid w:val="00657426"/>
    <w:rsid w:val="00667F2A"/>
    <w:rsid w:val="0067039F"/>
    <w:rsid w:val="00670629"/>
    <w:rsid w:val="00674487"/>
    <w:rsid w:val="00676F8B"/>
    <w:rsid w:val="00681C98"/>
    <w:rsid w:val="00681DB4"/>
    <w:rsid w:val="00684843"/>
    <w:rsid w:val="006850B0"/>
    <w:rsid w:val="0068571E"/>
    <w:rsid w:val="006869A0"/>
    <w:rsid w:val="00687481"/>
    <w:rsid w:val="006931C0"/>
    <w:rsid w:val="006971BD"/>
    <w:rsid w:val="006B063B"/>
    <w:rsid w:val="006B0BC7"/>
    <w:rsid w:val="006B0D4D"/>
    <w:rsid w:val="006B1269"/>
    <w:rsid w:val="006B2A33"/>
    <w:rsid w:val="006B39AC"/>
    <w:rsid w:val="006B6D4D"/>
    <w:rsid w:val="006B76CC"/>
    <w:rsid w:val="006C00DE"/>
    <w:rsid w:val="006C190A"/>
    <w:rsid w:val="006C3E30"/>
    <w:rsid w:val="006C78AA"/>
    <w:rsid w:val="006D49DE"/>
    <w:rsid w:val="006D52AA"/>
    <w:rsid w:val="006D57A3"/>
    <w:rsid w:val="006E2151"/>
    <w:rsid w:val="006E6601"/>
    <w:rsid w:val="006F152C"/>
    <w:rsid w:val="006F4FFD"/>
    <w:rsid w:val="006F6476"/>
    <w:rsid w:val="0070086F"/>
    <w:rsid w:val="00700A35"/>
    <w:rsid w:val="00702B22"/>
    <w:rsid w:val="00711042"/>
    <w:rsid w:val="007113AE"/>
    <w:rsid w:val="007114A0"/>
    <w:rsid w:val="007162B6"/>
    <w:rsid w:val="0072015A"/>
    <w:rsid w:val="007212A1"/>
    <w:rsid w:val="007219E9"/>
    <w:rsid w:val="00722835"/>
    <w:rsid w:val="00722A41"/>
    <w:rsid w:val="00722D72"/>
    <w:rsid w:val="007237AD"/>
    <w:rsid w:val="00724729"/>
    <w:rsid w:val="00724F9F"/>
    <w:rsid w:val="00731B83"/>
    <w:rsid w:val="00731C51"/>
    <w:rsid w:val="00731FB4"/>
    <w:rsid w:val="007331F4"/>
    <w:rsid w:val="00737561"/>
    <w:rsid w:val="00737AF1"/>
    <w:rsid w:val="0074084B"/>
    <w:rsid w:val="0074412E"/>
    <w:rsid w:val="00745ACA"/>
    <w:rsid w:val="00747251"/>
    <w:rsid w:val="00753255"/>
    <w:rsid w:val="007556A8"/>
    <w:rsid w:val="007556EA"/>
    <w:rsid w:val="00755B3E"/>
    <w:rsid w:val="00756891"/>
    <w:rsid w:val="007625F6"/>
    <w:rsid w:val="0076361F"/>
    <w:rsid w:val="00763FA4"/>
    <w:rsid w:val="00766F58"/>
    <w:rsid w:val="007673CE"/>
    <w:rsid w:val="00771717"/>
    <w:rsid w:val="00773DF8"/>
    <w:rsid w:val="00780A5A"/>
    <w:rsid w:val="00780FF2"/>
    <w:rsid w:val="00781589"/>
    <w:rsid w:val="00781FBB"/>
    <w:rsid w:val="00784608"/>
    <w:rsid w:val="007923C0"/>
    <w:rsid w:val="00792A6B"/>
    <w:rsid w:val="00793EF4"/>
    <w:rsid w:val="00794108"/>
    <w:rsid w:val="00795246"/>
    <w:rsid w:val="007952B2"/>
    <w:rsid w:val="00795CE5"/>
    <w:rsid w:val="00795FE8"/>
    <w:rsid w:val="00796178"/>
    <w:rsid w:val="007966D7"/>
    <w:rsid w:val="007A0E67"/>
    <w:rsid w:val="007A187A"/>
    <w:rsid w:val="007A1BE3"/>
    <w:rsid w:val="007A3CEE"/>
    <w:rsid w:val="007A6AC7"/>
    <w:rsid w:val="007A75D0"/>
    <w:rsid w:val="007B07D7"/>
    <w:rsid w:val="007B5178"/>
    <w:rsid w:val="007B52AE"/>
    <w:rsid w:val="007B78B9"/>
    <w:rsid w:val="007C180D"/>
    <w:rsid w:val="007C396E"/>
    <w:rsid w:val="007C6C3D"/>
    <w:rsid w:val="007D0772"/>
    <w:rsid w:val="007D4F3D"/>
    <w:rsid w:val="007E054A"/>
    <w:rsid w:val="007E07D5"/>
    <w:rsid w:val="007E151C"/>
    <w:rsid w:val="007E1A1C"/>
    <w:rsid w:val="007F14CD"/>
    <w:rsid w:val="007F3045"/>
    <w:rsid w:val="007F30D5"/>
    <w:rsid w:val="007F471A"/>
    <w:rsid w:val="007F547C"/>
    <w:rsid w:val="007F69CE"/>
    <w:rsid w:val="007F7B31"/>
    <w:rsid w:val="00800D5C"/>
    <w:rsid w:val="0080280B"/>
    <w:rsid w:val="00806362"/>
    <w:rsid w:val="00807B4A"/>
    <w:rsid w:val="0081115A"/>
    <w:rsid w:val="0081379F"/>
    <w:rsid w:val="00814B3D"/>
    <w:rsid w:val="00816CCE"/>
    <w:rsid w:val="00821DC4"/>
    <w:rsid w:val="008247C5"/>
    <w:rsid w:val="0082598E"/>
    <w:rsid w:val="00827868"/>
    <w:rsid w:val="008327AB"/>
    <w:rsid w:val="0083639A"/>
    <w:rsid w:val="00841B3B"/>
    <w:rsid w:val="00842798"/>
    <w:rsid w:val="00844963"/>
    <w:rsid w:val="00847F76"/>
    <w:rsid w:val="00850899"/>
    <w:rsid w:val="00853A9E"/>
    <w:rsid w:val="00860E72"/>
    <w:rsid w:val="00860E99"/>
    <w:rsid w:val="00863DE8"/>
    <w:rsid w:val="00865729"/>
    <w:rsid w:val="008657F8"/>
    <w:rsid w:val="00866DF6"/>
    <w:rsid w:val="00871D3A"/>
    <w:rsid w:val="00873815"/>
    <w:rsid w:val="00874729"/>
    <w:rsid w:val="00874F6D"/>
    <w:rsid w:val="00875B0D"/>
    <w:rsid w:val="00876584"/>
    <w:rsid w:val="0087684D"/>
    <w:rsid w:val="0088044B"/>
    <w:rsid w:val="0088106F"/>
    <w:rsid w:val="00884F4D"/>
    <w:rsid w:val="0088763A"/>
    <w:rsid w:val="00887DCD"/>
    <w:rsid w:val="00891800"/>
    <w:rsid w:val="00894ABA"/>
    <w:rsid w:val="008A68FB"/>
    <w:rsid w:val="008A6978"/>
    <w:rsid w:val="008A70F0"/>
    <w:rsid w:val="008A7334"/>
    <w:rsid w:val="008B15EA"/>
    <w:rsid w:val="008B361B"/>
    <w:rsid w:val="008B5558"/>
    <w:rsid w:val="008B7918"/>
    <w:rsid w:val="008C1951"/>
    <w:rsid w:val="008C3B26"/>
    <w:rsid w:val="008C75D0"/>
    <w:rsid w:val="008C797F"/>
    <w:rsid w:val="008C7BF8"/>
    <w:rsid w:val="008D04CF"/>
    <w:rsid w:val="008D081C"/>
    <w:rsid w:val="008D0D98"/>
    <w:rsid w:val="008D2150"/>
    <w:rsid w:val="008D3CEA"/>
    <w:rsid w:val="008D463B"/>
    <w:rsid w:val="008D596A"/>
    <w:rsid w:val="008E0AD1"/>
    <w:rsid w:val="008E25F6"/>
    <w:rsid w:val="008E3741"/>
    <w:rsid w:val="008E5FB3"/>
    <w:rsid w:val="008F1E82"/>
    <w:rsid w:val="008F6F5F"/>
    <w:rsid w:val="00900478"/>
    <w:rsid w:val="00900517"/>
    <w:rsid w:val="00900838"/>
    <w:rsid w:val="00902233"/>
    <w:rsid w:val="00903571"/>
    <w:rsid w:val="009051D0"/>
    <w:rsid w:val="00906706"/>
    <w:rsid w:val="009128D4"/>
    <w:rsid w:val="009150B1"/>
    <w:rsid w:val="00921121"/>
    <w:rsid w:val="009237D0"/>
    <w:rsid w:val="00924C5B"/>
    <w:rsid w:val="009317A7"/>
    <w:rsid w:val="00933C00"/>
    <w:rsid w:val="00934178"/>
    <w:rsid w:val="00934430"/>
    <w:rsid w:val="0093455F"/>
    <w:rsid w:val="009359F9"/>
    <w:rsid w:val="00935CAB"/>
    <w:rsid w:val="009377DD"/>
    <w:rsid w:val="00946F94"/>
    <w:rsid w:val="0095007C"/>
    <w:rsid w:val="00956012"/>
    <w:rsid w:val="00956151"/>
    <w:rsid w:val="009573DE"/>
    <w:rsid w:val="0095779B"/>
    <w:rsid w:val="00960DBB"/>
    <w:rsid w:val="00961802"/>
    <w:rsid w:val="0096327A"/>
    <w:rsid w:val="0096425F"/>
    <w:rsid w:val="00967A00"/>
    <w:rsid w:val="00970ACF"/>
    <w:rsid w:val="009735BB"/>
    <w:rsid w:val="009739B7"/>
    <w:rsid w:val="00977766"/>
    <w:rsid w:val="00982340"/>
    <w:rsid w:val="009906BD"/>
    <w:rsid w:val="00990B49"/>
    <w:rsid w:val="00990D0C"/>
    <w:rsid w:val="00993068"/>
    <w:rsid w:val="00993981"/>
    <w:rsid w:val="0099520F"/>
    <w:rsid w:val="00996821"/>
    <w:rsid w:val="009972E8"/>
    <w:rsid w:val="00997A42"/>
    <w:rsid w:val="009A0F11"/>
    <w:rsid w:val="009A1298"/>
    <w:rsid w:val="009A2572"/>
    <w:rsid w:val="009A34B7"/>
    <w:rsid w:val="009A68E8"/>
    <w:rsid w:val="009A77CF"/>
    <w:rsid w:val="009A7C92"/>
    <w:rsid w:val="009A7CC5"/>
    <w:rsid w:val="009B1AE2"/>
    <w:rsid w:val="009B5A5D"/>
    <w:rsid w:val="009B65A6"/>
    <w:rsid w:val="009B734D"/>
    <w:rsid w:val="009C0EC8"/>
    <w:rsid w:val="009C1BFE"/>
    <w:rsid w:val="009C365C"/>
    <w:rsid w:val="009C668E"/>
    <w:rsid w:val="009C6CB2"/>
    <w:rsid w:val="009D12FF"/>
    <w:rsid w:val="009D2DDB"/>
    <w:rsid w:val="009D77DF"/>
    <w:rsid w:val="009D7A07"/>
    <w:rsid w:val="009E16D8"/>
    <w:rsid w:val="009E7B5A"/>
    <w:rsid w:val="009F06B1"/>
    <w:rsid w:val="009F2374"/>
    <w:rsid w:val="009F2A74"/>
    <w:rsid w:val="009F30F7"/>
    <w:rsid w:val="009F55A6"/>
    <w:rsid w:val="009F6707"/>
    <w:rsid w:val="009F6F8C"/>
    <w:rsid w:val="00A01868"/>
    <w:rsid w:val="00A0230B"/>
    <w:rsid w:val="00A10607"/>
    <w:rsid w:val="00A127C2"/>
    <w:rsid w:val="00A14A4F"/>
    <w:rsid w:val="00A15409"/>
    <w:rsid w:val="00A25250"/>
    <w:rsid w:val="00A25840"/>
    <w:rsid w:val="00A26412"/>
    <w:rsid w:val="00A2662E"/>
    <w:rsid w:val="00A26F97"/>
    <w:rsid w:val="00A271A3"/>
    <w:rsid w:val="00A3238D"/>
    <w:rsid w:val="00A34493"/>
    <w:rsid w:val="00A41838"/>
    <w:rsid w:val="00A42D2D"/>
    <w:rsid w:val="00A454D2"/>
    <w:rsid w:val="00A46664"/>
    <w:rsid w:val="00A52B38"/>
    <w:rsid w:val="00A56039"/>
    <w:rsid w:val="00A5664B"/>
    <w:rsid w:val="00A57E5A"/>
    <w:rsid w:val="00A601D3"/>
    <w:rsid w:val="00A61058"/>
    <w:rsid w:val="00A6369F"/>
    <w:rsid w:val="00A662D6"/>
    <w:rsid w:val="00A665EC"/>
    <w:rsid w:val="00A70518"/>
    <w:rsid w:val="00A72A9D"/>
    <w:rsid w:val="00A76C90"/>
    <w:rsid w:val="00A77BA6"/>
    <w:rsid w:val="00A83973"/>
    <w:rsid w:val="00A839FB"/>
    <w:rsid w:val="00A83A72"/>
    <w:rsid w:val="00A850FD"/>
    <w:rsid w:val="00A85F76"/>
    <w:rsid w:val="00A86A38"/>
    <w:rsid w:val="00A93F5F"/>
    <w:rsid w:val="00A97646"/>
    <w:rsid w:val="00A97666"/>
    <w:rsid w:val="00AA1939"/>
    <w:rsid w:val="00AA2BF9"/>
    <w:rsid w:val="00AA7611"/>
    <w:rsid w:val="00AB0CFE"/>
    <w:rsid w:val="00AB3E45"/>
    <w:rsid w:val="00AB7B26"/>
    <w:rsid w:val="00AC187A"/>
    <w:rsid w:val="00AC1A5A"/>
    <w:rsid w:val="00AC2ED0"/>
    <w:rsid w:val="00AC303A"/>
    <w:rsid w:val="00AC32DF"/>
    <w:rsid w:val="00AC4314"/>
    <w:rsid w:val="00AC6345"/>
    <w:rsid w:val="00AC6E17"/>
    <w:rsid w:val="00AC7977"/>
    <w:rsid w:val="00AC7AED"/>
    <w:rsid w:val="00AD11CF"/>
    <w:rsid w:val="00AD3F3E"/>
    <w:rsid w:val="00AD5E9D"/>
    <w:rsid w:val="00AE3162"/>
    <w:rsid w:val="00AE4AB2"/>
    <w:rsid w:val="00AE55AC"/>
    <w:rsid w:val="00AF1F43"/>
    <w:rsid w:val="00AF2E45"/>
    <w:rsid w:val="00AF331B"/>
    <w:rsid w:val="00AF439F"/>
    <w:rsid w:val="00AF43E2"/>
    <w:rsid w:val="00AF5C93"/>
    <w:rsid w:val="00B02C2E"/>
    <w:rsid w:val="00B03F95"/>
    <w:rsid w:val="00B04743"/>
    <w:rsid w:val="00B108D1"/>
    <w:rsid w:val="00B117E5"/>
    <w:rsid w:val="00B11E8B"/>
    <w:rsid w:val="00B12402"/>
    <w:rsid w:val="00B1378D"/>
    <w:rsid w:val="00B13FC3"/>
    <w:rsid w:val="00B21C33"/>
    <w:rsid w:val="00B2243D"/>
    <w:rsid w:val="00B2627D"/>
    <w:rsid w:val="00B26401"/>
    <w:rsid w:val="00B26ACC"/>
    <w:rsid w:val="00B34916"/>
    <w:rsid w:val="00B44649"/>
    <w:rsid w:val="00B45D73"/>
    <w:rsid w:val="00B46FC0"/>
    <w:rsid w:val="00B46FF9"/>
    <w:rsid w:val="00B55062"/>
    <w:rsid w:val="00B57BB3"/>
    <w:rsid w:val="00B64DA6"/>
    <w:rsid w:val="00B65C16"/>
    <w:rsid w:val="00B65C32"/>
    <w:rsid w:val="00B66C45"/>
    <w:rsid w:val="00B67ABB"/>
    <w:rsid w:val="00B706E1"/>
    <w:rsid w:val="00B72360"/>
    <w:rsid w:val="00B73AA0"/>
    <w:rsid w:val="00B75B2B"/>
    <w:rsid w:val="00B807E8"/>
    <w:rsid w:val="00B80C8D"/>
    <w:rsid w:val="00B825C9"/>
    <w:rsid w:val="00B86DC4"/>
    <w:rsid w:val="00B873B5"/>
    <w:rsid w:val="00B90A47"/>
    <w:rsid w:val="00B911AB"/>
    <w:rsid w:val="00B959D0"/>
    <w:rsid w:val="00BA106D"/>
    <w:rsid w:val="00BA27BA"/>
    <w:rsid w:val="00BA2B16"/>
    <w:rsid w:val="00BA3AB6"/>
    <w:rsid w:val="00BA51CF"/>
    <w:rsid w:val="00BA7B84"/>
    <w:rsid w:val="00BC1C5C"/>
    <w:rsid w:val="00BC3AE4"/>
    <w:rsid w:val="00BC3E20"/>
    <w:rsid w:val="00BC4CB4"/>
    <w:rsid w:val="00BC68CC"/>
    <w:rsid w:val="00BC6A62"/>
    <w:rsid w:val="00BC762C"/>
    <w:rsid w:val="00BD1915"/>
    <w:rsid w:val="00BD424C"/>
    <w:rsid w:val="00BD5246"/>
    <w:rsid w:val="00BE010A"/>
    <w:rsid w:val="00BE5947"/>
    <w:rsid w:val="00BF17D1"/>
    <w:rsid w:val="00BF1F9C"/>
    <w:rsid w:val="00BF2FD5"/>
    <w:rsid w:val="00BF38F7"/>
    <w:rsid w:val="00BF5E80"/>
    <w:rsid w:val="00BF769C"/>
    <w:rsid w:val="00BF7FDA"/>
    <w:rsid w:val="00C00FE6"/>
    <w:rsid w:val="00C038B6"/>
    <w:rsid w:val="00C0468F"/>
    <w:rsid w:val="00C077F3"/>
    <w:rsid w:val="00C13AE2"/>
    <w:rsid w:val="00C16EEC"/>
    <w:rsid w:val="00C229A0"/>
    <w:rsid w:val="00C2306A"/>
    <w:rsid w:val="00C23B36"/>
    <w:rsid w:val="00C2486B"/>
    <w:rsid w:val="00C2548D"/>
    <w:rsid w:val="00C25896"/>
    <w:rsid w:val="00C267E6"/>
    <w:rsid w:val="00C27AA0"/>
    <w:rsid w:val="00C30037"/>
    <w:rsid w:val="00C32081"/>
    <w:rsid w:val="00C34090"/>
    <w:rsid w:val="00C36703"/>
    <w:rsid w:val="00C411D9"/>
    <w:rsid w:val="00C43519"/>
    <w:rsid w:val="00C43F1F"/>
    <w:rsid w:val="00C44B25"/>
    <w:rsid w:val="00C52498"/>
    <w:rsid w:val="00C53096"/>
    <w:rsid w:val="00C53694"/>
    <w:rsid w:val="00C56750"/>
    <w:rsid w:val="00C60215"/>
    <w:rsid w:val="00C63C1B"/>
    <w:rsid w:val="00C644AC"/>
    <w:rsid w:val="00C652A0"/>
    <w:rsid w:val="00C72B4F"/>
    <w:rsid w:val="00C72B9A"/>
    <w:rsid w:val="00C7480B"/>
    <w:rsid w:val="00C807D3"/>
    <w:rsid w:val="00C830B6"/>
    <w:rsid w:val="00C921D5"/>
    <w:rsid w:val="00C9251D"/>
    <w:rsid w:val="00C92809"/>
    <w:rsid w:val="00C9394F"/>
    <w:rsid w:val="00C94C03"/>
    <w:rsid w:val="00C9675A"/>
    <w:rsid w:val="00CA05C6"/>
    <w:rsid w:val="00CA1CEB"/>
    <w:rsid w:val="00CA1E49"/>
    <w:rsid w:val="00CA4F9E"/>
    <w:rsid w:val="00CA6E88"/>
    <w:rsid w:val="00CA7D81"/>
    <w:rsid w:val="00CB0B2F"/>
    <w:rsid w:val="00CB1C45"/>
    <w:rsid w:val="00CB4C69"/>
    <w:rsid w:val="00CB4DD5"/>
    <w:rsid w:val="00CB7D4D"/>
    <w:rsid w:val="00CC163B"/>
    <w:rsid w:val="00CC2769"/>
    <w:rsid w:val="00CC4696"/>
    <w:rsid w:val="00CC53FC"/>
    <w:rsid w:val="00CC59DA"/>
    <w:rsid w:val="00CC7A84"/>
    <w:rsid w:val="00CD042C"/>
    <w:rsid w:val="00CD24ED"/>
    <w:rsid w:val="00CD4283"/>
    <w:rsid w:val="00CD5A31"/>
    <w:rsid w:val="00CD6096"/>
    <w:rsid w:val="00CD750E"/>
    <w:rsid w:val="00CE0897"/>
    <w:rsid w:val="00CE3247"/>
    <w:rsid w:val="00CE6A7F"/>
    <w:rsid w:val="00CE7BE1"/>
    <w:rsid w:val="00CE7F96"/>
    <w:rsid w:val="00CF1283"/>
    <w:rsid w:val="00CF1D85"/>
    <w:rsid w:val="00CF47CD"/>
    <w:rsid w:val="00D00BC8"/>
    <w:rsid w:val="00D00D7F"/>
    <w:rsid w:val="00D014E1"/>
    <w:rsid w:val="00D02E69"/>
    <w:rsid w:val="00D166B9"/>
    <w:rsid w:val="00D218EF"/>
    <w:rsid w:val="00D21BA9"/>
    <w:rsid w:val="00D242B0"/>
    <w:rsid w:val="00D30352"/>
    <w:rsid w:val="00D30B89"/>
    <w:rsid w:val="00D31D13"/>
    <w:rsid w:val="00D33761"/>
    <w:rsid w:val="00D342EB"/>
    <w:rsid w:val="00D43A1A"/>
    <w:rsid w:val="00D445BD"/>
    <w:rsid w:val="00D51138"/>
    <w:rsid w:val="00D51A58"/>
    <w:rsid w:val="00D51F55"/>
    <w:rsid w:val="00D52E69"/>
    <w:rsid w:val="00D54192"/>
    <w:rsid w:val="00D54606"/>
    <w:rsid w:val="00D54ADF"/>
    <w:rsid w:val="00D57CA0"/>
    <w:rsid w:val="00D6219B"/>
    <w:rsid w:val="00D65FBB"/>
    <w:rsid w:val="00D66BFC"/>
    <w:rsid w:val="00D73BB5"/>
    <w:rsid w:val="00D75575"/>
    <w:rsid w:val="00D760E2"/>
    <w:rsid w:val="00D81724"/>
    <w:rsid w:val="00D85A4F"/>
    <w:rsid w:val="00D85B99"/>
    <w:rsid w:val="00D906C0"/>
    <w:rsid w:val="00D935C3"/>
    <w:rsid w:val="00D93C3D"/>
    <w:rsid w:val="00D93D3B"/>
    <w:rsid w:val="00D95E67"/>
    <w:rsid w:val="00D96FC2"/>
    <w:rsid w:val="00D9709D"/>
    <w:rsid w:val="00DA122D"/>
    <w:rsid w:val="00DA1CFC"/>
    <w:rsid w:val="00DA414E"/>
    <w:rsid w:val="00DA5939"/>
    <w:rsid w:val="00DA70BB"/>
    <w:rsid w:val="00DB0A28"/>
    <w:rsid w:val="00DB3035"/>
    <w:rsid w:val="00DB3734"/>
    <w:rsid w:val="00DB397A"/>
    <w:rsid w:val="00DB48CB"/>
    <w:rsid w:val="00DB6B7E"/>
    <w:rsid w:val="00DC2B61"/>
    <w:rsid w:val="00DC3CAE"/>
    <w:rsid w:val="00DC3E18"/>
    <w:rsid w:val="00DC414F"/>
    <w:rsid w:val="00DD3158"/>
    <w:rsid w:val="00DD4FE3"/>
    <w:rsid w:val="00DE04A9"/>
    <w:rsid w:val="00DE6012"/>
    <w:rsid w:val="00DE60CC"/>
    <w:rsid w:val="00DF23F8"/>
    <w:rsid w:val="00DF35FC"/>
    <w:rsid w:val="00DF38B6"/>
    <w:rsid w:val="00DF55BF"/>
    <w:rsid w:val="00E0085F"/>
    <w:rsid w:val="00E01D21"/>
    <w:rsid w:val="00E02C38"/>
    <w:rsid w:val="00E1246F"/>
    <w:rsid w:val="00E12B52"/>
    <w:rsid w:val="00E1530F"/>
    <w:rsid w:val="00E15D2A"/>
    <w:rsid w:val="00E21F2F"/>
    <w:rsid w:val="00E276F1"/>
    <w:rsid w:val="00E30E1E"/>
    <w:rsid w:val="00E30E94"/>
    <w:rsid w:val="00E33DF9"/>
    <w:rsid w:val="00E33F8C"/>
    <w:rsid w:val="00E3477C"/>
    <w:rsid w:val="00E35764"/>
    <w:rsid w:val="00E423E4"/>
    <w:rsid w:val="00E42FD5"/>
    <w:rsid w:val="00E4798F"/>
    <w:rsid w:val="00E47C57"/>
    <w:rsid w:val="00E50015"/>
    <w:rsid w:val="00E50A4E"/>
    <w:rsid w:val="00E50FCD"/>
    <w:rsid w:val="00E51BBB"/>
    <w:rsid w:val="00E51E2A"/>
    <w:rsid w:val="00E54DD5"/>
    <w:rsid w:val="00E56EBD"/>
    <w:rsid w:val="00E6201E"/>
    <w:rsid w:val="00E660D0"/>
    <w:rsid w:val="00E66D6C"/>
    <w:rsid w:val="00E7186A"/>
    <w:rsid w:val="00E80177"/>
    <w:rsid w:val="00E859EF"/>
    <w:rsid w:val="00E85ADD"/>
    <w:rsid w:val="00E85C46"/>
    <w:rsid w:val="00E90132"/>
    <w:rsid w:val="00E92CDA"/>
    <w:rsid w:val="00E92F34"/>
    <w:rsid w:val="00E93165"/>
    <w:rsid w:val="00E94D7B"/>
    <w:rsid w:val="00E95778"/>
    <w:rsid w:val="00EA27A0"/>
    <w:rsid w:val="00EA5929"/>
    <w:rsid w:val="00EB031E"/>
    <w:rsid w:val="00EB2886"/>
    <w:rsid w:val="00EB2A0A"/>
    <w:rsid w:val="00EB325F"/>
    <w:rsid w:val="00EB344F"/>
    <w:rsid w:val="00EC1F0B"/>
    <w:rsid w:val="00EC712F"/>
    <w:rsid w:val="00EC748A"/>
    <w:rsid w:val="00ED3A71"/>
    <w:rsid w:val="00ED607A"/>
    <w:rsid w:val="00ED7919"/>
    <w:rsid w:val="00EE30E0"/>
    <w:rsid w:val="00EE3FC4"/>
    <w:rsid w:val="00EE462D"/>
    <w:rsid w:val="00EE6365"/>
    <w:rsid w:val="00EF3588"/>
    <w:rsid w:val="00F0362B"/>
    <w:rsid w:val="00F038BF"/>
    <w:rsid w:val="00F07CC1"/>
    <w:rsid w:val="00F13B32"/>
    <w:rsid w:val="00F1567E"/>
    <w:rsid w:val="00F166E9"/>
    <w:rsid w:val="00F216EB"/>
    <w:rsid w:val="00F221D3"/>
    <w:rsid w:val="00F3278C"/>
    <w:rsid w:val="00F3284B"/>
    <w:rsid w:val="00F332BB"/>
    <w:rsid w:val="00F339A0"/>
    <w:rsid w:val="00F34128"/>
    <w:rsid w:val="00F3514A"/>
    <w:rsid w:val="00F3528A"/>
    <w:rsid w:val="00F43505"/>
    <w:rsid w:val="00F44A0B"/>
    <w:rsid w:val="00F458FA"/>
    <w:rsid w:val="00F46290"/>
    <w:rsid w:val="00F52094"/>
    <w:rsid w:val="00F535EB"/>
    <w:rsid w:val="00F5452F"/>
    <w:rsid w:val="00F57134"/>
    <w:rsid w:val="00F57B40"/>
    <w:rsid w:val="00F60743"/>
    <w:rsid w:val="00F6080D"/>
    <w:rsid w:val="00F60B5F"/>
    <w:rsid w:val="00F61807"/>
    <w:rsid w:val="00F62BE0"/>
    <w:rsid w:val="00F64AFD"/>
    <w:rsid w:val="00F66281"/>
    <w:rsid w:val="00F81109"/>
    <w:rsid w:val="00F81173"/>
    <w:rsid w:val="00F83AF4"/>
    <w:rsid w:val="00F851BE"/>
    <w:rsid w:val="00F86AE3"/>
    <w:rsid w:val="00F941EC"/>
    <w:rsid w:val="00F954DB"/>
    <w:rsid w:val="00F969F5"/>
    <w:rsid w:val="00FA3104"/>
    <w:rsid w:val="00FA7040"/>
    <w:rsid w:val="00FB0F59"/>
    <w:rsid w:val="00FB4C49"/>
    <w:rsid w:val="00FB4DF9"/>
    <w:rsid w:val="00FB530A"/>
    <w:rsid w:val="00FC149D"/>
    <w:rsid w:val="00FC1E99"/>
    <w:rsid w:val="00FC23BA"/>
    <w:rsid w:val="00FC45D5"/>
    <w:rsid w:val="00FC6006"/>
    <w:rsid w:val="00FC7190"/>
    <w:rsid w:val="00FD1485"/>
    <w:rsid w:val="00FD2372"/>
    <w:rsid w:val="00FE5452"/>
    <w:rsid w:val="00FE6BEF"/>
    <w:rsid w:val="00FE7EF8"/>
    <w:rsid w:val="00FF25D3"/>
    <w:rsid w:val="00FF2A8E"/>
    <w:rsid w:val="00FF35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BC295"/>
  <w15:docId w15:val="{4EAA2FE6-8970-5645-B641-931DB4617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589"/>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widowControl w:val="0"/>
      <w:autoSpaceDE w:val="0"/>
      <w:autoSpaceDN w:val="0"/>
      <w:spacing w:before="78"/>
      <w:ind w:left="111"/>
      <w:outlineLvl w:val="0"/>
    </w:pPr>
    <w:rPr>
      <w:rFonts w:ascii="Cambria" w:eastAsia="Cambria" w:hAnsi="Cambria" w:cs="Cambria"/>
      <w:b/>
      <w:bCs/>
      <w:sz w:val="32"/>
      <w:szCs w:val="32"/>
    </w:rPr>
  </w:style>
  <w:style w:type="paragraph" w:styleId="Heading2">
    <w:name w:val="heading 2"/>
    <w:basedOn w:val="Normal"/>
    <w:uiPriority w:val="9"/>
    <w:unhideWhenUsed/>
    <w:qFormat/>
    <w:pPr>
      <w:widowControl w:val="0"/>
      <w:autoSpaceDE w:val="0"/>
      <w:autoSpaceDN w:val="0"/>
      <w:ind w:left="140"/>
      <w:outlineLvl w:val="1"/>
    </w:pPr>
    <w:rPr>
      <w:rFonts w:ascii="Cambria" w:eastAsia="Cambria" w:hAnsi="Cambria" w:cs="Cambria"/>
      <w:b/>
      <w:bCs/>
      <w:sz w:val="28"/>
      <w:szCs w:val="28"/>
    </w:rPr>
  </w:style>
  <w:style w:type="paragraph" w:styleId="Heading3">
    <w:name w:val="heading 3"/>
    <w:basedOn w:val="Normal"/>
    <w:uiPriority w:val="9"/>
    <w:unhideWhenUsed/>
    <w:qFormat/>
    <w:pPr>
      <w:widowControl w:val="0"/>
      <w:autoSpaceDE w:val="0"/>
      <w:autoSpaceDN w:val="0"/>
      <w:ind w:left="140"/>
      <w:outlineLvl w:val="2"/>
    </w:pPr>
    <w:rPr>
      <w:rFonts w:ascii="Cambria-BoldItalic" w:eastAsia="Cambria-BoldItalic" w:hAnsi="Cambria-BoldItalic" w:cs="Cambria-BoldItalic"/>
      <w:b/>
      <w:bCs/>
      <w:i/>
      <w:sz w:val="28"/>
      <w:szCs w:val="28"/>
    </w:rPr>
  </w:style>
  <w:style w:type="paragraph" w:styleId="Heading4">
    <w:name w:val="heading 4"/>
    <w:basedOn w:val="Normal"/>
    <w:link w:val="Heading4Char"/>
    <w:uiPriority w:val="9"/>
    <w:unhideWhenUsed/>
    <w:qFormat/>
    <w:pPr>
      <w:widowControl w:val="0"/>
      <w:autoSpaceDE w:val="0"/>
      <w:autoSpaceDN w:val="0"/>
      <w:spacing w:line="280" w:lineRule="exact"/>
      <w:ind w:left="140"/>
      <w:outlineLvl w:val="3"/>
    </w:pPr>
    <w:rPr>
      <w:rFonts w:ascii="Cambria" w:eastAsia="Cambria" w:hAnsi="Cambria" w:cs="Cambria"/>
      <w:b/>
      <w:bCs/>
    </w:rPr>
  </w:style>
  <w:style w:type="paragraph" w:styleId="Heading5">
    <w:name w:val="heading 5"/>
    <w:basedOn w:val="Normal"/>
    <w:uiPriority w:val="9"/>
    <w:unhideWhenUsed/>
    <w:qFormat/>
    <w:pPr>
      <w:widowControl w:val="0"/>
      <w:autoSpaceDE w:val="0"/>
      <w:autoSpaceDN w:val="0"/>
      <w:ind w:left="140"/>
      <w:outlineLvl w:val="4"/>
    </w:pPr>
    <w:rPr>
      <w:rFonts w:ascii="Cambria-BoldItalic" w:eastAsia="Cambria-BoldItalic" w:hAnsi="Cambria-BoldItalic" w:cs="Cambria-BoldItalic"/>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ind w:left="140"/>
    </w:pPr>
    <w:rPr>
      <w:rFonts w:ascii="Cambria" w:eastAsia="Cambria" w:hAnsi="Cambria" w:cs="Cambria"/>
    </w:rPr>
  </w:style>
  <w:style w:type="paragraph" w:styleId="ListParagraph">
    <w:name w:val="List Paragraph"/>
    <w:basedOn w:val="Normal"/>
    <w:uiPriority w:val="34"/>
    <w:qFormat/>
    <w:pPr>
      <w:widowControl w:val="0"/>
      <w:autoSpaceDE w:val="0"/>
      <w:autoSpaceDN w:val="0"/>
      <w:ind w:left="860" w:hanging="360"/>
    </w:pPr>
    <w:rPr>
      <w:rFonts w:ascii="Century Gothic" w:eastAsia="Century Gothic" w:hAnsi="Century Gothic" w:cs="Century Gothic"/>
      <w:sz w:val="22"/>
      <w:szCs w:val="22"/>
    </w:rPr>
  </w:style>
  <w:style w:type="paragraph" w:customStyle="1" w:styleId="TableParagraph">
    <w:name w:val="Table Paragraph"/>
    <w:basedOn w:val="Normal"/>
    <w:uiPriority w:val="1"/>
    <w:qFormat/>
    <w:pPr>
      <w:widowControl w:val="0"/>
      <w:autoSpaceDE w:val="0"/>
      <w:autoSpaceDN w:val="0"/>
      <w:spacing w:before="1"/>
      <w:ind w:left="110"/>
    </w:pPr>
    <w:rPr>
      <w:rFonts w:ascii="Calibri" w:eastAsia="Calibri" w:hAnsi="Calibri" w:cs="Calibri"/>
      <w:sz w:val="22"/>
      <w:szCs w:val="22"/>
    </w:rPr>
  </w:style>
  <w:style w:type="paragraph" w:styleId="NormalWeb">
    <w:name w:val="Normal (Web)"/>
    <w:basedOn w:val="Normal"/>
    <w:uiPriority w:val="99"/>
    <w:unhideWhenUsed/>
    <w:rsid w:val="00280C83"/>
    <w:pPr>
      <w:spacing w:before="100" w:beforeAutospacing="1" w:after="100" w:afterAutospacing="1"/>
    </w:pPr>
    <w:rPr>
      <w:rFonts w:ascii="Times" w:eastAsiaTheme="minorHAnsi" w:hAnsi="Times"/>
      <w:sz w:val="20"/>
      <w:szCs w:val="20"/>
    </w:rPr>
  </w:style>
  <w:style w:type="paragraph" w:styleId="BalloonText">
    <w:name w:val="Balloon Text"/>
    <w:basedOn w:val="Normal"/>
    <w:link w:val="BalloonTextChar"/>
    <w:uiPriority w:val="99"/>
    <w:semiHidden/>
    <w:unhideWhenUsed/>
    <w:rsid w:val="00280C8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0C83"/>
    <w:rPr>
      <w:rFonts w:ascii="Lucida Grande" w:eastAsia="Cambria" w:hAnsi="Lucida Grande" w:cs="Lucida Grande"/>
      <w:sz w:val="18"/>
      <w:szCs w:val="18"/>
    </w:rPr>
  </w:style>
  <w:style w:type="paragraph" w:styleId="Header">
    <w:name w:val="header"/>
    <w:basedOn w:val="Normal"/>
    <w:link w:val="HeaderChar"/>
    <w:uiPriority w:val="99"/>
    <w:unhideWhenUsed/>
    <w:rsid w:val="00265373"/>
    <w:pPr>
      <w:widowControl w:val="0"/>
      <w:tabs>
        <w:tab w:val="center" w:pos="4680"/>
        <w:tab w:val="right" w:pos="9360"/>
      </w:tabs>
      <w:autoSpaceDE w:val="0"/>
      <w:autoSpaceDN w:val="0"/>
    </w:pPr>
    <w:rPr>
      <w:rFonts w:ascii="Cambria" w:eastAsia="Cambria" w:hAnsi="Cambria" w:cs="Cambria"/>
      <w:sz w:val="22"/>
      <w:szCs w:val="22"/>
    </w:rPr>
  </w:style>
  <w:style w:type="character" w:customStyle="1" w:styleId="HeaderChar">
    <w:name w:val="Header Char"/>
    <w:basedOn w:val="DefaultParagraphFont"/>
    <w:link w:val="Header"/>
    <w:uiPriority w:val="99"/>
    <w:rsid w:val="00265373"/>
    <w:rPr>
      <w:rFonts w:ascii="Cambria" w:eastAsia="Cambria" w:hAnsi="Cambria" w:cs="Cambria"/>
    </w:rPr>
  </w:style>
  <w:style w:type="paragraph" w:styleId="Footer">
    <w:name w:val="footer"/>
    <w:basedOn w:val="Normal"/>
    <w:link w:val="FooterChar"/>
    <w:uiPriority w:val="99"/>
    <w:unhideWhenUsed/>
    <w:rsid w:val="00265373"/>
    <w:pPr>
      <w:widowControl w:val="0"/>
      <w:tabs>
        <w:tab w:val="center" w:pos="4680"/>
        <w:tab w:val="right" w:pos="9360"/>
      </w:tabs>
      <w:autoSpaceDE w:val="0"/>
      <w:autoSpaceDN w:val="0"/>
    </w:pPr>
    <w:rPr>
      <w:rFonts w:ascii="Cambria" w:eastAsia="Cambria" w:hAnsi="Cambria" w:cs="Cambria"/>
      <w:sz w:val="22"/>
      <w:szCs w:val="22"/>
    </w:rPr>
  </w:style>
  <w:style w:type="character" w:customStyle="1" w:styleId="FooterChar">
    <w:name w:val="Footer Char"/>
    <w:basedOn w:val="DefaultParagraphFont"/>
    <w:link w:val="Footer"/>
    <w:uiPriority w:val="99"/>
    <w:rsid w:val="00265373"/>
    <w:rPr>
      <w:rFonts w:ascii="Cambria" w:eastAsia="Cambria" w:hAnsi="Cambria" w:cs="Cambria"/>
    </w:rPr>
  </w:style>
  <w:style w:type="table" w:styleId="TableGrid">
    <w:name w:val="Table Grid"/>
    <w:basedOn w:val="TableNormal"/>
    <w:uiPriority w:val="39"/>
    <w:rsid w:val="00197D3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99"/>
    <w:rsid w:val="0040356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403562"/>
  </w:style>
  <w:style w:type="character" w:styleId="Strong">
    <w:name w:val="Strong"/>
    <w:basedOn w:val="DefaultParagraphFont"/>
    <w:uiPriority w:val="22"/>
    <w:qFormat/>
    <w:rsid w:val="00D51F55"/>
    <w:rPr>
      <w:b/>
      <w:bCs/>
    </w:rPr>
  </w:style>
  <w:style w:type="paragraph" w:customStyle="1" w:styleId="Default">
    <w:name w:val="Default"/>
    <w:rsid w:val="00195C98"/>
    <w:pPr>
      <w:widowControl/>
      <w:adjustRightInd w:val="0"/>
    </w:pPr>
    <w:rPr>
      <w:rFonts w:ascii="Arial" w:hAnsi="Arial" w:cs="Arial"/>
      <w:color w:val="000000"/>
      <w:sz w:val="24"/>
      <w:szCs w:val="24"/>
    </w:rPr>
  </w:style>
  <w:style w:type="character" w:customStyle="1" w:styleId="Heading4Char">
    <w:name w:val="Heading 4 Char"/>
    <w:basedOn w:val="DefaultParagraphFont"/>
    <w:link w:val="Heading4"/>
    <w:uiPriority w:val="9"/>
    <w:rsid w:val="00D935C3"/>
    <w:rPr>
      <w:rFonts w:ascii="Cambria" w:eastAsia="Cambria" w:hAnsi="Cambria" w:cs="Cambria"/>
      <w:b/>
      <w:bCs/>
      <w:sz w:val="24"/>
      <w:szCs w:val="24"/>
    </w:rPr>
  </w:style>
  <w:style w:type="character" w:customStyle="1" w:styleId="BodyTextChar">
    <w:name w:val="Body Text Char"/>
    <w:basedOn w:val="DefaultParagraphFont"/>
    <w:link w:val="BodyText"/>
    <w:uiPriority w:val="1"/>
    <w:rsid w:val="00D935C3"/>
    <w:rPr>
      <w:rFonts w:ascii="Cambria" w:eastAsia="Cambria" w:hAnsi="Cambria" w:cs="Cambria"/>
      <w:sz w:val="24"/>
      <w:szCs w:val="24"/>
    </w:rPr>
  </w:style>
  <w:style w:type="character" w:customStyle="1" w:styleId="apple-converted-space">
    <w:name w:val="apple-converted-space"/>
    <w:basedOn w:val="DefaultParagraphFont"/>
    <w:rsid w:val="00894ABA"/>
  </w:style>
  <w:style w:type="character" w:styleId="Emphasis">
    <w:name w:val="Emphasis"/>
    <w:basedOn w:val="DefaultParagraphFont"/>
    <w:uiPriority w:val="20"/>
    <w:qFormat/>
    <w:rsid w:val="005D132C"/>
    <w:rPr>
      <w:i/>
      <w:iCs/>
    </w:rPr>
  </w:style>
  <w:style w:type="paragraph" w:customStyle="1" w:styleId="m2861604211291344796elementtoproof">
    <w:name w:val="m_2861604211291344796elementtoproof"/>
    <w:basedOn w:val="Normal"/>
    <w:rsid w:val="004E34C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9044">
      <w:bodyDiv w:val="1"/>
      <w:marLeft w:val="0"/>
      <w:marRight w:val="0"/>
      <w:marTop w:val="0"/>
      <w:marBottom w:val="0"/>
      <w:divBdr>
        <w:top w:val="none" w:sz="0" w:space="0" w:color="auto"/>
        <w:left w:val="none" w:sz="0" w:space="0" w:color="auto"/>
        <w:bottom w:val="none" w:sz="0" w:space="0" w:color="auto"/>
        <w:right w:val="none" w:sz="0" w:space="0" w:color="auto"/>
      </w:divBdr>
    </w:div>
    <w:div w:id="21054059">
      <w:bodyDiv w:val="1"/>
      <w:marLeft w:val="0"/>
      <w:marRight w:val="0"/>
      <w:marTop w:val="0"/>
      <w:marBottom w:val="0"/>
      <w:divBdr>
        <w:top w:val="none" w:sz="0" w:space="0" w:color="auto"/>
        <w:left w:val="none" w:sz="0" w:space="0" w:color="auto"/>
        <w:bottom w:val="none" w:sz="0" w:space="0" w:color="auto"/>
        <w:right w:val="none" w:sz="0" w:space="0" w:color="auto"/>
      </w:divBdr>
      <w:divsChild>
        <w:div w:id="735199613">
          <w:marLeft w:val="0"/>
          <w:marRight w:val="0"/>
          <w:marTop w:val="0"/>
          <w:marBottom w:val="0"/>
          <w:divBdr>
            <w:top w:val="none" w:sz="0" w:space="0" w:color="auto"/>
            <w:left w:val="none" w:sz="0" w:space="0" w:color="auto"/>
            <w:bottom w:val="none" w:sz="0" w:space="0" w:color="auto"/>
            <w:right w:val="none" w:sz="0" w:space="0" w:color="auto"/>
          </w:divBdr>
          <w:divsChild>
            <w:div w:id="1065031626">
              <w:marLeft w:val="0"/>
              <w:marRight w:val="0"/>
              <w:marTop w:val="0"/>
              <w:marBottom w:val="0"/>
              <w:divBdr>
                <w:top w:val="none" w:sz="0" w:space="0" w:color="auto"/>
                <w:left w:val="none" w:sz="0" w:space="0" w:color="auto"/>
                <w:bottom w:val="none" w:sz="0" w:space="0" w:color="auto"/>
                <w:right w:val="none" w:sz="0" w:space="0" w:color="auto"/>
              </w:divBdr>
              <w:divsChild>
                <w:div w:id="18425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31633">
      <w:bodyDiv w:val="1"/>
      <w:marLeft w:val="0"/>
      <w:marRight w:val="0"/>
      <w:marTop w:val="0"/>
      <w:marBottom w:val="0"/>
      <w:divBdr>
        <w:top w:val="none" w:sz="0" w:space="0" w:color="auto"/>
        <w:left w:val="none" w:sz="0" w:space="0" w:color="auto"/>
        <w:bottom w:val="none" w:sz="0" w:space="0" w:color="auto"/>
        <w:right w:val="none" w:sz="0" w:space="0" w:color="auto"/>
      </w:divBdr>
      <w:divsChild>
        <w:div w:id="1905868752">
          <w:marLeft w:val="0"/>
          <w:marRight w:val="0"/>
          <w:marTop w:val="0"/>
          <w:marBottom w:val="0"/>
          <w:divBdr>
            <w:top w:val="none" w:sz="0" w:space="0" w:color="auto"/>
            <w:left w:val="none" w:sz="0" w:space="0" w:color="auto"/>
            <w:bottom w:val="none" w:sz="0" w:space="0" w:color="auto"/>
            <w:right w:val="none" w:sz="0" w:space="0" w:color="auto"/>
          </w:divBdr>
          <w:divsChild>
            <w:div w:id="1974552587">
              <w:marLeft w:val="0"/>
              <w:marRight w:val="0"/>
              <w:marTop w:val="0"/>
              <w:marBottom w:val="0"/>
              <w:divBdr>
                <w:top w:val="none" w:sz="0" w:space="0" w:color="auto"/>
                <w:left w:val="none" w:sz="0" w:space="0" w:color="auto"/>
                <w:bottom w:val="none" w:sz="0" w:space="0" w:color="auto"/>
                <w:right w:val="none" w:sz="0" w:space="0" w:color="auto"/>
              </w:divBdr>
              <w:divsChild>
                <w:div w:id="1686443775">
                  <w:marLeft w:val="0"/>
                  <w:marRight w:val="0"/>
                  <w:marTop w:val="0"/>
                  <w:marBottom w:val="0"/>
                  <w:divBdr>
                    <w:top w:val="none" w:sz="0" w:space="0" w:color="auto"/>
                    <w:left w:val="none" w:sz="0" w:space="0" w:color="auto"/>
                    <w:bottom w:val="none" w:sz="0" w:space="0" w:color="auto"/>
                    <w:right w:val="none" w:sz="0" w:space="0" w:color="auto"/>
                  </w:divBdr>
                  <w:divsChild>
                    <w:div w:id="1523737693">
                      <w:marLeft w:val="0"/>
                      <w:marRight w:val="0"/>
                      <w:marTop w:val="0"/>
                      <w:marBottom w:val="0"/>
                      <w:divBdr>
                        <w:top w:val="none" w:sz="0" w:space="0" w:color="auto"/>
                        <w:left w:val="none" w:sz="0" w:space="0" w:color="auto"/>
                        <w:bottom w:val="none" w:sz="0" w:space="0" w:color="auto"/>
                        <w:right w:val="none" w:sz="0" w:space="0" w:color="auto"/>
                      </w:divBdr>
                    </w:div>
                  </w:divsChild>
                </w:div>
                <w:div w:id="1273441042">
                  <w:marLeft w:val="0"/>
                  <w:marRight w:val="0"/>
                  <w:marTop w:val="0"/>
                  <w:marBottom w:val="0"/>
                  <w:divBdr>
                    <w:top w:val="none" w:sz="0" w:space="0" w:color="auto"/>
                    <w:left w:val="none" w:sz="0" w:space="0" w:color="auto"/>
                    <w:bottom w:val="none" w:sz="0" w:space="0" w:color="auto"/>
                    <w:right w:val="none" w:sz="0" w:space="0" w:color="auto"/>
                  </w:divBdr>
                  <w:divsChild>
                    <w:div w:id="90055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88168">
          <w:marLeft w:val="0"/>
          <w:marRight w:val="0"/>
          <w:marTop w:val="0"/>
          <w:marBottom w:val="0"/>
          <w:divBdr>
            <w:top w:val="none" w:sz="0" w:space="0" w:color="auto"/>
            <w:left w:val="none" w:sz="0" w:space="0" w:color="auto"/>
            <w:bottom w:val="none" w:sz="0" w:space="0" w:color="auto"/>
            <w:right w:val="none" w:sz="0" w:space="0" w:color="auto"/>
          </w:divBdr>
          <w:divsChild>
            <w:div w:id="882639345">
              <w:marLeft w:val="0"/>
              <w:marRight w:val="0"/>
              <w:marTop w:val="0"/>
              <w:marBottom w:val="0"/>
              <w:divBdr>
                <w:top w:val="none" w:sz="0" w:space="0" w:color="auto"/>
                <w:left w:val="none" w:sz="0" w:space="0" w:color="auto"/>
                <w:bottom w:val="none" w:sz="0" w:space="0" w:color="auto"/>
                <w:right w:val="none" w:sz="0" w:space="0" w:color="auto"/>
              </w:divBdr>
              <w:divsChild>
                <w:div w:id="677004600">
                  <w:marLeft w:val="0"/>
                  <w:marRight w:val="0"/>
                  <w:marTop w:val="0"/>
                  <w:marBottom w:val="0"/>
                  <w:divBdr>
                    <w:top w:val="none" w:sz="0" w:space="0" w:color="auto"/>
                    <w:left w:val="none" w:sz="0" w:space="0" w:color="auto"/>
                    <w:bottom w:val="none" w:sz="0" w:space="0" w:color="auto"/>
                    <w:right w:val="none" w:sz="0" w:space="0" w:color="auto"/>
                  </w:divBdr>
                  <w:divsChild>
                    <w:div w:id="705519594">
                      <w:marLeft w:val="0"/>
                      <w:marRight w:val="0"/>
                      <w:marTop w:val="0"/>
                      <w:marBottom w:val="0"/>
                      <w:divBdr>
                        <w:top w:val="none" w:sz="0" w:space="0" w:color="auto"/>
                        <w:left w:val="none" w:sz="0" w:space="0" w:color="auto"/>
                        <w:bottom w:val="none" w:sz="0" w:space="0" w:color="auto"/>
                        <w:right w:val="none" w:sz="0" w:space="0" w:color="auto"/>
                      </w:divBdr>
                    </w:div>
                  </w:divsChild>
                </w:div>
                <w:div w:id="517737948">
                  <w:marLeft w:val="0"/>
                  <w:marRight w:val="0"/>
                  <w:marTop w:val="0"/>
                  <w:marBottom w:val="0"/>
                  <w:divBdr>
                    <w:top w:val="none" w:sz="0" w:space="0" w:color="auto"/>
                    <w:left w:val="none" w:sz="0" w:space="0" w:color="auto"/>
                    <w:bottom w:val="none" w:sz="0" w:space="0" w:color="auto"/>
                    <w:right w:val="none" w:sz="0" w:space="0" w:color="auto"/>
                  </w:divBdr>
                  <w:divsChild>
                    <w:div w:id="57162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91932">
      <w:bodyDiv w:val="1"/>
      <w:marLeft w:val="0"/>
      <w:marRight w:val="0"/>
      <w:marTop w:val="0"/>
      <w:marBottom w:val="0"/>
      <w:divBdr>
        <w:top w:val="none" w:sz="0" w:space="0" w:color="auto"/>
        <w:left w:val="none" w:sz="0" w:space="0" w:color="auto"/>
        <w:bottom w:val="none" w:sz="0" w:space="0" w:color="auto"/>
        <w:right w:val="none" w:sz="0" w:space="0" w:color="auto"/>
      </w:divBdr>
    </w:div>
    <w:div w:id="37290916">
      <w:bodyDiv w:val="1"/>
      <w:marLeft w:val="0"/>
      <w:marRight w:val="0"/>
      <w:marTop w:val="0"/>
      <w:marBottom w:val="0"/>
      <w:divBdr>
        <w:top w:val="none" w:sz="0" w:space="0" w:color="auto"/>
        <w:left w:val="none" w:sz="0" w:space="0" w:color="auto"/>
        <w:bottom w:val="none" w:sz="0" w:space="0" w:color="auto"/>
        <w:right w:val="none" w:sz="0" w:space="0" w:color="auto"/>
      </w:divBdr>
    </w:div>
    <w:div w:id="41833547">
      <w:bodyDiv w:val="1"/>
      <w:marLeft w:val="0"/>
      <w:marRight w:val="0"/>
      <w:marTop w:val="0"/>
      <w:marBottom w:val="0"/>
      <w:divBdr>
        <w:top w:val="none" w:sz="0" w:space="0" w:color="auto"/>
        <w:left w:val="none" w:sz="0" w:space="0" w:color="auto"/>
        <w:bottom w:val="none" w:sz="0" w:space="0" w:color="auto"/>
        <w:right w:val="none" w:sz="0" w:space="0" w:color="auto"/>
      </w:divBdr>
    </w:div>
    <w:div w:id="42683919">
      <w:bodyDiv w:val="1"/>
      <w:marLeft w:val="0"/>
      <w:marRight w:val="0"/>
      <w:marTop w:val="0"/>
      <w:marBottom w:val="0"/>
      <w:divBdr>
        <w:top w:val="none" w:sz="0" w:space="0" w:color="auto"/>
        <w:left w:val="none" w:sz="0" w:space="0" w:color="auto"/>
        <w:bottom w:val="none" w:sz="0" w:space="0" w:color="auto"/>
        <w:right w:val="none" w:sz="0" w:space="0" w:color="auto"/>
      </w:divBdr>
      <w:divsChild>
        <w:div w:id="308169166">
          <w:marLeft w:val="0"/>
          <w:marRight w:val="0"/>
          <w:marTop w:val="0"/>
          <w:marBottom w:val="0"/>
          <w:divBdr>
            <w:top w:val="none" w:sz="0" w:space="0" w:color="auto"/>
            <w:left w:val="none" w:sz="0" w:space="0" w:color="auto"/>
            <w:bottom w:val="none" w:sz="0" w:space="0" w:color="auto"/>
            <w:right w:val="none" w:sz="0" w:space="0" w:color="auto"/>
          </w:divBdr>
          <w:divsChild>
            <w:div w:id="1341354132">
              <w:marLeft w:val="0"/>
              <w:marRight w:val="0"/>
              <w:marTop w:val="0"/>
              <w:marBottom w:val="0"/>
              <w:divBdr>
                <w:top w:val="none" w:sz="0" w:space="0" w:color="auto"/>
                <w:left w:val="none" w:sz="0" w:space="0" w:color="auto"/>
                <w:bottom w:val="none" w:sz="0" w:space="0" w:color="auto"/>
                <w:right w:val="none" w:sz="0" w:space="0" w:color="auto"/>
              </w:divBdr>
              <w:divsChild>
                <w:div w:id="9698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799729">
          <w:marLeft w:val="0"/>
          <w:marRight w:val="0"/>
          <w:marTop w:val="0"/>
          <w:marBottom w:val="0"/>
          <w:divBdr>
            <w:top w:val="none" w:sz="0" w:space="0" w:color="auto"/>
            <w:left w:val="none" w:sz="0" w:space="0" w:color="auto"/>
            <w:bottom w:val="none" w:sz="0" w:space="0" w:color="auto"/>
            <w:right w:val="none" w:sz="0" w:space="0" w:color="auto"/>
          </w:divBdr>
          <w:divsChild>
            <w:div w:id="2134252191">
              <w:marLeft w:val="0"/>
              <w:marRight w:val="0"/>
              <w:marTop w:val="0"/>
              <w:marBottom w:val="0"/>
              <w:divBdr>
                <w:top w:val="none" w:sz="0" w:space="0" w:color="auto"/>
                <w:left w:val="none" w:sz="0" w:space="0" w:color="auto"/>
                <w:bottom w:val="none" w:sz="0" w:space="0" w:color="auto"/>
                <w:right w:val="none" w:sz="0" w:space="0" w:color="auto"/>
              </w:divBdr>
              <w:divsChild>
                <w:div w:id="6450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39328">
      <w:bodyDiv w:val="1"/>
      <w:marLeft w:val="0"/>
      <w:marRight w:val="0"/>
      <w:marTop w:val="0"/>
      <w:marBottom w:val="0"/>
      <w:divBdr>
        <w:top w:val="none" w:sz="0" w:space="0" w:color="auto"/>
        <w:left w:val="none" w:sz="0" w:space="0" w:color="auto"/>
        <w:bottom w:val="none" w:sz="0" w:space="0" w:color="auto"/>
        <w:right w:val="none" w:sz="0" w:space="0" w:color="auto"/>
      </w:divBdr>
      <w:divsChild>
        <w:div w:id="844825914">
          <w:marLeft w:val="0"/>
          <w:marRight w:val="0"/>
          <w:marTop w:val="0"/>
          <w:marBottom w:val="0"/>
          <w:divBdr>
            <w:top w:val="none" w:sz="0" w:space="0" w:color="auto"/>
            <w:left w:val="none" w:sz="0" w:space="0" w:color="auto"/>
            <w:bottom w:val="none" w:sz="0" w:space="0" w:color="auto"/>
            <w:right w:val="none" w:sz="0" w:space="0" w:color="auto"/>
          </w:divBdr>
          <w:divsChild>
            <w:div w:id="10692298">
              <w:marLeft w:val="0"/>
              <w:marRight w:val="0"/>
              <w:marTop w:val="0"/>
              <w:marBottom w:val="0"/>
              <w:divBdr>
                <w:top w:val="none" w:sz="0" w:space="0" w:color="auto"/>
                <w:left w:val="none" w:sz="0" w:space="0" w:color="auto"/>
                <w:bottom w:val="none" w:sz="0" w:space="0" w:color="auto"/>
                <w:right w:val="none" w:sz="0" w:space="0" w:color="auto"/>
              </w:divBdr>
              <w:divsChild>
                <w:div w:id="4815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4621">
      <w:bodyDiv w:val="1"/>
      <w:marLeft w:val="0"/>
      <w:marRight w:val="0"/>
      <w:marTop w:val="0"/>
      <w:marBottom w:val="0"/>
      <w:divBdr>
        <w:top w:val="none" w:sz="0" w:space="0" w:color="auto"/>
        <w:left w:val="none" w:sz="0" w:space="0" w:color="auto"/>
        <w:bottom w:val="none" w:sz="0" w:space="0" w:color="auto"/>
        <w:right w:val="none" w:sz="0" w:space="0" w:color="auto"/>
      </w:divBdr>
    </w:div>
    <w:div w:id="188376537">
      <w:bodyDiv w:val="1"/>
      <w:marLeft w:val="0"/>
      <w:marRight w:val="0"/>
      <w:marTop w:val="0"/>
      <w:marBottom w:val="0"/>
      <w:divBdr>
        <w:top w:val="none" w:sz="0" w:space="0" w:color="auto"/>
        <w:left w:val="none" w:sz="0" w:space="0" w:color="auto"/>
        <w:bottom w:val="none" w:sz="0" w:space="0" w:color="auto"/>
        <w:right w:val="none" w:sz="0" w:space="0" w:color="auto"/>
      </w:divBdr>
      <w:divsChild>
        <w:div w:id="477501755">
          <w:marLeft w:val="0"/>
          <w:marRight w:val="0"/>
          <w:marTop w:val="0"/>
          <w:marBottom w:val="0"/>
          <w:divBdr>
            <w:top w:val="none" w:sz="0" w:space="0" w:color="auto"/>
            <w:left w:val="none" w:sz="0" w:space="0" w:color="auto"/>
            <w:bottom w:val="none" w:sz="0" w:space="0" w:color="auto"/>
            <w:right w:val="none" w:sz="0" w:space="0" w:color="auto"/>
          </w:divBdr>
          <w:divsChild>
            <w:div w:id="800612953">
              <w:marLeft w:val="0"/>
              <w:marRight w:val="0"/>
              <w:marTop w:val="0"/>
              <w:marBottom w:val="0"/>
              <w:divBdr>
                <w:top w:val="none" w:sz="0" w:space="0" w:color="auto"/>
                <w:left w:val="none" w:sz="0" w:space="0" w:color="auto"/>
                <w:bottom w:val="none" w:sz="0" w:space="0" w:color="auto"/>
                <w:right w:val="none" w:sz="0" w:space="0" w:color="auto"/>
              </w:divBdr>
              <w:divsChild>
                <w:div w:id="2683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640626">
      <w:bodyDiv w:val="1"/>
      <w:marLeft w:val="0"/>
      <w:marRight w:val="0"/>
      <w:marTop w:val="0"/>
      <w:marBottom w:val="0"/>
      <w:divBdr>
        <w:top w:val="none" w:sz="0" w:space="0" w:color="auto"/>
        <w:left w:val="none" w:sz="0" w:space="0" w:color="auto"/>
        <w:bottom w:val="none" w:sz="0" w:space="0" w:color="auto"/>
        <w:right w:val="none" w:sz="0" w:space="0" w:color="auto"/>
      </w:divBdr>
    </w:div>
    <w:div w:id="249511168">
      <w:bodyDiv w:val="1"/>
      <w:marLeft w:val="0"/>
      <w:marRight w:val="0"/>
      <w:marTop w:val="0"/>
      <w:marBottom w:val="0"/>
      <w:divBdr>
        <w:top w:val="none" w:sz="0" w:space="0" w:color="auto"/>
        <w:left w:val="none" w:sz="0" w:space="0" w:color="auto"/>
        <w:bottom w:val="none" w:sz="0" w:space="0" w:color="auto"/>
        <w:right w:val="none" w:sz="0" w:space="0" w:color="auto"/>
      </w:divBdr>
      <w:divsChild>
        <w:div w:id="1883974713">
          <w:marLeft w:val="0"/>
          <w:marRight w:val="0"/>
          <w:marTop w:val="0"/>
          <w:marBottom w:val="0"/>
          <w:divBdr>
            <w:top w:val="none" w:sz="0" w:space="0" w:color="auto"/>
            <w:left w:val="none" w:sz="0" w:space="0" w:color="auto"/>
            <w:bottom w:val="none" w:sz="0" w:space="0" w:color="auto"/>
            <w:right w:val="none" w:sz="0" w:space="0" w:color="auto"/>
          </w:divBdr>
          <w:divsChild>
            <w:div w:id="401293790">
              <w:marLeft w:val="0"/>
              <w:marRight w:val="0"/>
              <w:marTop w:val="0"/>
              <w:marBottom w:val="0"/>
              <w:divBdr>
                <w:top w:val="none" w:sz="0" w:space="0" w:color="auto"/>
                <w:left w:val="none" w:sz="0" w:space="0" w:color="auto"/>
                <w:bottom w:val="none" w:sz="0" w:space="0" w:color="auto"/>
                <w:right w:val="none" w:sz="0" w:space="0" w:color="auto"/>
              </w:divBdr>
              <w:divsChild>
                <w:div w:id="185140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962739">
      <w:bodyDiv w:val="1"/>
      <w:marLeft w:val="0"/>
      <w:marRight w:val="0"/>
      <w:marTop w:val="0"/>
      <w:marBottom w:val="0"/>
      <w:divBdr>
        <w:top w:val="none" w:sz="0" w:space="0" w:color="auto"/>
        <w:left w:val="none" w:sz="0" w:space="0" w:color="auto"/>
        <w:bottom w:val="none" w:sz="0" w:space="0" w:color="auto"/>
        <w:right w:val="none" w:sz="0" w:space="0" w:color="auto"/>
      </w:divBdr>
      <w:divsChild>
        <w:div w:id="1927834642">
          <w:marLeft w:val="0"/>
          <w:marRight w:val="0"/>
          <w:marTop w:val="0"/>
          <w:marBottom w:val="0"/>
          <w:divBdr>
            <w:top w:val="none" w:sz="0" w:space="0" w:color="auto"/>
            <w:left w:val="none" w:sz="0" w:space="0" w:color="auto"/>
            <w:bottom w:val="none" w:sz="0" w:space="0" w:color="auto"/>
            <w:right w:val="none" w:sz="0" w:space="0" w:color="auto"/>
          </w:divBdr>
          <w:divsChild>
            <w:div w:id="217858269">
              <w:marLeft w:val="0"/>
              <w:marRight w:val="0"/>
              <w:marTop w:val="0"/>
              <w:marBottom w:val="0"/>
              <w:divBdr>
                <w:top w:val="none" w:sz="0" w:space="0" w:color="auto"/>
                <w:left w:val="none" w:sz="0" w:space="0" w:color="auto"/>
                <w:bottom w:val="none" w:sz="0" w:space="0" w:color="auto"/>
                <w:right w:val="none" w:sz="0" w:space="0" w:color="auto"/>
              </w:divBdr>
              <w:divsChild>
                <w:div w:id="1285233983">
                  <w:marLeft w:val="0"/>
                  <w:marRight w:val="0"/>
                  <w:marTop w:val="0"/>
                  <w:marBottom w:val="0"/>
                  <w:divBdr>
                    <w:top w:val="none" w:sz="0" w:space="0" w:color="auto"/>
                    <w:left w:val="none" w:sz="0" w:space="0" w:color="auto"/>
                    <w:bottom w:val="none" w:sz="0" w:space="0" w:color="auto"/>
                    <w:right w:val="none" w:sz="0" w:space="0" w:color="auto"/>
                  </w:divBdr>
                  <w:divsChild>
                    <w:div w:id="55531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901944">
      <w:bodyDiv w:val="1"/>
      <w:marLeft w:val="0"/>
      <w:marRight w:val="0"/>
      <w:marTop w:val="0"/>
      <w:marBottom w:val="0"/>
      <w:divBdr>
        <w:top w:val="none" w:sz="0" w:space="0" w:color="auto"/>
        <w:left w:val="none" w:sz="0" w:space="0" w:color="auto"/>
        <w:bottom w:val="none" w:sz="0" w:space="0" w:color="auto"/>
        <w:right w:val="none" w:sz="0" w:space="0" w:color="auto"/>
      </w:divBdr>
      <w:divsChild>
        <w:div w:id="232618640">
          <w:marLeft w:val="0"/>
          <w:marRight w:val="0"/>
          <w:marTop w:val="0"/>
          <w:marBottom w:val="0"/>
          <w:divBdr>
            <w:top w:val="none" w:sz="0" w:space="0" w:color="auto"/>
            <w:left w:val="none" w:sz="0" w:space="0" w:color="auto"/>
            <w:bottom w:val="none" w:sz="0" w:space="0" w:color="auto"/>
            <w:right w:val="none" w:sz="0" w:space="0" w:color="auto"/>
          </w:divBdr>
          <w:divsChild>
            <w:div w:id="1038894112">
              <w:marLeft w:val="0"/>
              <w:marRight w:val="0"/>
              <w:marTop w:val="0"/>
              <w:marBottom w:val="0"/>
              <w:divBdr>
                <w:top w:val="none" w:sz="0" w:space="0" w:color="auto"/>
                <w:left w:val="none" w:sz="0" w:space="0" w:color="auto"/>
                <w:bottom w:val="none" w:sz="0" w:space="0" w:color="auto"/>
                <w:right w:val="none" w:sz="0" w:space="0" w:color="auto"/>
              </w:divBdr>
              <w:divsChild>
                <w:div w:id="10092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914110">
      <w:bodyDiv w:val="1"/>
      <w:marLeft w:val="0"/>
      <w:marRight w:val="0"/>
      <w:marTop w:val="0"/>
      <w:marBottom w:val="0"/>
      <w:divBdr>
        <w:top w:val="none" w:sz="0" w:space="0" w:color="auto"/>
        <w:left w:val="none" w:sz="0" w:space="0" w:color="auto"/>
        <w:bottom w:val="none" w:sz="0" w:space="0" w:color="auto"/>
        <w:right w:val="none" w:sz="0" w:space="0" w:color="auto"/>
      </w:divBdr>
      <w:divsChild>
        <w:div w:id="1894149415">
          <w:marLeft w:val="0"/>
          <w:marRight w:val="0"/>
          <w:marTop w:val="0"/>
          <w:marBottom w:val="0"/>
          <w:divBdr>
            <w:top w:val="none" w:sz="0" w:space="0" w:color="auto"/>
            <w:left w:val="none" w:sz="0" w:space="0" w:color="auto"/>
            <w:bottom w:val="none" w:sz="0" w:space="0" w:color="auto"/>
            <w:right w:val="none" w:sz="0" w:space="0" w:color="auto"/>
          </w:divBdr>
          <w:divsChild>
            <w:div w:id="1817912215">
              <w:marLeft w:val="0"/>
              <w:marRight w:val="0"/>
              <w:marTop w:val="0"/>
              <w:marBottom w:val="0"/>
              <w:divBdr>
                <w:top w:val="none" w:sz="0" w:space="0" w:color="auto"/>
                <w:left w:val="none" w:sz="0" w:space="0" w:color="auto"/>
                <w:bottom w:val="none" w:sz="0" w:space="0" w:color="auto"/>
                <w:right w:val="none" w:sz="0" w:space="0" w:color="auto"/>
              </w:divBdr>
              <w:divsChild>
                <w:div w:id="173986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855889">
      <w:bodyDiv w:val="1"/>
      <w:marLeft w:val="0"/>
      <w:marRight w:val="0"/>
      <w:marTop w:val="0"/>
      <w:marBottom w:val="0"/>
      <w:divBdr>
        <w:top w:val="none" w:sz="0" w:space="0" w:color="auto"/>
        <w:left w:val="none" w:sz="0" w:space="0" w:color="auto"/>
        <w:bottom w:val="none" w:sz="0" w:space="0" w:color="auto"/>
        <w:right w:val="none" w:sz="0" w:space="0" w:color="auto"/>
      </w:divBdr>
      <w:divsChild>
        <w:div w:id="1308780642">
          <w:marLeft w:val="0"/>
          <w:marRight w:val="0"/>
          <w:marTop w:val="0"/>
          <w:marBottom w:val="0"/>
          <w:divBdr>
            <w:top w:val="none" w:sz="0" w:space="0" w:color="auto"/>
            <w:left w:val="none" w:sz="0" w:space="0" w:color="auto"/>
            <w:bottom w:val="none" w:sz="0" w:space="0" w:color="auto"/>
            <w:right w:val="none" w:sz="0" w:space="0" w:color="auto"/>
          </w:divBdr>
          <w:divsChild>
            <w:div w:id="1122192084">
              <w:marLeft w:val="0"/>
              <w:marRight w:val="0"/>
              <w:marTop w:val="0"/>
              <w:marBottom w:val="0"/>
              <w:divBdr>
                <w:top w:val="none" w:sz="0" w:space="0" w:color="auto"/>
                <w:left w:val="none" w:sz="0" w:space="0" w:color="auto"/>
                <w:bottom w:val="none" w:sz="0" w:space="0" w:color="auto"/>
                <w:right w:val="none" w:sz="0" w:space="0" w:color="auto"/>
              </w:divBdr>
              <w:divsChild>
                <w:div w:id="161143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094660">
      <w:bodyDiv w:val="1"/>
      <w:marLeft w:val="0"/>
      <w:marRight w:val="0"/>
      <w:marTop w:val="0"/>
      <w:marBottom w:val="0"/>
      <w:divBdr>
        <w:top w:val="none" w:sz="0" w:space="0" w:color="auto"/>
        <w:left w:val="none" w:sz="0" w:space="0" w:color="auto"/>
        <w:bottom w:val="none" w:sz="0" w:space="0" w:color="auto"/>
        <w:right w:val="none" w:sz="0" w:space="0" w:color="auto"/>
      </w:divBdr>
      <w:divsChild>
        <w:div w:id="959144203">
          <w:marLeft w:val="0"/>
          <w:marRight w:val="0"/>
          <w:marTop w:val="0"/>
          <w:marBottom w:val="0"/>
          <w:divBdr>
            <w:top w:val="none" w:sz="0" w:space="0" w:color="auto"/>
            <w:left w:val="none" w:sz="0" w:space="0" w:color="auto"/>
            <w:bottom w:val="none" w:sz="0" w:space="0" w:color="auto"/>
            <w:right w:val="none" w:sz="0" w:space="0" w:color="auto"/>
          </w:divBdr>
          <w:divsChild>
            <w:div w:id="696583543">
              <w:marLeft w:val="0"/>
              <w:marRight w:val="0"/>
              <w:marTop w:val="0"/>
              <w:marBottom w:val="0"/>
              <w:divBdr>
                <w:top w:val="none" w:sz="0" w:space="0" w:color="auto"/>
                <w:left w:val="none" w:sz="0" w:space="0" w:color="auto"/>
                <w:bottom w:val="none" w:sz="0" w:space="0" w:color="auto"/>
                <w:right w:val="none" w:sz="0" w:space="0" w:color="auto"/>
              </w:divBdr>
              <w:divsChild>
                <w:div w:id="3362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360678">
      <w:bodyDiv w:val="1"/>
      <w:marLeft w:val="0"/>
      <w:marRight w:val="0"/>
      <w:marTop w:val="0"/>
      <w:marBottom w:val="0"/>
      <w:divBdr>
        <w:top w:val="none" w:sz="0" w:space="0" w:color="auto"/>
        <w:left w:val="none" w:sz="0" w:space="0" w:color="auto"/>
        <w:bottom w:val="none" w:sz="0" w:space="0" w:color="auto"/>
        <w:right w:val="none" w:sz="0" w:space="0" w:color="auto"/>
      </w:divBdr>
      <w:divsChild>
        <w:div w:id="175123556">
          <w:marLeft w:val="0"/>
          <w:marRight w:val="0"/>
          <w:marTop w:val="0"/>
          <w:marBottom w:val="0"/>
          <w:divBdr>
            <w:top w:val="none" w:sz="0" w:space="0" w:color="auto"/>
            <w:left w:val="none" w:sz="0" w:space="0" w:color="auto"/>
            <w:bottom w:val="none" w:sz="0" w:space="0" w:color="auto"/>
            <w:right w:val="none" w:sz="0" w:space="0" w:color="auto"/>
          </w:divBdr>
          <w:divsChild>
            <w:div w:id="844366578">
              <w:marLeft w:val="0"/>
              <w:marRight w:val="0"/>
              <w:marTop w:val="0"/>
              <w:marBottom w:val="0"/>
              <w:divBdr>
                <w:top w:val="none" w:sz="0" w:space="0" w:color="auto"/>
                <w:left w:val="none" w:sz="0" w:space="0" w:color="auto"/>
                <w:bottom w:val="none" w:sz="0" w:space="0" w:color="auto"/>
                <w:right w:val="none" w:sz="0" w:space="0" w:color="auto"/>
              </w:divBdr>
              <w:divsChild>
                <w:div w:id="1298604432">
                  <w:marLeft w:val="0"/>
                  <w:marRight w:val="0"/>
                  <w:marTop w:val="0"/>
                  <w:marBottom w:val="0"/>
                  <w:divBdr>
                    <w:top w:val="none" w:sz="0" w:space="0" w:color="auto"/>
                    <w:left w:val="none" w:sz="0" w:space="0" w:color="auto"/>
                    <w:bottom w:val="none" w:sz="0" w:space="0" w:color="auto"/>
                    <w:right w:val="none" w:sz="0" w:space="0" w:color="auto"/>
                  </w:divBdr>
                  <w:divsChild>
                    <w:div w:id="144148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262472">
      <w:bodyDiv w:val="1"/>
      <w:marLeft w:val="0"/>
      <w:marRight w:val="0"/>
      <w:marTop w:val="0"/>
      <w:marBottom w:val="0"/>
      <w:divBdr>
        <w:top w:val="none" w:sz="0" w:space="0" w:color="auto"/>
        <w:left w:val="none" w:sz="0" w:space="0" w:color="auto"/>
        <w:bottom w:val="none" w:sz="0" w:space="0" w:color="auto"/>
        <w:right w:val="none" w:sz="0" w:space="0" w:color="auto"/>
      </w:divBdr>
    </w:div>
    <w:div w:id="334454815">
      <w:bodyDiv w:val="1"/>
      <w:marLeft w:val="0"/>
      <w:marRight w:val="0"/>
      <w:marTop w:val="0"/>
      <w:marBottom w:val="0"/>
      <w:divBdr>
        <w:top w:val="none" w:sz="0" w:space="0" w:color="auto"/>
        <w:left w:val="none" w:sz="0" w:space="0" w:color="auto"/>
        <w:bottom w:val="none" w:sz="0" w:space="0" w:color="auto"/>
        <w:right w:val="none" w:sz="0" w:space="0" w:color="auto"/>
      </w:divBdr>
    </w:div>
    <w:div w:id="334916211">
      <w:bodyDiv w:val="1"/>
      <w:marLeft w:val="0"/>
      <w:marRight w:val="0"/>
      <w:marTop w:val="0"/>
      <w:marBottom w:val="0"/>
      <w:divBdr>
        <w:top w:val="none" w:sz="0" w:space="0" w:color="auto"/>
        <w:left w:val="none" w:sz="0" w:space="0" w:color="auto"/>
        <w:bottom w:val="none" w:sz="0" w:space="0" w:color="auto"/>
        <w:right w:val="none" w:sz="0" w:space="0" w:color="auto"/>
      </w:divBdr>
      <w:divsChild>
        <w:div w:id="919874744">
          <w:marLeft w:val="0"/>
          <w:marRight w:val="0"/>
          <w:marTop w:val="0"/>
          <w:marBottom w:val="0"/>
          <w:divBdr>
            <w:top w:val="none" w:sz="0" w:space="0" w:color="auto"/>
            <w:left w:val="none" w:sz="0" w:space="0" w:color="auto"/>
            <w:bottom w:val="none" w:sz="0" w:space="0" w:color="auto"/>
            <w:right w:val="none" w:sz="0" w:space="0" w:color="auto"/>
          </w:divBdr>
          <w:divsChild>
            <w:div w:id="566501746">
              <w:marLeft w:val="0"/>
              <w:marRight w:val="0"/>
              <w:marTop w:val="0"/>
              <w:marBottom w:val="0"/>
              <w:divBdr>
                <w:top w:val="none" w:sz="0" w:space="0" w:color="auto"/>
                <w:left w:val="none" w:sz="0" w:space="0" w:color="auto"/>
                <w:bottom w:val="none" w:sz="0" w:space="0" w:color="auto"/>
                <w:right w:val="none" w:sz="0" w:space="0" w:color="auto"/>
              </w:divBdr>
              <w:divsChild>
                <w:div w:id="137423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6517">
      <w:bodyDiv w:val="1"/>
      <w:marLeft w:val="0"/>
      <w:marRight w:val="0"/>
      <w:marTop w:val="0"/>
      <w:marBottom w:val="0"/>
      <w:divBdr>
        <w:top w:val="none" w:sz="0" w:space="0" w:color="auto"/>
        <w:left w:val="none" w:sz="0" w:space="0" w:color="auto"/>
        <w:bottom w:val="none" w:sz="0" w:space="0" w:color="auto"/>
        <w:right w:val="none" w:sz="0" w:space="0" w:color="auto"/>
      </w:divBdr>
      <w:divsChild>
        <w:div w:id="1627075985">
          <w:marLeft w:val="0"/>
          <w:marRight w:val="0"/>
          <w:marTop w:val="0"/>
          <w:marBottom w:val="0"/>
          <w:divBdr>
            <w:top w:val="none" w:sz="0" w:space="0" w:color="auto"/>
            <w:left w:val="none" w:sz="0" w:space="0" w:color="auto"/>
            <w:bottom w:val="none" w:sz="0" w:space="0" w:color="auto"/>
            <w:right w:val="none" w:sz="0" w:space="0" w:color="auto"/>
          </w:divBdr>
          <w:divsChild>
            <w:div w:id="398945333">
              <w:marLeft w:val="0"/>
              <w:marRight w:val="0"/>
              <w:marTop w:val="0"/>
              <w:marBottom w:val="0"/>
              <w:divBdr>
                <w:top w:val="none" w:sz="0" w:space="0" w:color="auto"/>
                <w:left w:val="none" w:sz="0" w:space="0" w:color="auto"/>
                <w:bottom w:val="none" w:sz="0" w:space="0" w:color="auto"/>
                <w:right w:val="none" w:sz="0" w:space="0" w:color="auto"/>
              </w:divBdr>
              <w:divsChild>
                <w:div w:id="197428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88085">
      <w:bodyDiv w:val="1"/>
      <w:marLeft w:val="0"/>
      <w:marRight w:val="0"/>
      <w:marTop w:val="0"/>
      <w:marBottom w:val="0"/>
      <w:divBdr>
        <w:top w:val="none" w:sz="0" w:space="0" w:color="auto"/>
        <w:left w:val="none" w:sz="0" w:space="0" w:color="auto"/>
        <w:bottom w:val="none" w:sz="0" w:space="0" w:color="auto"/>
        <w:right w:val="none" w:sz="0" w:space="0" w:color="auto"/>
      </w:divBdr>
      <w:divsChild>
        <w:div w:id="2086143714">
          <w:marLeft w:val="0"/>
          <w:marRight w:val="0"/>
          <w:marTop w:val="0"/>
          <w:marBottom w:val="0"/>
          <w:divBdr>
            <w:top w:val="none" w:sz="0" w:space="0" w:color="auto"/>
            <w:left w:val="none" w:sz="0" w:space="0" w:color="auto"/>
            <w:bottom w:val="none" w:sz="0" w:space="0" w:color="auto"/>
            <w:right w:val="none" w:sz="0" w:space="0" w:color="auto"/>
          </w:divBdr>
          <w:divsChild>
            <w:div w:id="190726085">
              <w:marLeft w:val="0"/>
              <w:marRight w:val="0"/>
              <w:marTop w:val="0"/>
              <w:marBottom w:val="0"/>
              <w:divBdr>
                <w:top w:val="none" w:sz="0" w:space="0" w:color="auto"/>
                <w:left w:val="none" w:sz="0" w:space="0" w:color="auto"/>
                <w:bottom w:val="none" w:sz="0" w:space="0" w:color="auto"/>
                <w:right w:val="none" w:sz="0" w:space="0" w:color="auto"/>
              </w:divBdr>
              <w:divsChild>
                <w:div w:id="154541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87922">
      <w:bodyDiv w:val="1"/>
      <w:marLeft w:val="0"/>
      <w:marRight w:val="0"/>
      <w:marTop w:val="0"/>
      <w:marBottom w:val="0"/>
      <w:divBdr>
        <w:top w:val="none" w:sz="0" w:space="0" w:color="auto"/>
        <w:left w:val="none" w:sz="0" w:space="0" w:color="auto"/>
        <w:bottom w:val="none" w:sz="0" w:space="0" w:color="auto"/>
        <w:right w:val="none" w:sz="0" w:space="0" w:color="auto"/>
      </w:divBdr>
      <w:divsChild>
        <w:div w:id="1571035125">
          <w:marLeft w:val="0"/>
          <w:marRight w:val="0"/>
          <w:marTop w:val="0"/>
          <w:marBottom w:val="0"/>
          <w:divBdr>
            <w:top w:val="none" w:sz="0" w:space="0" w:color="auto"/>
            <w:left w:val="none" w:sz="0" w:space="0" w:color="auto"/>
            <w:bottom w:val="none" w:sz="0" w:space="0" w:color="auto"/>
            <w:right w:val="none" w:sz="0" w:space="0" w:color="auto"/>
          </w:divBdr>
          <w:divsChild>
            <w:div w:id="616058711">
              <w:marLeft w:val="0"/>
              <w:marRight w:val="0"/>
              <w:marTop w:val="0"/>
              <w:marBottom w:val="0"/>
              <w:divBdr>
                <w:top w:val="none" w:sz="0" w:space="0" w:color="auto"/>
                <w:left w:val="none" w:sz="0" w:space="0" w:color="auto"/>
                <w:bottom w:val="none" w:sz="0" w:space="0" w:color="auto"/>
                <w:right w:val="none" w:sz="0" w:space="0" w:color="auto"/>
              </w:divBdr>
              <w:divsChild>
                <w:div w:id="133445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359424">
      <w:bodyDiv w:val="1"/>
      <w:marLeft w:val="0"/>
      <w:marRight w:val="0"/>
      <w:marTop w:val="0"/>
      <w:marBottom w:val="0"/>
      <w:divBdr>
        <w:top w:val="none" w:sz="0" w:space="0" w:color="auto"/>
        <w:left w:val="none" w:sz="0" w:space="0" w:color="auto"/>
        <w:bottom w:val="none" w:sz="0" w:space="0" w:color="auto"/>
        <w:right w:val="none" w:sz="0" w:space="0" w:color="auto"/>
      </w:divBdr>
    </w:div>
    <w:div w:id="469713598">
      <w:bodyDiv w:val="1"/>
      <w:marLeft w:val="0"/>
      <w:marRight w:val="0"/>
      <w:marTop w:val="0"/>
      <w:marBottom w:val="0"/>
      <w:divBdr>
        <w:top w:val="none" w:sz="0" w:space="0" w:color="auto"/>
        <w:left w:val="none" w:sz="0" w:space="0" w:color="auto"/>
        <w:bottom w:val="none" w:sz="0" w:space="0" w:color="auto"/>
        <w:right w:val="none" w:sz="0" w:space="0" w:color="auto"/>
      </w:divBdr>
    </w:div>
    <w:div w:id="477578929">
      <w:bodyDiv w:val="1"/>
      <w:marLeft w:val="0"/>
      <w:marRight w:val="0"/>
      <w:marTop w:val="0"/>
      <w:marBottom w:val="0"/>
      <w:divBdr>
        <w:top w:val="none" w:sz="0" w:space="0" w:color="auto"/>
        <w:left w:val="none" w:sz="0" w:space="0" w:color="auto"/>
        <w:bottom w:val="none" w:sz="0" w:space="0" w:color="auto"/>
        <w:right w:val="none" w:sz="0" w:space="0" w:color="auto"/>
      </w:divBdr>
      <w:divsChild>
        <w:div w:id="2042512343">
          <w:marLeft w:val="0"/>
          <w:marRight w:val="0"/>
          <w:marTop w:val="0"/>
          <w:marBottom w:val="0"/>
          <w:divBdr>
            <w:top w:val="none" w:sz="0" w:space="0" w:color="auto"/>
            <w:left w:val="none" w:sz="0" w:space="0" w:color="auto"/>
            <w:bottom w:val="none" w:sz="0" w:space="0" w:color="auto"/>
            <w:right w:val="none" w:sz="0" w:space="0" w:color="auto"/>
          </w:divBdr>
          <w:divsChild>
            <w:div w:id="1664508951">
              <w:marLeft w:val="0"/>
              <w:marRight w:val="0"/>
              <w:marTop w:val="0"/>
              <w:marBottom w:val="0"/>
              <w:divBdr>
                <w:top w:val="none" w:sz="0" w:space="0" w:color="auto"/>
                <w:left w:val="none" w:sz="0" w:space="0" w:color="auto"/>
                <w:bottom w:val="none" w:sz="0" w:space="0" w:color="auto"/>
                <w:right w:val="none" w:sz="0" w:space="0" w:color="auto"/>
              </w:divBdr>
              <w:divsChild>
                <w:div w:id="1507016387">
                  <w:marLeft w:val="0"/>
                  <w:marRight w:val="0"/>
                  <w:marTop w:val="0"/>
                  <w:marBottom w:val="0"/>
                  <w:divBdr>
                    <w:top w:val="none" w:sz="0" w:space="0" w:color="auto"/>
                    <w:left w:val="none" w:sz="0" w:space="0" w:color="auto"/>
                    <w:bottom w:val="none" w:sz="0" w:space="0" w:color="auto"/>
                    <w:right w:val="none" w:sz="0" w:space="0" w:color="auto"/>
                  </w:divBdr>
                  <w:divsChild>
                    <w:div w:id="13876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586683">
      <w:bodyDiv w:val="1"/>
      <w:marLeft w:val="0"/>
      <w:marRight w:val="0"/>
      <w:marTop w:val="0"/>
      <w:marBottom w:val="0"/>
      <w:divBdr>
        <w:top w:val="none" w:sz="0" w:space="0" w:color="auto"/>
        <w:left w:val="none" w:sz="0" w:space="0" w:color="auto"/>
        <w:bottom w:val="none" w:sz="0" w:space="0" w:color="auto"/>
        <w:right w:val="none" w:sz="0" w:space="0" w:color="auto"/>
      </w:divBdr>
      <w:divsChild>
        <w:div w:id="1654798247">
          <w:marLeft w:val="0"/>
          <w:marRight w:val="0"/>
          <w:marTop w:val="0"/>
          <w:marBottom w:val="0"/>
          <w:divBdr>
            <w:top w:val="none" w:sz="0" w:space="0" w:color="auto"/>
            <w:left w:val="none" w:sz="0" w:space="0" w:color="auto"/>
            <w:bottom w:val="none" w:sz="0" w:space="0" w:color="auto"/>
            <w:right w:val="none" w:sz="0" w:space="0" w:color="auto"/>
          </w:divBdr>
          <w:divsChild>
            <w:div w:id="2034376845">
              <w:marLeft w:val="0"/>
              <w:marRight w:val="0"/>
              <w:marTop w:val="0"/>
              <w:marBottom w:val="0"/>
              <w:divBdr>
                <w:top w:val="none" w:sz="0" w:space="0" w:color="auto"/>
                <w:left w:val="none" w:sz="0" w:space="0" w:color="auto"/>
                <w:bottom w:val="none" w:sz="0" w:space="0" w:color="auto"/>
                <w:right w:val="none" w:sz="0" w:space="0" w:color="auto"/>
              </w:divBdr>
              <w:divsChild>
                <w:div w:id="26754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425663">
      <w:bodyDiv w:val="1"/>
      <w:marLeft w:val="0"/>
      <w:marRight w:val="0"/>
      <w:marTop w:val="0"/>
      <w:marBottom w:val="0"/>
      <w:divBdr>
        <w:top w:val="none" w:sz="0" w:space="0" w:color="auto"/>
        <w:left w:val="none" w:sz="0" w:space="0" w:color="auto"/>
        <w:bottom w:val="none" w:sz="0" w:space="0" w:color="auto"/>
        <w:right w:val="none" w:sz="0" w:space="0" w:color="auto"/>
      </w:divBdr>
    </w:div>
    <w:div w:id="561915242">
      <w:bodyDiv w:val="1"/>
      <w:marLeft w:val="0"/>
      <w:marRight w:val="0"/>
      <w:marTop w:val="0"/>
      <w:marBottom w:val="0"/>
      <w:divBdr>
        <w:top w:val="none" w:sz="0" w:space="0" w:color="auto"/>
        <w:left w:val="none" w:sz="0" w:space="0" w:color="auto"/>
        <w:bottom w:val="none" w:sz="0" w:space="0" w:color="auto"/>
        <w:right w:val="none" w:sz="0" w:space="0" w:color="auto"/>
      </w:divBdr>
      <w:divsChild>
        <w:div w:id="1186678162">
          <w:marLeft w:val="0"/>
          <w:marRight w:val="0"/>
          <w:marTop w:val="0"/>
          <w:marBottom w:val="0"/>
          <w:divBdr>
            <w:top w:val="none" w:sz="0" w:space="0" w:color="auto"/>
            <w:left w:val="none" w:sz="0" w:space="0" w:color="auto"/>
            <w:bottom w:val="none" w:sz="0" w:space="0" w:color="auto"/>
            <w:right w:val="none" w:sz="0" w:space="0" w:color="auto"/>
          </w:divBdr>
          <w:divsChild>
            <w:div w:id="332951368">
              <w:marLeft w:val="0"/>
              <w:marRight w:val="0"/>
              <w:marTop w:val="0"/>
              <w:marBottom w:val="0"/>
              <w:divBdr>
                <w:top w:val="none" w:sz="0" w:space="0" w:color="auto"/>
                <w:left w:val="none" w:sz="0" w:space="0" w:color="auto"/>
                <w:bottom w:val="none" w:sz="0" w:space="0" w:color="auto"/>
                <w:right w:val="none" w:sz="0" w:space="0" w:color="auto"/>
              </w:divBdr>
              <w:divsChild>
                <w:div w:id="21096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509847">
      <w:bodyDiv w:val="1"/>
      <w:marLeft w:val="0"/>
      <w:marRight w:val="0"/>
      <w:marTop w:val="0"/>
      <w:marBottom w:val="0"/>
      <w:divBdr>
        <w:top w:val="none" w:sz="0" w:space="0" w:color="auto"/>
        <w:left w:val="none" w:sz="0" w:space="0" w:color="auto"/>
        <w:bottom w:val="none" w:sz="0" w:space="0" w:color="auto"/>
        <w:right w:val="none" w:sz="0" w:space="0" w:color="auto"/>
      </w:divBdr>
      <w:divsChild>
        <w:div w:id="1007171672">
          <w:marLeft w:val="0"/>
          <w:marRight w:val="0"/>
          <w:marTop w:val="0"/>
          <w:marBottom w:val="0"/>
          <w:divBdr>
            <w:top w:val="none" w:sz="0" w:space="0" w:color="auto"/>
            <w:left w:val="none" w:sz="0" w:space="0" w:color="auto"/>
            <w:bottom w:val="none" w:sz="0" w:space="0" w:color="auto"/>
            <w:right w:val="none" w:sz="0" w:space="0" w:color="auto"/>
          </w:divBdr>
          <w:divsChild>
            <w:div w:id="2050492491">
              <w:marLeft w:val="0"/>
              <w:marRight w:val="0"/>
              <w:marTop w:val="0"/>
              <w:marBottom w:val="0"/>
              <w:divBdr>
                <w:top w:val="none" w:sz="0" w:space="0" w:color="auto"/>
                <w:left w:val="none" w:sz="0" w:space="0" w:color="auto"/>
                <w:bottom w:val="none" w:sz="0" w:space="0" w:color="auto"/>
                <w:right w:val="none" w:sz="0" w:space="0" w:color="auto"/>
              </w:divBdr>
              <w:divsChild>
                <w:div w:id="99641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53304">
      <w:bodyDiv w:val="1"/>
      <w:marLeft w:val="0"/>
      <w:marRight w:val="0"/>
      <w:marTop w:val="0"/>
      <w:marBottom w:val="0"/>
      <w:divBdr>
        <w:top w:val="none" w:sz="0" w:space="0" w:color="auto"/>
        <w:left w:val="none" w:sz="0" w:space="0" w:color="auto"/>
        <w:bottom w:val="none" w:sz="0" w:space="0" w:color="auto"/>
        <w:right w:val="none" w:sz="0" w:space="0" w:color="auto"/>
      </w:divBdr>
      <w:divsChild>
        <w:div w:id="1205408176">
          <w:marLeft w:val="0"/>
          <w:marRight w:val="0"/>
          <w:marTop w:val="0"/>
          <w:marBottom w:val="0"/>
          <w:divBdr>
            <w:top w:val="none" w:sz="0" w:space="0" w:color="auto"/>
            <w:left w:val="none" w:sz="0" w:space="0" w:color="auto"/>
            <w:bottom w:val="none" w:sz="0" w:space="0" w:color="auto"/>
            <w:right w:val="none" w:sz="0" w:space="0" w:color="auto"/>
          </w:divBdr>
          <w:divsChild>
            <w:div w:id="1877692070">
              <w:marLeft w:val="0"/>
              <w:marRight w:val="0"/>
              <w:marTop w:val="0"/>
              <w:marBottom w:val="0"/>
              <w:divBdr>
                <w:top w:val="none" w:sz="0" w:space="0" w:color="auto"/>
                <w:left w:val="none" w:sz="0" w:space="0" w:color="auto"/>
                <w:bottom w:val="none" w:sz="0" w:space="0" w:color="auto"/>
                <w:right w:val="none" w:sz="0" w:space="0" w:color="auto"/>
              </w:divBdr>
              <w:divsChild>
                <w:div w:id="19044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041764">
      <w:bodyDiv w:val="1"/>
      <w:marLeft w:val="0"/>
      <w:marRight w:val="0"/>
      <w:marTop w:val="0"/>
      <w:marBottom w:val="0"/>
      <w:divBdr>
        <w:top w:val="none" w:sz="0" w:space="0" w:color="auto"/>
        <w:left w:val="none" w:sz="0" w:space="0" w:color="auto"/>
        <w:bottom w:val="none" w:sz="0" w:space="0" w:color="auto"/>
        <w:right w:val="none" w:sz="0" w:space="0" w:color="auto"/>
      </w:divBdr>
    </w:div>
    <w:div w:id="701788243">
      <w:bodyDiv w:val="1"/>
      <w:marLeft w:val="0"/>
      <w:marRight w:val="0"/>
      <w:marTop w:val="0"/>
      <w:marBottom w:val="0"/>
      <w:divBdr>
        <w:top w:val="none" w:sz="0" w:space="0" w:color="auto"/>
        <w:left w:val="none" w:sz="0" w:space="0" w:color="auto"/>
        <w:bottom w:val="none" w:sz="0" w:space="0" w:color="auto"/>
        <w:right w:val="none" w:sz="0" w:space="0" w:color="auto"/>
      </w:divBdr>
      <w:divsChild>
        <w:div w:id="1765495338">
          <w:marLeft w:val="0"/>
          <w:marRight w:val="0"/>
          <w:marTop w:val="0"/>
          <w:marBottom w:val="0"/>
          <w:divBdr>
            <w:top w:val="none" w:sz="0" w:space="0" w:color="auto"/>
            <w:left w:val="none" w:sz="0" w:space="0" w:color="auto"/>
            <w:bottom w:val="none" w:sz="0" w:space="0" w:color="auto"/>
            <w:right w:val="none" w:sz="0" w:space="0" w:color="auto"/>
          </w:divBdr>
          <w:divsChild>
            <w:div w:id="1909726573">
              <w:marLeft w:val="0"/>
              <w:marRight w:val="0"/>
              <w:marTop w:val="0"/>
              <w:marBottom w:val="0"/>
              <w:divBdr>
                <w:top w:val="none" w:sz="0" w:space="0" w:color="auto"/>
                <w:left w:val="none" w:sz="0" w:space="0" w:color="auto"/>
                <w:bottom w:val="none" w:sz="0" w:space="0" w:color="auto"/>
                <w:right w:val="none" w:sz="0" w:space="0" w:color="auto"/>
              </w:divBdr>
              <w:divsChild>
                <w:div w:id="987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86049">
      <w:bodyDiv w:val="1"/>
      <w:marLeft w:val="0"/>
      <w:marRight w:val="0"/>
      <w:marTop w:val="0"/>
      <w:marBottom w:val="0"/>
      <w:divBdr>
        <w:top w:val="none" w:sz="0" w:space="0" w:color="auto"/>
        <w:left w:val="none" w:sz="0" w:space="0" w:color="auto"/>
        <w:bottom w:val="none" w:sz="0" w:space="0" w:color="auto"/>
        <w:right w:val="none" w:sz="0" w:space="0" w:color="auto"/>
      </w:divBdr>
    </w:div>
    <w:div w:id="765734817">
      <w:bodyDiv w:val="1"/>
      <w:marLeft w:val="0"/>
      <w:marRight w:val="0"/>
      <w:marTop w:val="0"/>
      <w:marBottom w:val="0"/>
      <w:divBdr>
        <w:top w:val="none" w:sz="0" w:space="0" w:color="auto"/>
        <w:left w:val="none" w:sz="0" w:space="0" w:color="auto"/>
        <w:bottom w:val="none" w:sz="0" w:space="0" w:color="auto"/>
        <w:right w:val="none" w:sz="0" w:space="0" w:color="auto"/>
      </w:divBdr>
      <w:divsChild>
        <w:div w:id="814179957">
          <w:marLeft w:val="0"/>
          <w:marRight w:val="0"/>
          <w:marTop w:val="0"/>
          <w:marBottom w:val="0"/>
          <w:divBdr>
            <w:top w:val="none" w:sz="0" w:space="0" w:color="auto"/>
            <w:left w:val="none" w:sz="0" w:space="0" w:color="auto"/>
            <w:bottom w:val="none" w:sz="0" w:space="0" w:color="auto"/>
            <w:right w:val="none" w:sz="0" w:space="0" w:color="auto"/>
          </w:divBdr>
          <w:divsChild>
            <w:div w:id="1852521287">
              <w:marLeft w:val="0"/>
              <w:marRight w:val="0"/>
              <w:marTop w:val="0"/>
              <w:marBottom w:val="0"/>
              <w:divBdr>
                <w:top w:val="none" w:sz="0" w:space="0" w:color="auto"/>
                <w:left w:val="none" w:sz="0" w:space="0" w:color="auto"/>
                <w:bottom w:val="none" w:sz="0" w:space="0" w:color="auto"/>
                <w:right w:val="none" w:sz="0" w:space="0" w:color="auto"/>
              </w:divBdr>
              <w:divsChild>
                <w:div w:id="7399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71581">
      <w:bodyDiv w:val="1"/>
      <w:marLeft w:val="0"/>
      <w:marRight w:val="0"/>
      <w:marTop w:val="0"/>
      <w:marBottom w:val="0"/>
      <w:divBdr>
        <w:top w:val="none" w:sz="0" w:space="0" w:color="auto"/>
        <w:left w:val="none" w:sz="0" w:space="0" w:color="auto"/>
        <w:bottom w:val="none" w:sz="0" w:space="0" w:color="auto"/>
        <w:right w:val="none" w:sz="0" w:space="0" w:color="auto"/>
      </w:divBdr>
      <w:divsChild>
        <w:div w:id="913395138">
          <w:marLeft w:val="0"/>
          <w:marRight w:val="0"/>
          <w:marTop w:val="0"/>
          <w:marBottom w:val="0"/>
          <w:divBdr>
            <w:top w:val="none" w:sz="0" w:space="0" w:color="auto"/>
            <w:left w:val="none" w:sz="0" w:space="0" w:color="auto"/>
            <w:bottom w:val="none" w:sz="0" w:space="0" w:color="auto"/>
            <w:right w:val="none" w:sz="0" w:space="0" w:color="auto"/>
          </w:divBdr>
          <w:divsChild>
            <w:div w:id="1514800617">
              <w:marLeft w:val="0"/>
              <w:marRight w:val="0"/>
              <w:marTop w:val="0"/>
              <w:marBottom w:val="0"/>
              <w:divBdr>
                <w:top w:val="none" w:sz="0" w:space="0" w:color="auto"/>
                <w:left w:val="none" w:sz="0" w:space="0" w:color="auto"/>
                <w:bottom w:val="none" w:sz="0" w:space="0" w:color="auto"/>
                <w:right w:val="none" w:sz="0" w:space="0" w:color="auto"/>
              </w:divBdr>
              <w:divsChild>
                <w:div w:id="939798877">
                  <w:marLeft w:val="0"/>
                  <w:marRight w:val="0"/>
                  <w:marTop w:val="0"/>
                  <w:marBottom w:val="0"/>
                  <w:divBdr>
                    <w:top w:val="none" w:sz="0" w:space="0" w:color="auto"/>
                    <w:left w:val="none" w:sz="0" w:space="0" w:color="auto"/>
                    <w:bottom w:val="none" w:sz="0" w:space="0" w:color="auto"/>
                    <w:right w:val="none" w:sz="0" w:space="0" w:color="auto"/>
                  </w:divBdr>
                  <w:divsChild>
                    <w:div w:id="90553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240702">
      <w:bodyDiv w:val="1"/>
      <w:marLeft w:val="0"/>
      <w:marRight w:val="0"/>
      <w:marTop w:val="0"/>
      <w:marBottom w:val="0"/>
      <w:divBdr>
        <w:top w:val="none" w:sz="0" w:space="0" w:color="auto"/>
        <w:left w:val="none" w:sz="0" w:space="0" w:color="auto"/>
        <w:bottom w:val="none" w:sz="0" w:space="0" w:color="auto"/>
        <w:right w:val="none" w:sz="0" w:space="0" w:color="auto"/>
      </w:divBdr>
      <w:divsChild>
        <w:div w:id="343286744">
          <w:marLeft w:val="0"/>
          <w:marRight w:val="0"/>
          <w:marTop w:val="0"/>
          <w:marBottom w:val="0"/>
          <w:divBdr>
            <w:top w:val="none" w:sz="0" w:space="0" w:color="auto"/>
            <w:left w:val="none" w:sz="0" w:space="0" w:color="auto"/>
            <w:bottom w:val="none" w:sz="0" w:space="0" w:color="auto"/>
            <w:right w:val="none" w:sz="0" w:space="0" w:color="auto"/>
          </w:divBdr>
          <w:divsChild>
            <w:div w:id="333921094">
              <w:marLeft w:val="0"/>
              <w:marRight w:val="0"/>
              <w:marTop w:val="0"/>
              <w:marBottom w:val="0"/>
              <w:divBdr>
                <w:top w:val="none" w:sz="0" w:space="0" w:color="auto"/>
                <w:left w:val="none" w:sz="0" w:space="0" w:color="auto"/>
                <w:bottom w:val="none" w:sz="0" w:space="0" w:color="auto"/>
                <w:right w:val="none" w:sz="0" w:space="0" w:color="auto"/>
              </w:divBdr>
              <w:divsChild>
                <w:div w:id="1402604722">
                  <w:marLeft w:val="0"/>
                  <w:marRight w:val="0"/>
                  <w:marTop w:val="0"/>
                  <w:marBottom w:val="0"/>
                  <w:divBdr>
                    <w:top w:val="none" w:sz="0" w:space="0" w:color="auto"/>
                    <w:left w:val="none" w:sz="0" w:space="0" w:color="auto"/>
                    <w:bottom w:val="none" w:sz="0" w:space="0" w:color="auto"/>
                    <w:right w:val="none" w:sz="0" w:space="0" w:color="auto"/>
                  </w:divBdr>
                  <w:divsChild>
                    <w:div w:id="17191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020575">
      <w:bodyDiv w:val="1"/>
      <w:marLeft w:val="0"/>
      <w:marRight w:val="0"/>
      <w:marTop w:val="0"/>
      <w:marBottom w:val="0"/>
      <w:divBdr>
        <w:top w:val="none" w:sz="0" w:space="0" w:color="auto"/>
        <w:left w:val="none" w:sz="0" w:space="0" w:color="auto"/>
        <w:bottom w:val="none" w:sz="0" w:space="0" w:color="auto"/>
        <w:right w:val="none" w:sz="0" w:space="0" w:color="auto"/>
      </w:divBdr>
      <w:divsChild>
        <w:div w:id="1676373511">
          <w:marLeft w:val="0"/>
          <w:marRight w:val="0"/>
          <w:marTop w:val="0"/>
          <w:marBottom w:val="0"/>
          <w:divBdr>
            <w:top w:val="none" w:sz="0" w:space="0" w:color="auto"/>
            <w:left w:val="none" w:sz="0" w:space="0" w:color="auto"/>
            <w:bottom w:val="none" w:sz="0" w:space="0" w:color="auto"/>
            <w:right w:val="none" w:sz="0" w:space="0" w:color="auto"/>
          </w:divBdr>
          <w:divsChild>
            <w:div w:id="2116559627">
              <w:marLeft w:val="0"/>
              <w:marRight w:val="0"/>
              <w:marTop w:val="0"/>
              <w:marBottom w:val="0"/>
              <w:divBdr>
                <w:top w:val="none" w:sz="0" w:space="0" w:color="auto"/>
                <w:left w:val="none" w:sz="0" w:space="0" w:color="auto"/>
                <w:bottom w:val="none" w:sz="0" w:space="0" w:color="auto"/>
                <w:right w:val="none" w:sz="0" w:space="0" w:color="auto"/>
              </w:divBdr>
              <w:divsChild>
                <w:div w:id="1193498440">
                  <w:marLeft w:val="0"/>
                  <w:marRight w:val="0"/>
                  <w:marTop w:val="0"/>
                  <w:marBottom w:val="0"/>
                  <w:divBdr>
                    <w:top w:val="none" w:sz="0" w:space="0" w:color="auto"/>
                    <w:left w:val="none" w:sz="0" w:space="0" w:color="auto"/>
                    <w:bottom w:val="none" w:sz="0" w:space="0" w:color="auto"/>
                    <w:right w:val="none" w:sz="0" w:space="0" w:color="auto"/>
                  </w:divBdr>
                  <w:divsChild>
                    <w:div w:id="99256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274489">
      <w:bodyDiv w:val="1"/>
      <w:marLeft w:val="0"/>
      <w:marRight w:val="0"/>
      <w:marTop w:val="0"/>
      <w:marBottom w:val="0"/>
      <w:divBdr>
        <w:top w:val="none" w:sz="0" w:space="0" w:color="auto"/>
        <w:left w:val="none" w:sz="0" w:space="0" w:color="auto"/>
        <w:bottom w:val="none" w:sz="0" w:space="0" w:color="auto"/>
        <w:right w:val="none" w:sz="0" w:space="0" w:color="auto"/>
      </w:divBdr>
      <w:divsChild>
        <w:div w:id="1201892878">
          <w:marLeft w:val="0"/>
          <w:marRight w:val="0"/>
          <w:marTop w:val="0"/>
          <w:marBottom w:val="0"/>
          <w:divBdr>
            <w:top w:val="none" w:sz="0" w:space="0" w:color="auto"/>
            <w:left w:val="none" w:sz="0" w:space="0" w:color="auto"/>
            <w:bottom w:val="none" w:sz="0" w:space="0" w:color="auto"/>
            <w:right w:val="none" w:sz="0" w:space="0" w:color="auto"/>
          </w:divBdr>
          <w:divsChild>
            <w:div w:id="1624195939">
              <w:marLeft w:val="0"/>
              <w:marRight w:val="0"/>
              <w:marTop w:val="0"/>
              <w:marBottom w:val="0"/>
              <w:divBdr>
                <w:top w:val="none" w:sz="0" w:space="0" w:color="auto"/>
                <w:left w:val="none" w:sz="0" w:space="0" w:color="auto"/>
                <w:bottom w:val="none" w:sz="0" w:space="0" w:color="auto"/>
                <w:right w:val="none" w:sz="0" w:space="0" w:color="auto"/>
              </w:divBdr>
              <w:divsChild>
                <w:div w:id="581795021">
                  <w:marLeft w:val="0"/>
                  <w:marRight w:val="0"/>
                  <w:marTop w:val="0"/>
                  <w:marBottom w:val="0"/>
                  <w:divBdr>
                    <w:top w:val="none" w:sz="0" w:space="0" w:color="auto"/>
                    <w:left w:val="none" w:sz="0" w:space="0" w:color="auto"/>
                    <w:bottom w:val="none" w:sz="0" w:space="0" w:color="auto"/>
                    <w:right w:val="none" w:sz="0" w:space="0" w:color="auto"/>
                  </w:divBdr>
                  <w:divsChild>
                    <w:div w:id="14366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987783">
      <w:bodyDiv w:val="1"/>
      <w:marLeft w:val="0"/>
      <w:marRight w:val="0"/>
      <w:marTop w:val="0"/>
      <w:marBottom w:val="0"/>
      <w:divBdr>
        <w:top w:val="none" w:sz="0" w:space="0" w:color="auto"/>
        <w:left w:val="none" w:sz="0" w:space="0" w:color="auto"/>
        <w:bottom w:val="none" w:sz="0" w:space="0" w:color="auto"/>
        <w:right w:val="none" w:sz="0" w:space="0" w:color="auto"/>
      </w:divBdr>
      <w:divsChild>
        <w:div w:id="553665652">
          <w:marLeft w:val="0"/>
          <w:marRight w:val="0"/>
          <w:marTop w:val="0"/>
          <w:marBottom w:val="0"/>
          <w:divBdr>
            <w:top w:val="none" w:sz="0" w:space="0" w:color="auto"/>
            <w:left w:val="none" w:sz="0" w:space="0" w:color="auto"/>
            <w:bottom w:val="none" w:sz="0" w:space="0" w:color="auto"/>
            <w:right w:val="none" w:sz="0" w:space="0" w:color="auto"/>
          </w:divBdr>
          <w:divsChild>
            <w:div w:id="2051222832">
              <w:marLeft w:val="0"/>
              <w:marRight w:val="0"/>
              <w:marTop w:val="0"/>
              <w:marBottom w:val="0"/>
              <w:divBdr>
                <w:top w:val="none" w:sz="0" w:space="0" w:color="auto"/>
                <w:left w:val="none" w:sz="0" w:space="0" w:color="auto"/>
                <w:bottom w:val="none" w:sz="0" w:space="0" w:color="auto"/>
                <w:right w:val="none" w:sz="0" w:space="0" w:color="auto"/>
              </w:divBdr>
              <w:divsChild>
                <w:div w:id="28412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15118">
      <w:bodyDiv w:val="1"/>
      <w:marLeft w:val="0"/>
      <w:marRight w:val="0"/>
      <w:marTop w:val="0"/>
      <w:marBottom w:val="0"/>
      <w:divBdr>
        <w:top w:val="none" w:sz="0" w:space="0" w:color="auto"/>
        <w:left w:val="none" w:sz="0" w:space="0" w:color="auto"/>
        <w:bottom w:val="none" w:sz="0" w:space="0" w:color="auto"/>
        <w:right w:val="none" w:sz="0" w:space="0" w:color="auto"/>
      </w:divBdr>
    </w:div>
    <w:div w:id="993410803">
      <w:bodyDiv w:val="1"/>
      <w:marLeft w:val="0"/>
      <w:marRight w:val="0"/>
      <w:marTop w:val="0"/>
      <w:marBottom w:val="0"/>
      <w:divBdr>
        <w:top w:val="none" w:sz="0" w:space="0" w:color="auto"/>
        <w:left w:val="none" w:sz="0" w:space="0" w:color="auto"/>
        <w:bottom w:val="none" w:sz="0" w:space="0" w:color="auto"/>
        <w:right w:val="none" w:sz="0" w:space="0" w:color="auto"/>
      </w:divBdr>
    </w:div>
    <w:div w:id="1042559548">
      <w:bodyDiv w:val="1"/>
      <w:marLeft w:val="0"/>
      <w:marRight w:val="0"/>
      <w:marTop w:val="0"/>
      <w:marBottom w:val="0"/>
      <w:divBdr>
        <w:top w:val="none" w:sz="0" w:space="0" w:color="auto"/>
        <w:left w:val="none" w:sz="0" w:space="0" w:color="auto"/>
        <w:bottom w:val="none" w:sz="0" w:space="0" w:color="auto"/>
        <w:right w:val="none" w:sz="0" w:space="0" w:color="auto"/>
      </w:divBdr>
      <w:divsChild>
        <w:div w:id="1739480436">
          <w:marLeft w:val="0"/>
          <w:marRight w:val="0"/>
          <w:marTop w:val="0"/>
          <w:marBottom w:val="0"/>
          <w:divBdr>
            <w:top w:val="none" w:sz="0" w:space="0" w:color="auto"/>
            <w:left w:val="none" w:sz="0" w:space="0" w:color="auto"/>
            <w:bottom w:val="none" w:sz="0" w:space="0" w:color="auto"/>
            <w:right w:val="none" w:sz="0" w:space="0" w:color="auto"/>
          </w:divBdr>
          <w:divsChild>
            <w:div w:id="2032687133">
              <w:marLeft w:val="0"/>
              <w:marRight w:val="0"/>
              <w:marTop w:val="0"/>
              <w:marBottom w:val="0"/>
              <w:divBdr>
                <w:top w:val="none" w:sz="0" w:space="0" w:color="auto"/>
                <w:left w:val="none" w:sz="0" w:space="0" w:color="auto"/>
                <w:bottom w:val="none" w:sz="0" w:space="0" w:color="auto"/>
                <w:right w:val="none" w:sz="0" w:space="0" w:color="auto"/>
              </w:divBdr>
              <w:divsChild>
                <w:div w:id="1274479963">
                  <w:marLeft w:val="0"/>
                  <w:marRight w:val="0"/>
                  <w:marTop w:val="0"/>
                  <w:marBottom w:val="0"/>
                  <w:divBdr>
                    <w:top w:val="none" w:sz="0" w:space="0" w:color="auto"/>
                    <w:left w:val="none" w:sz="0" w:space="0" w:color="auto"/>
                    <w:bottom w:val="none" w:sz="0" w:space="0" w:color="auto"/>
                    <w:right w:val="none" w:sz="0" w:space="0" w:color="auto"/>
                  </w:divBdr>
                  <w:divsChild>
                    <w:div w:id="10578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10516">
      <w:bodyDiv w:val="1"/>
      <w:marLeft w:val="0"/>
      <w:marRight w:val="0"/>
      <w:marTop w:val="0"/>
      <w:marBottom w:val="0"/>
      <w:divBdr>
        <w:top w:val="none" w:sz="0" w:space="0" w:color="auto"/>
        <w:left w:val="none" w:sz="0" w:space="0" w:color="auto"/>
        <w:bottom w:val="none" w:sz="0" w:space="0" w:color="auto"/>
        <w:right w:val="none" w:sz="0" w:space="0" w:color="auto"/>
      </w:divBdr>
      <w:divsChild>
        <w:div w:id="199438371">
          <w:marLeft w:val="0"/>
          <w:marRight w:val="0"/>
          <w:marTop w:val="0"/>
          <w:marBottom w:val="0"/>
          <w:divBdr>
            <w:top w:val="none" w:sz="0" w:space="0" w:color="auto"/>
            <w:left w:val="none" w:sz="0" w:space="0" w:color="auto"/>
            <w:bottom w:val="none" w:sz="0" w:space="0" w:color="auto"/>
            <w:right w:val="none" w:sz="0" w:space="0" w:color="auto"/>
          </w:divBdr>
          <w:divsChild>
            <w:div w:id="1207137388">
              <w:marLeft w:val="0"/>
              <w:marRight w:val="0"/>
              <w:marTop w:val="0"/>
              <w:marBottom w:val="0"/>
              <w:divBdr>
                <w:top w:val="none" w:sz="0" w:space="0" w:color="auto"/>
                <w:left w:val="none" w:sz="0" w:space="0" w:color="auto"/>
                <w:bottom w:val="none" w:sz="0" w:space="0" w:color="auto"/>
                <w:right w:val="none" w:sz="0" w:space="0" w:color="auto"/>
              </w:divBdr>
              <w:divsChild>
                <w:div w:id="55385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622021">
      <w:bodyDiv w:val="1"/>
      <w:marLeft w:val="0"/>
      <w:marRight w:val="0"/>
      <w:marTop w:val="0"/>
      <w:marBottom w:val="0"/>
      <w:divBdr>
        <w:top w:val="none" w:sz="0" w:space="0" w:color="auto"/>
        <w:left w:val="none" w:sz="0" w:space="0" w:color="auto"/>
        <w:bottom w:val="none" w:sz="0" w:space="0" w:color="auto"/>
        <w:right w:val="none" w:sz="0" w:space="0" w:color="auto"/>
      </w:divBdr>
      <w:divsChild>
        <w:div w:id="557086210">
          <w:marLeft w:val="0"/>
          <w:marRight w:val="0"/>
          <w:marTop w:val="0"/>
          <w:marBottom w:val="0"/>
          <w:divBdr>
            <w:top w:val="none" w:sz="0" w:space="0" w:color="auto"/>
            <w:left w:val="none" w:sz="0" w:space="0" w:color="auto"/>
            <w:bottom w:val="none" w:sz="0" w:space="0" w:color="auto"/>
            <w:right w:val="none" w:sz="0" w:space="0" w:color="auto"/>
          </w:divBdr>
          <w:divsChild>
            <w:div w:id="1539779638">
              <w:marLeft w:val="0"/>
              <w:marRight w:val="0"/>
              <w:marTop w:val="0"/>
              <w:marBottom w:val="0"/>
              <w:divBdr>
                <w:top w:val="none" w:sz="0" w:space="0" w:color="auto"/>
                <w:left w:val="none" w:sz="0" w:space="0" w:color="auto"/>
                <w:bottom w:val="none" w:sz="0" w:space="0" w:color="auto"/>
                <w:right w:val="none" w:sz="0" w:space="0" w:color="auto"/>
              </w:divBdr>
              <w:divsChild>
                <w:div w:id="134972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248327">
      <w:bodyDiv w:val="1"/>
      <w:marLeft w:val="0"/>
      <w:marRight w:val="0"/>
      <w:marTop w:val="0"/>
      <w:marBottom w:val="0"/>
      <w:divBdr>
        <w:top w:val="none" w:sz="0" w:space="0" w:color="auto"/>
        <w:left w:val="none" w:sz="0" w:space="0" w:color="auto"/>
        <w:bottom w:val="none" w:sz="0" w:space="0" w:color="auto"/>
        <w:right w:val="none" w:sz="0" w:space="0" w:color="auto"/>
      </w:divBdr>
    </w:div>
    <w:div w:id="1198348875">
      <w:bodyDiv w:val="1"/>
      <w:marLeft w:val="0"/>
      <w:marRight w:val="0"/>
      <w:marTop w:val="0"/>
      <w:marBottom w:val="0"/>
      <w:divBdr>
        <w:top w:val="none" w:sz="0" w:space="0" w:color="auto"/>
        <w:left w:val="none" w:sz="0" w:space="0" w:color="auto"/>
        <w:bottom w:val="none" w:sz="0" w:space="0" w:color="auto"/>
        <w:right w:val="none" w:sz="0" w:space="0" w:color="auto"/>
      </w:divBdr>
      <w:divsChild>
        <w:div w:id="1756900023">
          <w:marLeft w:val="0"/>
          <w:marRight w:val="0"/>
          <w:marTop w:val="0"/>
          <w:marBottom w:val="0"/>
          <w:divBdr>
            <w:top w:val="none" w:sz="0" w:space="0" w:color="auto"/>
            <w:left w:val="none" w:sz="0" w:space="0" w:color="auto"/>
            <w:bottom w:val="none" w:sz="0" w:space="0" w:color="auto"/>
            <w:right w:val="none" w:sz="0" w:space="0" w:color="auto"/>
          </w:divBdr>
          <w:divsChild>
            <w:div w:id="1160004115">
              <w:marLeft w:val="0"/>
              <w:marRight w:val="0"/>
              <w:marTop w:val="0"/>
              <w:marBottom w:val="0"/>
              <w:divBdr>
                <w:top w:val="none" w:sz="0" w:space="0" w:color="auto"/>
                <w:left w:val="none" w:sz="0" w:space="0" w:color="auto"/>
                <w:bottom w:val="none" w:sz="0" w:space="0" w:color="auto"/>
                <w:right w:val="none" w:sz="0" w:space="0" w:color="auto"/>
              </w:divBdr>
              <w:divsChild>
                <w:div w:id="7841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048649">
      <w:bodyDiv w:val="1"/>
      <w:marLeft w:val="0"/>
      <w:marRight w:val="0"/>
      <w:marTop w:val="0"/>
      <w:marBottom w:val="0"/>
      <w:divBdr>
        <w:top w:val="none" w:sz="0" w:space="0" w:color="auto"/>
        <w:left w:val="none" w:sz="0" w:space="0" w:color="auto"/>
        <w:bottom w:val="none" w:sz="0" w:space="0" w:color="auto"/>
        <w:right w:val="none" w:sz="0" w:space="0" w:color="auto"/>
      </w:divBdr>
      <w:divsChild>
        <w:div w:id="16321558">
          <w:marLeft w:val="0"/>
          <w:marRight w:val="0"/>
          <w:marTop w:val="0"/>
          <w:marBottom w:val="0"/>
          <w:divBdr>
            <w:top w:val="none" w:sz="0" w:space="0" w:color="auto"/>
            <w:left w:val="none" w:sz="0" w:space="0" w:color="auto"/>
            <w:bottom w:val="none" w:sz="0" w:space="0" w:color="auto"/>
            <w:right w:val="none" w:sz="0" w:space="0" w:color="auto"/>
          </w:divBdr>
        </w:div>
        <w:div w:id="914122277">
          <w:marLeft w:val="0"/>
          <w:marRight w:val="0"/>
          <w:marTop w:val="0"/>
          <w:marBottom w:val="0"/>
          <w:divBdr>
            <w:top w:val="none" w:sz="0" w:space="0" w:color="auto"/>
            <w:left w:val="none" w:sz="0" w:space="0" w:color="auto"/>
            <w:bottom w:val="none" w:sz="0" w:space="0" w:color="auto"/>
            <w:right w:val="none" w:sz="0" w:space="0" w:color="auto"/>
          </w:divBdr>
        </w:div>
        <w:div w:id="1112169345">
          <w:marLeft w:val="0"/>
          <w:marRight w:val="0"/>
          <w:marTop w:val="0"/>
          <w:marBottom w:val="0"/>
          <w:divBdr>
            <w:top w:val="none" w:sz="0" w:space="0" w:color="auto"/>
            <w:left w:val="none" w:sz="0" w:space="0" w:color="auto"/>
            <w:bottom w:val="none" w:sz="0" w:space="0" w:color="auto"/>
            <w:right w:val="none" w:sz="0" w:space="0" w:color="auto"/>
          </w:divBdr>
        </w:div>
      </w:divsChild>
    </w:div>
    <w:div w:id="1222405756">
      <w:bodyDiv w:val="1"/>
      <w:marLeft w:val="0"/>
      <w:marRight w:val="0"/>
      <w:marTop w:val="0"/>
      <w:marBottom w:val="0"/>
      <w:divBdr>
        <w:top w:val="none" w:sz="0" w:space="0" w:color="auto"/>
        <w:left w:val="none" w:sz="0" w:space="0" w:color="auto"/>
        <w:bottom w:val="none" w:sz="0" w:space="0" w:color="auto"/>
        <w:right w:val="none" w:sz="0" w:space="0" w:color="auto"/>
      </w:divBdr>
    </w:div>
    <w:div w:id="1311443963">
      <w:bodyDiv w:val="1"/>
      <w:marLeft w:val="0"/>
      <w:marRight w:val="0"/>
      <w:marTop w:val="0"/>
      <w:marBottom w:val="0"/>
      <w:divBdr>
        <w:top w:val="none" w:sz="0" w:space="0" w:color="auto"/>
        <w:left w:val="none" w:sz="0" w:space="0" w:color="auto"/>
        <w:bottom w:val="none" w:sz="0" w:space="0" w:color="auto"/>
        <w:right w:val="none" w:sz="0" w:space="0" w:color="auto"/>
      </w:divBdr>
    </w:div>
    <w:div w:id="1329212430">
      <w:bodyDiv w:val="1"/>
      <w:marLeft w:val="0"/>
      <w:marRight w:val="0"/>
      <w:marTop w:val="0"/>
      <w:marBottom w:val="0"/>
      <w:divBdr>
        <w:top w:val="none" w:sz="0" w:space="0" w:color="auto"/>
        <w:left w:val="none" w:sz="0" w:space="0" w:color="auto"/>
        <w:bottom w:val="none" w:sz="0" w:space="0" w:color="auto"/>
        <w:right w:val="none" w:sz="0" w:space="0" w:color="auto"/>
      </w:divBdr>
      <w:divsChild>
        <w:div w:id="815999087">
          <w:marLeft w:val="0"/>
          <w:marRight w:val="0"/>
          <w:marTop w:val="0"/>
          <w:marBottom w:val="0"/>
          <w:divBdr>
            <w:top w:val="none" w:sz="0" w:space="0" w:color="auto"/>
            <w:left w:val="none" w:sz="0" w:space="0" w:color="auto"/>
            <w:bottom w:val="none" w:sz="0" w:space="0" w:color="auto"/>
            <w:right w:val="none" w:sz="0" w:space="0" w:color="auto"/>
          </w:divBdr>
          <w:divsChild>
            <w:div w:id="885947242">
              <w:marLeft w:val="0"/>
              <w:marRight w:val="0"/>
              <w:marTop w:val="0"/>
              <w:marBottom w:val="0"/>
              <w:divBdr>
                <w:top w:val="none" w:sz="0" w:space="0" w:color="auto"/>
                <w:left w:val="none" w:sz="0" w:space="0" w:color="auto"/>
                <w:bottom w:val="none" w:sz="0" w:space="0" w:color="auto"/>
                <w:right w:val="none" w:sz="0" w:space="0" w:color="auto"/>
              </w:divBdr>
              <w:divsChild>
                <w:div w:id="183561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957971">
      <w:bodyDiv w:val="1"/>
      <w:marLeft w:val="0"/>
      <w:marRight w:val="0"/>
      <w:marTop w:val="0"/>
      <w:marBottom w:val="0"/>
      <w:divBdr>
        <w:top w:val="none" w:sz="0" w:space="0" w:color="auto"/>
        <w:left w:val="none" w:sz="0" w:space="0" w:color="auto"/>
        <w:bottom w:val="none" w:sz="0" w:space="0" w:color="auto"/>
        <w:right w:val="none" w:sz="0" w:space="0" w:color="auto"/>
      </w:divBdr>
      <w:divsChild>
        <w:div w:id="263805276">
          <w:marLeft w:val="0"/>
          <w:marRight w:val="0"/>
          <w:marTop w:val="0"/>
          <w:marBottom w:val="0"/>
          <w:divBdr>
            <w:top w:val="none" w:sz="0" w:space="0" w:color="auto"/>
            <w:left w:val="none" w:sz="0" w:space="0" w:color="auto"/>
            <w:bottom w:val="none" w:sz="0" w:space="0" w:color="auto"/>
            <w:right w:val="none" w:sz="0" w:space="0" w:color="auto"/>
          </w:divBdr>
          <w:divsChild>
            <w:div w:id="1792817333">
              <w:marLeft w:val="0"/>
              <w:marRight w:val="0"/>
              <w:marTop w:val="0"/>
              <w:marBottom w:val="0"/>
              <w:divBdr>
                <w:top w:val="none" w:sz="0" w:space="0" w:color="auto"/>
                <w:left w:val="none" w:sz="0" w:space="0" w:color="auto"/>
                <w:bottom w:val="none" w:sz="0" w:space="0" w:color="auto"/>
                <w:right w:val="none" w:sz="0" w:space="0" w:color="auto"/>
              </w:divBdr>
              <w:divsChild>
                <w:div w:id="198792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17886">
      <w:bodyDiv w:val="1"/>
      <w:marLeft w:val="0"/>
      <w:marRight w:val="0"/>
      <w:marTop w:val="0"/>
      <w:marBottom w:val="0"/>
      <w:divBdr>
        <w:top w:val="none" w:sz="0" w:space="0" w:color="auto"/>
        <w:left w:val="none" w:sz="0" w:space="0" w:color="auto"/>
        <w:bottom w:val="none" w:sz="0" w:space="0" w:color="auto"/>
        <w:right w:val="none" w:sz="0" w:space="0" w:color="auto"/>
      </w:divBdr>
    </w:div>
    <w:div w:id="1446120559">
      <w:bodyDiv w:val="1"/>
      <w:marLeft w:val="0"/>
      <w:marRight w:val="0"/>
      <w:marTop w:val="0"/>
      <w:marBottom w:val="0"/>
      <w:divBdr>
        <w:top w:val="none" w:sz="0" w:space="0" w:color="auto"/>
        <w:left w:val="none" w:sz="0" w:space="0" w:color="auto"/>
        <w:bottom w:val="none" w:sz="0" w:space="0" w:color="auto"/>
        <w:right w:val="none" w:sz="0" w:space="0" w:color="auto"/>
      </w:divBdr>
    </w:div>
    <w:div w:id="1451391176">
      <w:bodyDiv w:val="1"/>
      <w:marLeft w:val="0"/>
      <w:marRight w:val="0"/>
      <w:marTop w:val="0"/>
      <w:marBottom w:val="0"/>
      <w:divBdr>
        <w:top w:val="none" w:sz="0" w:space="0" w:color="auto"/>
        <w:left w:val="none" w:sz="0" w:space="0" w:color="auto"/>
        <w:bottom w:val="none" w:sz="0" w:space="0" w:color="auto"/>
        <w:right w:val="none" w:sz="0" w:space="0" w:color="auto"/>
      </w:divBdr>
      <w:divsChild>
        <w:div w:id="1578245421">
          <w:marLeft w:val="0"/>
          <w:marRight w:val="0"/>
          <w:marTop w:val="0"/>
          <w:marBottom w:val="0"/>
          <w:divBdr>
            <w:top w:val="none" w:sz="0" w:space="0" w:color="auto"/>
            <w:left w:val="none" w:sz="0" w:space="0" w:color="auto"/>
            <w:bottom w:val="none" w:sz="0" w:space="0" w:color="auto"/>
            <w:right w:val="none" w:sz="0" w:space="0" w:color="auto"/>
          </w:divBdr>
          <w:divsChild>
            <w:div w:id="1713647595">
              <w:marLeft w:val="0"/>
              <w:marRight w:val="0"/>
              <w:marTop w:val="0"/>
              <w:marBottom w:val="0"/>
              <w:divBdr>
                <w:top w:val="none" w:sz="0" w:space="0" w:color="auto"/>
                <w:left w:val="none" w:sz="0" w:space="0" w:color="auto"/>
                <w:bottom w:val="none" w:sz="0" w:space="0" w:color="auto"/>
                <w:right w:val="none" w:sz="0" w:space="0" w:color="auto"/>
              </w:divBdr>
              <w:divsChild>
                <w:div w:id="4183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327610">
      <w:bodyDiv w:val="1"/>
      <w:marLeft w:val="0"/>
      <w:marRight w:val="0"/>
      <w:marTop w:val="0"/>
      <w:marBottom w:val="0"/>
      <w:divBdr>
        <w:top w:val="none" w:sz="0" w:space="0" w:color="auto"/>
        <w:left w:val="none" w:sz="0" w:space="0" w:color="auto"/>
        <w:bottom w:val="none" w:sz="0" w:space="0" w:color="auto"/>
        <w:right w:val="none" w:sz="0" w:space="0" w:color="auto"/>
      </w:divBdr>
      <w:divsChild>
        <w:div w:id="1493373762">
          <w:marLeft w:val="0"/>
          <w:marRight w:val="0"/>
          <w:marTop w:val="0"/>
          <w:marBottom w:val="0"/>
          <w:divBdr>
            <w:top w:val="none" w:sz="0" w:space="0" w:color="auto"/>
            <w:left w:val="none" w:sz="0" w:space="0" w:color="auto"/>
            <w:bottom w:val="none" w:sz="0" w:space="0" w:color="auto"/>
            <w:right w:val="none" w:sz="0" w:space="0" w:color="auto"/>
          </w:divBdr>
          <w:divsChild>
            <w:div w:id="1609586349">
              <w:marLeft w:val="0"/>
              <w:marRight w:val="0"/>
              <w:marTop w:val="0"/>
              <w:marBottom w:val="0"/>
              <w:divBdr>
                <w:top w:val="none" w:sz="0" w:space="0" w:color="auto"/>
                <w:left w:val="none" w:sz="0" w:space="0" w:color="auto"/>
                <w:bottom w:val="none" w:sz="0" w:space="0" w:color="auto"/>
                <w:right w:val="none" w:sz="0" w:space="0" w:color="auto"/>
              </w:divBdr>
              <w:divsChild>
                <w:div w:id="11268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127420">
      <w:bodyDiv w:val="1"/>
      <w:marLeft w:val="0"/>
      <w:marRight w:val="0"/>
      <w:marTop w:val="0"/>
      <w:marBottom w:val="0"/>
      <w:divBdr>
        <w:top w:val="none" w:sz="0" w:space="0" w:color="auto"/>
        <w:left w:val="none" w:sz="0" w:space="0" w:color="auto"/>
        <w:bottom w:val="none" w:sz="0" w:space="0" w:color="auto"/>
        <w:right w:val="none" w:sz="0" w:space="0" w:color="auto"/>
      </w:divBdr>
      <w:divsChild>
        <w:div w:id="1811050506">
          <w:marLeft w:val="0"/>
          <w:marRight w:val="0"/>
          <w:marTop w:val="0"/>
          <w:marBottom w:val="0"/>
          <w:divBdr>
            <w:top w:val="none" w:sz="0" w:space="0" w:color="auto"/>
            <w:left w:val="none" w:sz="0" w:space="0" w:color="auto"/>
            <w:bottom w:val="none" w:sz="0" w:space="0" w:color="auto"/>
            <w:right w:val="none" w:sz="0" w:space="0" w:color="auto"/>
          </w:divBdr>
          <w:divsChild>
            <w:div w:id="1145781241">
              <w:marLeft w:val="0"/>
              <w:marRight w:val="0"/>
              <w:marTop w:val="0"/>
              <w:marBottom w:val="0"/>
              <w:divBdr>
                <w:top w:val="none" w:sz="0" w:space="0" w:color="auto"/>
                <w:left w:val="none" w:sz="0" w:space="0" w:color="auto"/>
                <w:bottom w:val="none" w:sz="0" w:space="0" w:color="auto"/>
                <w:right w:val="none" w:sz="0" w:space="0" w:color="auto"/>
              </w:divBdr>
              <w:divsChild>
                <w:div w:id="1307278460">
                  <w:marLeft w:val="0"/>
                  <w:marRight w:val="0"/>
                  <w:marTop w:val="0"/>
                  <w:marBottom w:val="0"/>
                  <w:divBdr>
                    <w:top w:val="none" w:sz="0" w:space="0" w:color="auto"/>
                    <w:left w:val="none" w:sz="0" w:space="0" w:color="auto"/>
                    <w:bottom w:val="none" w:sz="0" w:space="0" w:color="auto"/>
                    <w:right w:val="none" w:sz="0" w:space="0" w:color="auto"/>
                  </w:divBdr>
                  <w:divsChild>
                    <w:div w:id="48720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584007">
      <w:bodyDiv w:val="1"/>
      <w:marLeft w:val="0"/>
      <w:marRight w:val="0"/>
      <w:marTop w:val="0"/>
      <w:marBottom w:val="0"/>
      <w:divBdr>
        <w:top w:val="none" w:sz="0" w:space="0" w:color="auto"/>
        <w:left w:val="none" w:sz="0" w:space="0" w:color="auto"/>
        <w:bottom w:val="none" w:sz="0" w:space="0" w:color="auto"/>
        <w:right w:val="none" w:sz="0" w:space="0" w:color="auto"/>
      </w:divBdr>
    </w:div>
    <w:div w:id="1550074154">
      <w:bodyDiv w:val="1"/>
      <w:marLeft w:val="0"/>
      <w:marRight w:val="0"/>
      <w:marTop w:val="0"/>
      <w:marBottom w:val="0"/>
      <w:divBdr>
        <w:top w:val="none" w:sz="0" w:space="0" w:color="auto"/>
        <w:left w:val="none" w:sz="0" w:space="0" w:color="auto"/>
        <w:bottom w:val="none" w:sz="0" w:space="0" w:color="auto"/>
        <w:right w:val="none" w:sz="0" w:space="0" w:color="auto"/>
      </w:divBdr>
      <w:divsChild>
        <w:div w:id="1199851327">
          <w:marLeft w:val="0"/>
          <w:marRight w:val="0"/>
          <w:marTop w:val="0"/>
          <w:marBottom w:val="0"/>
          <w:divBdr>
            <w:top w:val="none" w:sz="0" w:space="0" w:color="auto"/>
            <w:left w:val="none" w:sz="0" w:space="0" w:color="auto"/>
            <w:bottom w:val="none" w:sz="0" w:space="0" w:color="auto"/>
            <w:right w:val="none" w:sz="0" w:space="0" w:color="auto"/>
          </w:divBdr>
          <w:divsChild>
            <w:div w:id="1947541478">
              <w:marLeft w:val="0"/>
              <w:marRight w:val="0"/>
              <w:marTop w:val="0"/>
              <w:marBottom w:val="0"/>
              <w:divBdr>
                <w:top w:val="none" w:sz="0" w:space="0" w:color="auto"/>
                <w:left w:val="none" w:sz="0" w:space="0" w:color="auto"/>
                <w:bottom w:val="none" w:sz="0" w:space="0" w:color="auto"/>
                <w:right w:val="none" w:sz="0" w:space="0" w:color="auto"/>
              </w:divBdr>
              <w:divsChild>
                <w:div w:id="37778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75678">
      <w:bodyDiv w:val="1"/>
      <w:marLeft w:val="0"/>
      <w:marRight w:val="0"/>
      <w:marTop w:val="0"/>
      <w:marBottom w:val="0"/>
      <w:divBdr>
        <w:top w:val="none" w:sz="0" w:space="0" w:color="auto"/>
        <w:left w:val="none" w:sz="0" w:space="0" w:color="auto"/>
        <w:bottom w:val="none" w:sz="0" w:space="0" w:color="auto"/>
        <w:right w:val="none" w:sz="0" w:space="0" w:color="auto"/>
      </w:divBdr>
    </w:div>
    <w:div w:id="1585603692">
      <w:bodyDiv w:val="1"/>
      <w:marLeft w:val="0"/>
      <w:marRight w:val="0"/>
      <w:marTop w:val="0"/>
      <w:marBottom w:val="0"/>
      <w:divBdr>
        <w:top w:val="none" w:sz="0" w:space="0" w:color="auto"/>
        <w:left w:val="none" w:sz="0" w:space="0" w:color="auto"/>
        <w:bottom w:val="none" w:sz="0" w:space="0" w:color="auto"/>
        <w:right w:val="none" w:sz="0" w:space="0" w:color="auto"/>
      </w:divBdr>
      <w:divsChild>
        <w:div w:id="1335184115">
          <w:marLeft w:val="0"/>
          <w:marRight w:val="0"/>
          <w:marTop w:val="0"/>
          <w:marBottom w:val="0"/>
          <w:divBdr>
            <w:top w:val="none" w:sz="0" w:space="0" w:color="auto"/>
            <w:left w:val="none" w:sz="0" w:space="0" w:color="auto"/>
            <w:bottom w:val="none" w:sz="0" w:space="0" w:color="auto"/>
            <w:right w:val="none" w:sz="0" w:space="0" w:color="auto"/>
          </w:divBdr>
          <w:divsChild>
            <w:div w:id="637685307">
              <w:marLeft w:val="0"/>
              <w:marRight w:val="0"/>
              <w:marTop w:val="0"/>
              <w:marBottom w:val="0"/>
              <w:divBdr>
                <w:top w:val="none" w:sz="0" w:space="0" w:color="auto"/>
                <w:left w:val="none" w:sz="0" w:space="0" w:color="auto"/>
                <w:bottom w:val="none" w:sz="0" w:space="0" w:color="auto"/>
                <w:right w:val="none" w:sz="0" w:space="0" w:color="auto"/>
              </w:divBdr>
              <w:divsChild>
                <w:div w:id="41532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0578">
      <w:bodyDiv w:val="1"/>
      <w:marLeft w:val="0"/>
      <w:marRight w:val="0"/>
      <w:marTop w:val="0"/>
      <w:marBottom w:val="0"/>
      <w:divBdr>
        <w:top w:val="none" w:sz="0" w:space="0" w:color="auto"/>
        <w:left w:val="none" w:sz="0" w:space="0" w:color="auto"/>
        <w:bottom w:val="none" w:sz="0" w:space="0" w:color="auto"/>
        <w:right w:val="none" w:sz="0" w:space="0" w:color="auto"/>
      </w:divBdr>
      <w:divsChild>
        <w:div w:id="1282298094">
          <w:marLeft w:val="0"/>
          <w:marRight w:val="0"/>
          <w:marTop w:val="0"/>
          <w:marBottom w:val="0"/>
          <w:divBdr>
            <w:top w:val="none" w:sz="0" w:space="0" w:color="auto"/>
            <w:left w:val="none" w:sz="0" w:space="0" w:color="auto"/>
            <w:bottom w:val="none" w:sz="0" w:space="0" w:color="auto"/>
            <w:right w:val="none" w:sz="0" w:space="0" w:color="auto"/>
          </w:divBdr>
          <w:divsChild>
            <w:div w:id="1816799016">
              <w:marLeft w:val="0"/>
              <w:marRight w:val="0"/>
              <w:marTop w:val="0"/>
              <w:marBottom w:val="0"/>
              <w:divBdr>
                <w:top w:val="none" w:sz="0" w:space="0" w:color="auto"/>
                <w:left w:val="none" w:sz="0" w:space="0" w:color="auto"/>
                <w:bottom w:val="none" w:sz="0" w:space="0" w:color="auto"/>
                <w:right w:val="none" w:sz="0" w:space="0" w:color="auto"/>
              </w:divBdr>
              <w:divsChild>
                <w:div w:id="129501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14241">
      <w:bodyDiv w:val="1"/>
      <w:marLeft w:val="0"/>
      <w:marRight w:val="0"/>
      <w:marTop w:val="0"/>
      <w:marBottom w:val="0"/>
      <w:divBdr>
        <w:top w:val="none" w:sz="0" w:space="0" w:color="auto"/>
        <w:left w:val="none" w:sz="0" w:space="0" w:color="auto"/>
        <w:bottom w:val="none" w:sz="0" w:space="0" w:color="auto"/>
        <w:right w:val="none" w:sz="0" w:space="0" w:color="auto"/>
      </w:divBdr>
      <w:divsChild>
        <w:div w:id="1070075127">
          <w:marLeft w:val="0"/>
          <w:marRight w:val="0"/>
          <w:marTop w:val="0"/>
          <w:marBottom w:val="0"/>
          <w:divBdr>
            <w:top w:val="none" w:sz="0" w:space="0" w:color="auto"/>
            <w:left w:val="none" w:sz="0" w:space="0" w:color="auto"/>
            <w:bottom w:val="none" w:sz="0" w:space="0" w:color="auto"/>
            <w:right w:val="none" w:sz="0" w:space="0" w:color="auto"/>
          </w:divBdr>
          <w:divsChild>
            <w:div w:id="1890916355">
              <w:marLeft w:val="0"/>
              <w:marRight w:val="0"/>
              <w:marTop w:val="0"/>
              <w:marBottom w:val="0"/>
              <w:divBdr>
                <w:top w:val="none" w:sz="0" w:space="0" w:color="auto"/>
                <w:left w:val="none" w:sz="0" w:space="0" w:color="auto"/>
                <w:bottom w:val="none" w:sz="0" w:space="0" w:color="auto"/>
                <w:right w:val="none" w:sz="0" w:space="0" w:color="auto"/>
              </w:divBdr>
              <w:divsChild>
                <w:div w:id="1885362519">
                  <w:marLeft w:val="0"/>
                  <w:marRight w:val="0"/>
                  <w:marTop w:val="0"/>
                  <w:marBottom w:val="0"/>
                  <w:divBdr>
                    <w:top w:val="none" w:sz="0" w:space="0" w:color="auto"/>
                    <w:left w:val="none" w:sz="0" w:space="0" w:color="auto"/>
                    <w:bottom w:val="none" w:sz="0" w:space="0" w:color="auto"/>
                    <w:right w:val="none" w:sz="0" w:space="0" w:color="auto"/>
                  </w:divBdr>
                  <w:divsChild>
                    <w:div w:id="76541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368312">
      <w:bodyDiv w:val="1"/>
      <w:marLeft w:val="0"/>
      <w:marRight w:val="0"/>
      <w:marTop w:val="0"/>
      <w:marBottom w:val="0"/>
      <w:divBdr>
        <w:top w:val="none" w:sz="0" w:space="0" w:color="auto"/>
        <w:left w:val="none" w:sz="0" w:space="0" w:color="auto"/>
        <w:bottom w:val="none" w:sz="0" w:space="0" w:color="auto"/>
        <w:right w:val="none" w:sz="0" w:space="0" w:color="auto"/>
      </w:divBdr>
    </w:div>
    <w:div w:id="1624649269">
      <w:bodyDiv w:val="1"/>
      <w:marLeft w:val="0"/>
      <w:marRight w:val="0"/>
      <w:marTop w:val="0"/>
      <w:marBottom w:val="0"/>
      <w:divBdr>
        <w:top w:val="none" w:sz="0" w:space="0" w:color="auto"/>
        <w:left w:val="none" w:sz="0" w:space="0" w:color="auto"/>
        <w:bottom w:val="none" w:sz="0" w:space="0" w:color="auto"/>
        <w:right w:val="none" w:sz="0" w:space="0" w:color="auto"/>
      </w:divBdr>
      <w:divsChild>
        <w:div w:id="1265041631">
          <w:marLeft w:val="0"/>
          <w:marRight w:val="0"/>
          <w:marTop w:val="0"/>
          <w:marBottom w:val="0"/>
          <w:divBdr>
            <w:top w:val="none" w:sz="0" w:space="0" w:color="auto"/>
            <w:left w:val="none" w:sz="0" w:space="0" w:color="auto"/>
            <w:bottom w:val="none" w:sz="0" w:space="0" w:color="auto"/>
            <w:right w:val="none" w:sz="0" w:space="0" w:color="auto"/>
          </w:divBdr>
          <w:divsChild>
            <w:div w:id="1265260599">
              <w:marLeft w:val="0"/>
              <w:marRight w:val="0"/>
              <w:marTop w:val="0"/>
              <w:marBottom w:val="0"/>
              <w:divBdr>
                <w:top w:val="none" w:sz="0" w:space="0" w:color="auto"/>
                <w:left w:val="none" w:sz="0" w:space="0" w:color="auto"/>
                <w:bottom w:val="none" w:sz="0" w:space="0" w:color="auto"/>
                <w:right w:val="none" w:sz="0" w:space="0" w:color="auto"/>
              </w:divBdr>
              <w:divsChild>
                <w:div w:id="21209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270281">
      <w:bodyDiv w:val="1"/>
      <w:marLeft w:val="0"/>
      <w:marRight w:val="0"/>
      <w:marTop w:val="0"/>
      <w:marBottom w:val="0"/>
      <w:divBdr>
        <w:top w:val="none" w:sz="0" w:space="0" w:color="auto"/>
        <w:left w:val="none" w:sz="0" w:space="0" w:color="auto"/>
        <w:bottom w:val="none" w:sz="0" w:space="0" w:color="auto"/>
        <w:right w:val="none" w:sz="0" w:space="0" w:color="auto"/>
      </w:divBdr>
      <w:divsChild>
        <w:div w:id="1504778231">
          <w:marLeft w:val="0"/>
          <w:marRight w:val="0"/>
          <w:marTop w:val="0"/>
          <w:marBottom w:val="0"/>
          <w:divBdr>
            <w:top w:val="none" w:sz="0" w:space="0" w:color="auto"/>
            <w:left w:val="none" w:sz="0" w:space="0" w:color="auto"/>
            <w:bottom w:val="none" w:sz="0" w:space="0" w:color="auto"/>
            <w:right w:val="none" w:sz="0" w:space="0" w:color="auto"/>
          </w:divBdr>
          <w:divsChild>
            <w:div w:id="737093116">
              <w:marLeft w:val="0"/>
              <w:marRight w:val="0"/>
              <w:marTop w:val="0"/>
              <w:marBottom w:val="0"/>
              <w:divBdr>
                <w:top w:val="none" w:sz="0" w:space="0" w:color="auto"/>
                <w:left w:val="none" w:sz="0" w:space="0" w:color="auto"/>
                <w:bottom w:val="none" w:sz="0" w:space="0" w:color="auto"/>
                <w:right w:val="none" w:sz="0" w:space="0" w:color="auto"/>
              </w:divBdr>
              <w:divsChild>
                <w:div w:id="11330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97874">
      <w:bodyDiv w:val="1"/>
      <w:marLeft w:val="0"/>
      <w:marRight w:val="0"/>
      <w:marTop w:val="0"/>
      <w:marBottom w:val="0"/>
      <w:divBdr>
        <w:top w:val="none" w:sz="0" w:space="0" w:color="auto"/>
        <w:left w:val="none" w:sz="0" w:space="0" w:color="auto"/>
        <w:bottom w:val="none" w:sz="0" w:space="0" w:color="auto"/>
        <w:right w:val="none" w:sz="0" w:space="0" w:color="auto"/>
      </w:divBdr>
    </w:div>
    <w:div w:id="1693022617">
      <w:bodyDiv w:val="1"/>
      <w:marLeft w:val="0"/>
      <w:marRight w:val="0"/>
      <w:marTop w:val="0"/>
      <w:marBottom w:val="0"/>
      <w:divBdr>
        <w:top w:val="none" w:sz="0" w:space="0" w:color="auto"/>
        <w:left w:val="none" w:sz="0" w:space="0" w:color="auto"/>
        <w:bottom w:val="none" w:sz="0" w:space="0" w:color="auto"/>
        <w:right w:val="none" w:sz="0" w:space="0" w:color="auto"/>
      </w:divBdr>
      <w:divsChild>
        <w:div w:id="163058058">
          <w:marLeft w:val="0"/>
          <w:marRight w:val="0"/>
          <w:marTop w:val="0"/>
          <w:marBottom w:val="0"/>
          <w:divBdr>
            <w:top w:val="none" w:sz="0" w:space="0" w:color="auto"/>
            <w:left w:val="none" w:sz="0" w:space="0" w:color="auto"/>
            <w:bottom w:val="none" w:sz="0" w:space="0" w:color="auto"/>
            <w:right w:val="none" w:sz="0" w:space="0" w:color="auto"/>
          </w:divBdr>
          <w:divsChild>
            <w:div w:id="1364985089">
              <w:marLeft w:val="0"/>
              <w:marRight w:val="0"/>
              <w:marTop w:val="0"/>
              <w:marBottom w:val="0"/>
              <w:divBdr>
                <w:top w:val="none" w:sz="0" w:space="0" w:color="auto"/>
                <w:left w:val="none" w:sz="0" w:space="0" w:color="auto"/>
                <w:bottom w:val="none" w:sz="0" w:space="0" w:color="auto"/>
                <w:right w:val="none" w:sz="0" w:space="0" w:color="auto"/>
              </w:divBdr>
              <w:divsChild>
                <w:div w:id="19708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9716">
      <w:bodyDiv w:val="1"/>
      <w:marLeft w:val="0"/>
      <w:marRight w:val="0"/>
      <w:marTop w:val="0"/>
      <w:marBottom w:val="0"/>
      <w:divBdr>
        <w:top w:val="none" w:sz="0" w:space="0" w:color="auto"/>
        <w:left w:val="none" w:sz="0" w:space="0" w:color="auto"/>
        <w:bottom w:val="none" w:sz="0" w:space="0" w:color="auto"/>
        <w:right w:val="none" w:sz="0" w:space="0" w:color="auto"/>
      </w:divBdr>
    </w:div>
    <w:div w:id="1787773592">
      <w:bodyDiv w:val="1"/>
      <w:marLeft w:val="0"/>
      <w:marRight w:val="0"/>
      <w:marTop w:val="0"/>
      <w:marBottom w:val="0"/>
      <w:divBdr>
        <w:top w:val="none" w:sz="0" w:space="0" w:color="auto"/>
        <w:left w:val="none" w:sz="0" w:space="0" w:color="auto"/>
        <w:bottom w:val="none" w:sz="0" w:space="0" w:color="auto"/>
        <w:right w:val="none" w:sz="0" w:space="0" w:color="auto"/>
      </w:divBdr>
      <w:divsChild>
        <w:div w:id="623922281">
          <w:marLeft w:val="0"/>
          <w:marRight w:val="0"/>
          <w:marTop w:val="0"/>
          <w:marBottom w:val="0"/>
          <w:divBdr>
            <w:top w:val="none" w:sz="0" w:space="0" w:color="auto"/>
            <w:left w:val="none" w:sz="0" w:space="0" w:color="auto"/>
            <w:bottom w:val="none" w:sz="0" w:space="0" w:color="auto"/>
            <w:right w:val="none" w:sz="0" w:space="0" w:color="auto"/>
          </w:divBdr>
          <w:divsChild>
            <w:div w:id="926690308">
              <w:marLeft w:val="0"/>
              <w:marRight w:val="0"/>
              <w:marTop w:val="0"/>
              <w:marBottom w:val="0"/>
              <w:divBdr>
                <w:top w:val="none" w:sz="0" w:space="0" w:color="auto"/>
                <w:left w:val="none" w:sz="0" w:space="0" w:color="auto"/>
                <w:bottom w:val="none" w:sz="0" w:space="0" w:color="auto"/>
                <w:right w:val="none" w:sz="0" w:space="0" w:color="auto"/>
              </w:divBdr>
              <w:divsChild>
                <w:div w:id="13372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17599">
      <w:bodyDiv w:val="1"/>
      <w:marLeft w:val="0"/>
      <w:marRight w:val="0"/>
      <w:marTop w:val="0"/>
      <w:marBottom w:val="0"/>
      <w:divBdr>
        <w:top w:val="none" w:sz="0" w:space="0" w:color="auto"/>
        <w:left w:val="none" w:sz="0" w:space="0" w:color="auto"/>
        <w:bottom w:val="none" w:sz="0" w:space="0" w:color="auto"/>
        <w:right w:val="none" w:sz="0" w:space="0" w:color="auto"/>
      </w:divBdr>
      <w:divsChild>
        <w:div w:id="1199927256">
          <w:marLeft w:val="0"/>
          <w:marRight w:val="0"/>
          <w:marTop w:val="0"/>
          <w:marBottom w:val="0"/>
          <w:divBdr>
            <w:top w:val="none" w:sz="0" w:space="0" w:color="auto"/>
            <w:left w:val="none" w:sz="0" w:space="0" w:color="auto"/>
            <w:bottom w:val="none" w:sz="0" w:space="0" w:color="auto"/>
            <w:right w:val="none" w:sz="0" w:space="0" w:color="auto"/>
          </w:divBdr>
          <w:divsChild>
            <w:div w:id="558706620">
              <w:marLeft w:val="0"/>
              <w:marRight w:val="0"/>
              <w:marTop w:val="0"/>
              <w:marBottom w:val="0"/>
              <w:divBdr>
                <w:top w:val="none" w:sz="0" w:space="0" w:color="auto"/>
                <w:left w:val="none" w:sz="0" w:space="0" w:color="auto"/>
                <w:bottom w:val="none" w:sz="0" w:space="0" w:color="auto"/>
                <w:right w:val="none" w:sz="0" w:space="0" w:color="auto"/>
              </w:divBdr>
              <w:divsChild>
                <w:div w:id="1174688604">
                  <w:marLeft w:val="0"/>
                  <w:marRight w:val="0"/>
                  <w:marTop w:val="0"/>
                  <w:marBottom w:val="0"/>
                  <w:divBdr>
                    <w:top w:val="none" w:sz="0" w:space="0" w:color="auto"/>
                    <w:left w:val="none" w:sz="0" w:space="0" w:color="auto"/>
                    <w:bottom w:val="none" w:sz="0" w:space="0" w:color="auto"/>
                    <w:right w:val="none" w:sz="0" w:space="0" w:color="auto"/>
                  </w:divBdr>
                  <w:divsChild>
                    <w:div w:id="11249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96069">
      <w:bodyDiv w:val="1"/>
      <w:marLeft w:val="0"/>
      <w:marRight w:val="0"/>
      <w:marTop w:val="0"/>
      <w:marBottom w:val="0"/>
      <w:divBdr>
        <w:top w:val="none" w:sz="0" w:space="0" w:color="auto"/>
        <w:left w:val="none" w:sz="0" w:space="0" w:color="auto"/>
        <w:bottom w:val="none" w:sz="0" w:space="0" w:color="auto"/>
        <w:right w:val="none" w:sz="0" w:space="0" w:color="auto"/>
      </w:divBdr>
    </w:div>
    <w:div w:id="1806584451">
      <w:bodyDiv w:val="1"/>
      <w:marLeft w:val="0"/>
      <w:marRight w:val="0"/>
      <w:marTop w:val="0"/>
      <w:marBottom w:val="0"/>
      <w:divBdr>
        <w:top w:val="none" w:sz="0" w:space="0" w:color="auto"/>
        <w:left w:val="none" w:sz="0" w:space="0" w:color="auto"/>
        <w:bottom w:val="none" w:sz="0" w:space="0" w:color="auto"/>
        <w:right w:val="none" w:sz="0" w:space="0" w:color="auto"/>
      </w:divBdr>
      <w:divsChild>
        <w:div w:id="1858345114">
          <w:marLeft w:val="0"/>
          <w:marRight w:val="0"/>
          <w:marTop w:val="0"/>
          <w:marBottom w:val="0"/>
          <w:divBdr>
            <w:top w:val="none" w:sz="0" w:space="0" w:color="auto"/>
            <w:left w:val="none" w:sz="0" w:space="0" w:color="auto"/>
            <w:bottom w:val="none" w:sz="0" w:space="0" w:color="auto"/>
            <w:right w:val="none" w:sz="0" w:space="0" w:color="auto"/>
          </w:divBdr>
          <w:divsChild>
            <w:div w:id="906694456">
              <w:marLeft w:val="0"/>
              <w:marRight w:val="0"/>
              <w:marTop w:val="0"/>
              <w:marBottom w:val="0"/>
              <w:divBdr>
                <w:top w:val="none" w:sz="0" w:space="0" w:color="auto"/>
                <w:left w:val="none" w:sz="0" w:space="0" w:color="auto"/>
                <w:bottom w:val="none" w:sz="0" w:space="0" w:color="auto"/>
                <w:right w:val="none" w:sz="0" w:space="0" w:color="auto"/>
              </w:divBdr>
              <w:divsChild>
                <w:div w:id="1494906409">
                  <w:marLeft w:val="0"/>
                  <w:marRight w:val="0"/>
                  <w:marTop w:val="0"/>
                  <w:marBottom w:val="0"/>
                  <w:divBdr>
                    <w:top w:val="none" w:sz="0" w:space="0" w:color="auto"/>
                    <w:left w:val="none" w:sz="0" w:space="0" w:color="auto"/>
                    <w:bottom w:val="none" w:sz="0" w:space="0" w:color="auto"/>
                    <w:right w:val="none" w:sz="0" w:space="0" w:color="auto"/>
                  </w:divBdr>
                  <w:divsChild>
                    <w:div w:id="123366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254062">
      <w:bodyDiv w:val="1"/>
      <w:marLeft w:val="0"/>
      <w:marRight w:val="0"/>
      <w:marTop w:val="0"/>
      <w:marBottom w:val="0"/>
      <w:divBdr>
        <w:top w:val="none" w:sz="0" w:space="0" w:color="auto"/>
        <w:left w:val="none" w:sz="0" w:space="0" w:color="auto"/>
        <w:bottom w:val="none" w:sz="0" w:space="0" w:color="auto"/>
        <w:right w:val="none" w:sz="0" w:space="0" w:color="auto"/>
      </w:divBdr>
    </w:div>
    <w:div w:id="1866749369">
      <w:bodyDiv w:val="1"/>
      <w:marLeft w:val="0"/>
      <w:marRight w:val="0"/>
      <w:marTop w:val="0"/>
      <w:marBottom w:val="0"/>
      <w:divBdr>
        <w:top w:val="none" w:sz="0" w:space="0" w:color="auto"/>
        <w:left w:val="none" w:sz="0" w:space="0" w:color="auto"/>
        <w:bottom w:val="none" w:sz="0" w:space="0" w:color="auto"/>
        <w:right w:val="none" w:sz="0" w:space="0" w:color="auto"/>
      </w:divBdr>
      <w:divsChild>
        <w:div w:id="693698756">
          <w:marLeft w:val="0"/>
          <w:marRight w:val="0"/>
          <w:marTop w:val="0"/>
          <w:marBottom w:val="0"/>
          <w:divBdr>
            <w:top w:val="none" w:sz="0" w:space="0" w:color="auto"/>
            <w:left w:val="none" w:sz="0" w:space="0" w:color="auto"/>
            <w:bottom w:val="none" w:sz="0" w:space="0" w:color="auto"/>
            <w:right w:val="none" w:sz="0" w:space="0" w:color="auto"/>
          </w:divBdr>
          <w:divsChild>
            <w:div w:id="1480147243">
              <w:marLeft w:val="0"/>
              <w:marRight w:val="0"/>
              <w:marTop w:val="0"/>
              <w:marBottom w:val="0"/>
              <w:divBdr>
                <w:top w:val="none" w:sz="0" w:space="0" w:color="auto"/>
                <w:left w:val="none" w:sz="0" w:space="0" w:color="auto"/>
                <w:bottom w:val="none" w:sz="0" w:space="0" w:color="auto"/>
                <w:right w:val="none" w:sz="0" w:space="0" w:color="auto"/>
              </w:divBdr>
              <w:divsChild>
                <w:div w:id="20619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288889">
      <w:bodyDiv w:val="1"/>
      <w:marLeft w:val="0"/>
      <w:marRight w:val="0"/>
      <w:marTop w:val="0"/>
      <w:marBottom w:val="0"/>
      <w:divBdr>
        <w:top w:val="none" w:sz="0" w:space="0" w:color="auto"/>
        <w:left w:val="none" w:sz="0" w:space="0" w:color="auto"/>
        <w:bottom w:val="none" w:sz="0" w:space="0" w:color="auto"/>
        <w:right w:val="none" w:sz="0" w:space="0" w:color="auto"/>
      </w:divBdr>
      <w:divsChild>
        <w:div w:id="1362588286">
          <w:marLeft w:val="0"/>
          <w:marRight w:val="0"/>
          <w:marTop w:val="0"/>
          <w:marBottom w:val="0"/>
          <w:divBdr>
            <w:top w:val="none" w:sz="0" w:space="0" w:color="auto"/>
            <w:left w:val="none" w:sz="0" w:space="0" w:color="auto"/>
            <w:bottom w:val="none" w:sz="0" w:space="0" w:color="auto"/>
            <w:right w:val="none" w:sz="0" w:space="0" w:color="auto"/>
          </w:divBdr>
          <w:divsChild>
            <w:div w:id="837697179">
              <w:marLeft w:val="0"/>
              <w:marRight w:val="0"/>
              <w:marTop w:val="0"/>
              <w:marBottom w:val="0"/>
              <w:divBdr>
                <w:top w:val="none" w:sz="0" w:space="0" w:color="auto"/>
                <w:left w:val="none" w:sz="0" w:space="0" w:color="auto"/>
                <w:bottom w:val="none" w:sz="0" w:space="0" w:color="auto"/>
                <w:right w:val="none" w:sz="0" w:space="0" w:color="auto"/>
              </w:divBdr>
              <w:divsChild>
                <w:div w:id="119781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7083">
      <w:bodyDiv w:val="1"/>
      <w:marLeft w:val="0"/>
      <w:marRight w:val="0"/>
      <w:marTop w:val="0"/>
      <w:marBottom w:val="0"/>
      <w:divBdr>
        <w:top w:val="none" w:sz="0" w:space="0" w:color="auto"/>
        <w:left w:val="none" w:sz="0" w:space="0" w:color="auto"/>
        <w:bottom w:val="none" w:sz="0" w:space="0" w:color="auto"/>
        <w:right w:val="none" w:sz="0" w:space="0" w:color="auto"/>
      </w:divBdr>
      <w:divsChild>
        <w:div w:id="1740248015">
          <w:marLeft w:val="0"/>
          <w:marRight w:val="0"/>
          <w:marTop w:val="0"/>
          <w:marBottom w:val="0"/>
          <w:divBdr>
            <w:top w:val="none" w:sz="0" w:space="0" w:color="auto"/>
            <w:left w:val="none" w:sz="0" w:space="0" w:color="auto"/>
            <w:bottom w:val="none" w:sz="0" w:space="0" w:color="auto"/>
            <w:right w:val="none" w:sz="0" w:space="0" w:color="auto"/>
          </w:divBdr>
          <w:divsChild>
            <w:div w:id="1437677841">
              <w:marLeft w:val="0"/>
              <w:marRight w:val="0"/>
              <w:marTop w:val="0"/>
              <w:marBottom w:val="0"/>
              <w:divBdr>
                <w:top w:val="none" w:sz="0" w:space="0" w:color="auto"/>
                <w:left w:val="none" w:sz="0" w:space="0" w:color="auto"/>
                <w:bottom w:val="none" w:sz="0" w:space="0" w:color="auto"/>
                <w:right w:val="none" w:sz="0" w:space="0" w:color="auto"/>
              </w:divBdr>
              <w:divsChild>
                <w:div w:id="200739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14766">
      <w:bodyDiv w:val="1"/>
      <w:marLeft w:val="0"/>
      <w:marRight w:val="0"/>
      <w:marTop w:val="0"/>
      <w:marBottom w:val="0"/>
      <w:divBdr>
        <w:top w:val="none" w:sz="0" w:space="0" w:color="auto"/>
        <w:left w:val="none" w:sz="0" w:space="0" w:color="auto"/>
        <w:bottom w:val="none" w:sz="0" w:space="0" w:color="auto"/>
        <w:right w:val="none" w:sz="0" w:space="0" w:color="auto"/>
      </w:divBdr>
      <w:divsChild>
        <w:div w:id="247471169">
          <w:marLeft w:val="0"/>
          <w:marRight w:val="0"/>
          <w:marTop w:val="0"/>
          <w:marBottom w:val="0"/>
          <w:divBdr>
            <w:top w:val="none" w:sz="0" w:space="0" w:color="auto"/>
            <w:left w:val="none" w:sz="0" w:space="0" w:color="auto"/>
            <w:bottom w:val="none" w:sz="0" w:space="0" w:color="auto"/>
            <w:right w:val="none" w:sz="0" w:space="0" w:color="auto"/>
          </w:divBdr>
          <w:divsChild>
            <w:div w:id="1165822026">
              <w:marLeft w:val="0"/>
              <w:marRight w:val="0"/>
              <w:marTop w:val="0"/>
              <w:marBottom w:val="0"/>
              <w:divBdr>
                <w:top w:val="none" w:sz="0" w:space="0" w:color="auto"/>
                <w:left w:val="none" w:sz="0" w:space="0" w:color="auto"/>
                <w:bottom w:val="none" w:sz="0" w:space="0" w:color="auto"/>
                <w:right w:val="none" w:sz="0" w:space="0" w:color="auto"/>
              </w:divBdr>
              <w:divsChild>
                <w:div w:id="212850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06063">
          <w:marLeft w:val="0"/>
          <w:marRight w:val="0"/>
          <w:marTop w:val="0"/>
          <w:marBottom w:val="0"/>
          <w:divBdr>
            <w:top w:val="none" w:sz="0" w:space="0" w:color="auto"/>
            <w:left w:val="none" w:sz="0" w:space="0" w:color="auto"/>
            <w:bottom w:val="none" w:sz="0" w:space="0" w:color="auto"/>
            <w:right w:val="none" w:sz="0" w:space="0" w:color="auto"/>
          </w:divBdr>
          <w:divsChild>
            <w:div w:id="1263951207">
              <w:marLeft w:val="0"/>
              <w:marRight w:val="0"/>
              <w:marTop w:val="0"/>
              <w:marBottom w:val="0"/>
              <w:divBdr>
                <w:top w:val="none" w:sz="0" w:space="0" w:color="auto"/>
                <w:left w:val="none" w:sz="0" w:space="0" w:color="auto"/>
                <w:bottom w:val="none" w:sz="0" w:space="0" w:color="auto"/>
                <w:right w:val="none" w:sz="0" w:space="0" w:color="auto"/>
              </w:divBdr>
              <w:divsChild>
                <w:div w:id="203418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591153">
      <w:bodyDiv w:val="1"/>
      <w:marLeft w:val="0"/>
      <w:marRight w:val="0"/>
      <w:marTop w:val="0"/>
      <w:marBottom w:val="0"/>
      <w:divBdr>
        <w:top w:val="none" w:sz="0" w:space="0" w:color="auto"/>
        <w:left w:val="none" w:sz="0" w:space="0" w:color="auto"/>
        <w:bottom w:val="none" w:sz="0" w:space="0" w:color="auto"/>
        <w:right w:val="none" w:sz="0" w:space="0" w:color="auto"/>
      </w:divBdr>
    </w:div>
    <w:div w:id="1983077587">
      <w:bodyDiv w:val="1"/>
      <w:marLeft w:val="0"/>
      <w:marRight w:val="0"/>
      <w:marTop w:val="0"/>
      <w:marBottom w:val="0"/>
      <w:divBdr>
        <w:top w:val="none" w:sz="0" w:space="0" w:color="auto"/>
        <w:left w:val="none" w:sz="0" w:space="0" w:color="auto"/>
        <w:bottom w:val="none" w:sz="0" w:space="0" w:color="auto"/>
        <w:right w:val="none" w:sz="0" w:space="0" w:color="auto"/>
      </w:divBdr>
      <w:divsChild>
        <w:div w:id="717317660">
          <w:marLeft w:val="0"/>
          <w:marRight w:val="0"/>
          <w:marTop w:val="0"/>
          <w:marBottom w:val="0"/>
          <w:divBdr>
            <w:top w:val="none" w:sz="0" w:space="0" w:color="auto"/>
            <w:left w:val="none" w:sz="0" w:space="0" w:color="auto"/>
            <w:bottom w:val="none" w:sz="0" w:space="0" w:color="auto"/>
            <w:right w:val="none" w:sz="0" w:space="0" w:color="auto"/>
          </w:divBdr>
          <w:divsChild>
            <w:div w:id="1368871379">
              <w:marLeft w:val="0"/>
              <w:marRight w:val="0"/>
              <w:marTop w:val="0"/>
              <w:marBottom w:val="0"/>
              <w:divBdr>
                <w:top w:val="none" w:sz="0" w:space="0" w:color="auto"/>
                <w:left w:val="none" w:sz="0" w:space="0" w:color="auto"/>
                <w:bottom w:val="none" w:sz="0" w:space="0" w:color="auto"/>
                <w:right w:val="none" w:sz="0" w:space="0" w:color="auto"/>
              </w:divBdr>
              <w:divsChild>
                <w:div w:id="212954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04245">
      <w:bodyDiv w:val="1"/>
      <w:marLeft w:val="0"/>
      <w:marRight w:val="0"/>
      <w:marTop w:val="0"/>
      <w:marBottom w:val="0"/>
      <w:divBdr>
        <w:top w:val="none" w:sz="0" w:space="0" w:color="auto"/>
        <w:left w:val="none" w:sz="0" w:space="0" w:color="auto"/>
        <w:bottom w:val="none" w:sz="0" w:space="0" w:color="auto"/>
        <w:right w:val="none" w:sz="0" w:space="0" w:color="auto"/>
      </w:divBdr>
    </w:div>
    <w:div w:id="2001807207">
      <w:bodyDiv w:val="1"/>
      <w:marLeft w:val="0"/>
      <w:marRight w:val="0"/>
      <w:marTop w:val="0"/>
      <w:marBottom w:val="0"/>
      <w:divBdr>
        <w:top w:val="none" w:sz="0" w:space="0" w:color="auto"/>
        <w:left w:val="none" w:sz="0" w:space="0" w:color="auto"/>
        <w:bottom w:val="none" w:sz="0" w:space="0" w:color="auto"/>
        <w:right w:val="none" w:sz="0" w:space="0" w:color="auto"/>
      </w:divBdr>
    </w:div>
    <w:div w:id="2007203741">
      <w:bodyDiv w:val="1"/>
      <w:marLeft w:val="0"/>
      <w:marRight w:val="0"/>
      <w:marTop w:val="0"/>
      <w:marBottom w:val="0"/>
      <w:divBdr>
        <w:top w:val="none" w:sz="0" w:space="0" w:color="auto"/>
        <w:left w:val="none" w:sz="0" w:space="0" w:color="auto"/>
        <w:bottom w:val="none" w:sz="0" w:space="0" w:color="auto"/>
        <w:right w:val="none" w:sz="0" w:space="0" w:color="auto"/>
      </w:divBdr>
      <w:divsChild>
        <w:div w:id="1508325423">
          <w:marLeft w:val="0"/>
          <w:marRight w:val="0"/>
          <w:marTop w:val="0"/>
          <w:marBottom w:val="0"/>
          <w:divBdr>
            <w:top w:val="none" w:sz="0" w:space="0" w:color="auto"/>
            <w:left w:val="none" w:sz="0" w:space="0" w:color="auto"/>
            <w:bottom w:val="none" w:sz="0" w:space="0" w:color="auto"/>
            <w:right w:val="none" w:sz="0" w:space="0" w:color="auto"/>
          </w:divBdr>
          <w:divsChild>
            <w:div w:id="197359733">
              <w:marLeft w:val="0"/>
              <w:marRight w:val="0"/>
              <w:marTop w:val="0"/>
              <w:marBottom w:val="0"/>
              <w:divBdr>
                <w:top w:val="none" w:sz="0" w:space="0" w:color="auto"/>
                <w:left w:val="none" w:sz="0" w:space="0" w:color="auto"/>
                <w:bottom w:val="none" w:sz="0" w:space="0" w:color="auto"/>
                <w:right w:val="none" w:sz="0" w:space="0" w:color="auto"/>
              </w:divBdr>
              <w:divsChild>
                <w:div w:id="16253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114588">
      <w:bodyDiv w:val="1"/>
      <w:marLeft w:val="0"/>
      <w:marRight w:val="0"/>
      <w:marTop w:val="0"/>
      <w:marBottom w:val="0"/>
      <w:divBdr>
        <w:top w:val="none" w:sz="0" w:space="0" w:color="auto"/>
        <w:left w:val="none" w:sz="0" w:space="0" w:color="auto"/>
        <w:bottom w:val="none" w:sz="0" w:space="0" w:color="auto"/>
        <w:right w:val="none" w:sz="0" w:space="0" w:color="auto"/>
      </w:divBdr>
    </w:div>
    <w:div w:id="2067560435">
      <w:bodyDiv w:val="1"/>
      <w:marLeft w:val="0"/>
      <w:marRight w:val="0"/>
      <w:marTop w:val="0"/>
      <w:marBottom w:val="0"/>
      <w:divBdr>
        <w:top w:val="none" w:sz="0" w:space="0" w:color="auto"/>
        <w:left w:val="none" w:sz="0" w:space="0" w:color="auto"/>
        <w:bottom w:val="none" w:sz="0" w:space="0" w:color="auto"/>
        <w:right w:val="none" w:sz="0" w:space="0" w:color="auto"/>
      </w:divBdr>
      <w:divsChild>
        <w:div w:id="1684162531">
          <w:marLeft w:val="0"/>
          <w:marRight w:val="0"/>
          <w:marTop w:val="0"/>
          <w:marBottom w:val="0"/>
          <w:divBdr>
            <w:top w:val="none" w:sz="0" w:space="0" w:color="auto"/>
            <w:left w:val="none" w:sz="0" w:space="0" w:color="auto"/>
            <w:bottom w:val="none" w:sz="0" w:space="0" w:color="auto"/>
            <w:right w:val="none" w:sz="0" w:space="0" w:color="auto"/>
          </w:divBdr>
          <w:divsChild>
            <w:div w:id="929123426">
              <w:marLeft w:val="0"/>
              <w:marRight w:val="0"/>
              <w:marTop w:val="0"/>
              <w:marBottom w:val="0"/>
              <w:divBdr>
                <w:top w:val="none" w:sz="0" w:space="0" w:color="auto"/>
                <w:left w:val="none" w:sz="0" w:space="0" w:color="auto"/>
                <w:bottom w:val="none" w:sz="0" w:space="0" w:color="auto"/>
                <w:right w:val="none" w:sz="0" w:space="0" w:color="auto"/>
              </w:divBdr>
              <w:divsChild>
                <w:div w:id="153376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960863">
      <w:bodyDiv w:val="1"/>
      <w:marLeft w:val="0"/>
      <w:marRight w:val="0"/>
      <w:marTop w:val="0"/>
      <w:marBottom w:val="0"/>
      <w:divBdr>
        <w:top w:val="none" w:sz="0" w:space="0" w:color="auto"/>
        <w:left w:val="none" w:sz="0" w:space="0" w:color="auto"/>
        <w:bottom w:val="none" w:sz="0" w:space="0" w:color="auto"/>
        <w:right w:val="none" w:sz="0" w:space="0" w:color="auto"/>
      </w:divBdr>
    </w:div>
    <w:div w:id="2104571249">
      <w:bodyDiv w:val="1"/>
      <w:marLeft w:val="0"/>
      <w:marRight w:val="0"/>
      <w:marTop w:val="0"/>
      <w:marBottom w:val="0"/>
      <w:divBdr>
        <w:top w:val="none" w:sz="0" w:space="0" w:color="auto"/>
        <w:left w:val="none" w:sz="0" w:space="0" w:color="auto"/>
        <w:bottom w:val="none" w:sz="0" w:space="0" w:color="auto"/>
        <w:right w:val="none" w:sz="0" w:space="0" w:color="auto"/>
      </w:divBdr>
      <w:divsChild>
        <w:div w:id="1389495012">
          <w:marLeft w:val="0"/>
          <w:marRight w:val="0"/>
          <w:marTop w:val="0"/>
          <w:marBottom w:val="0"/>
          <w:divBdr>
            <w:top w:val="none" w:sz="0" w:space="0" w:color="auto"/>
            <w:left w:val="none" w:sz="0" w:space="0" w:color="auto"/>
            <w:bottom w:val="none" w:sz="0" w:space="0" w:color="auto"/>
            <w:right w:val="none" w:sz="0" w:space="0" w:color="auto"/>
          </w:divBdr>
          <w:divsChild>
            <w:div w:id="279606829">
              <w:marLeft w:val="0"/>
              <w:marRight w:val="0"/>
              <w:marTop w:val="0"/>
              <w:marBottom w:val="0"/>
              <w:divBdr>
                <w:top w:val="none" w:sz="0" w:space="0" w:color="auto"/>
                <w:left w:val="none" w:sz="0" w:space="0" w:color="auto"/>
                <w:bottom w:val="none" w:sz="0" w:space="0" w:color="auto"/>
                <w:right w:val="none" w:sz="0" w:space="0" w:color="auto"/>
              </w:divBdr>
              <w:divsChild>
                <w:div w:id="33915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152556">
      <w:bodyDiv w:val="1"/>
      <w:marLeft w:val="0"/>
      <w:marRight w:val="0"/>
      <w:marTop w:val="0"/>
      <w:marBottom w:val="0"/>
      <w:divBdr>
        <w:top w:val="none" w:sz="0" w:space="0" w:color="auto"/>
        <w:left w:val="none" w:sz="0" w:space="0" w:color="auto"/>
        <w:bottom w:val="none" w:sz="0" w:space="0" w:color="auto"/>
        <w:right w:val="none" w:sz="0" w:space="0" w:color="auto"/>
      </w:divBdr>
      <w:divsChild>
        <w:div w:id="756555494">
          <w:marLeft w:val="0"/>
          <w:marRight w:val="0"/>
          <w:marTop w:val="0"/>
          <w:marBottom w:val="0"/>
          <w:divBdr>
            <w:top w:val="none" w:sz="0" w:space="0" w:color="auto"/>
            <w:left w:val="none" w:sz="0" w:space="0" w:color="auto"/>
            <w:bottom w:val="none" w:sz="0" w:space="0" w:color="auto"/>
            <w:right w:val="none" w:sz="0" w:space="0" w:color="auto"/>
          </w:divBdr>
          <w:divsChild>
            <w:div w:id="1676761032">
              <w:marLeft w:val="0"/>
              <w:marRight w:val="0"/>
              <w:marTop w:val="0"/>
              <w:marBottom w:val="0"/>
              <w:divBdr>
                <w:top w:val="none" w:sz="0" w:space="0" w:color="auto"/>
                <w:left w:val="none" w:sz="0" w:space="0" w:color="auto"/>
                <w:bottom w:val="none" w:sz="0" w:space="0" w:color="auto"/>
                <w:right w:val="none" w:sz="0" w:space="0" w:color="auto"/>
              </w:divBdr>
              <w:divsChild>
                <w:div w:id="1185092115">
                  <w:marLeft w:val="0"/>
                  <w:marRight w:val="0"/>
                  <w:marTop w:val="0"/>
                  <w:marBottom w:val="0"/>
                  <w:divBdr>
                    <w:top w:val="none" w:sz="0" w:space="0" w:color="auto"/>
                    <w:left w:val="none" w:sz="0" w:space="0" w:color="auto"/>
                    <w:bottom w:val="none" w:sz="0" w:space="0" w:color="auto"/>
                    <w:right w:val="none" w:sz="0" w:space="0" w:color="auto"/>
                  </w:divBdr>
                  <w:divsChild>
                    <w:div w:id="138321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585071">
      <w:bodyDiv w:val="1"/>
      <w:marLeft w:val="0"/>
      <w:marRight w:val="0"/>
      <w:marTop w:val="0"/>
      <w:marBottom w:val="0"/>
      <w:divBdr>
        <w:top w:val="none" w:sz="0" w:space="0" w:color="auto"/>
        <w:left w:val="none" w:sz="0" w:space="0" w:color="auto"/>
        <w:bottom w:val="none" w:sz="0" w:space="0" w:color="auto"/>
        <w:right w:val="none" w:sz="0" w:space="0" w:color="auto"/>
      </w:divBdr>
    </w:div>
    <w:div w:id="2140681058">
      <w:bodyDiv w:val="1"/>
      <w:marLeft w:val="0"/>
      <w:marRight w:val="0"/>
      <w:marTop w:val="0"/>
      <w:marBottom w:val="0"/>
      <w:divBdr>
        <w:top w:val="none" w:sz="0" w:space="0" w:color="auto"/>
        <w:left w:val="none" w:sz="0" w:space="0" w:color="auto"/>
        <w:bottom w:val="none" w:sz="0" w:space="0" w:color="auto"/>
        <w:right w:val="none" w:sz="0" w:space="0" w:color="auto"/>
      </w:divBdr>
      <w:divsChild>
        <w:div w:id="681051079">
          <w:marLeft w:val="0"/>
          <w:marRight w:val="0"/>
          <w:marTop w:val="0"/>
          <w:marBottom w:val="0"/>
          <w:divBdr>
            <w:top w:val="none" w:sz="0" w:space="0" w:color="auto"/>
            <w:left w:val="none" w:sz="0" w:space="0" w:color="auto"/>
            <w:bottom w:val="none" w:sz="0" w:space="0" w:color="auto"/>
            <w:right w:val="none" w:sz="0" w:space="0" w:color="auto"/>
          </w:divBdr>
          <w:divsChild>
            <w:div w:id="1887722030">
              <w:marLeft w:val="0"/>
              <w:marRight w:val="0"/>
              <w:marTop w:val="0"/>
              <w:marBottom w:val="0"/>
              <w:divBdr>
                <w:top w:val="none" w:sz="0" w:space="0" w:color="auto"/>
                <w:left w:val="none" w:sz="0" w:space="0" w:color="auto"/>
                <w:bottom w:val="none" w:sz="0" w:space="0" w:color="auto"/>
                <w:right w:val="none" w:sz="0" w:space="0" w:color="auto"/>
              </w:divBdr>
              <w:divsChild>
                <w:div w:id="38911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jpeg"/><Relationship Id="rId39" Type="http://schemas.openxmlformats.org/officeDocument/2006/relationships/image" Target="media/image27.jpe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29.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yperlink" Target="http://www.sccusa.org/" TargetMode="Externa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10" Type="http://schemas.openxmlformats.org/officeDocument/2006/relationships/footer" Target="footer2.xml"/><Relationship Id="rId19" Type="http://schemas.openxmlformats.org/officeDocument/2006/relationships/image" Target="media/image9.emf"/><Relationship Id="rId31" Type="http://schemas.openxmlformats.org/officeDocument/2006/relationships/hyperlink" Target="http://apcentral.collegeboard.com/apc/public/repository/ap-statistics-course-description.pdf" TargetMode="External"/><Relationship Id="rId44" Type="http://schemas.openxmlformats.org/officeDocument/2006/relationships/image" Target="media/image3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footer" Target="footer4.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emf"/><Relationship Id="rId46" Type="http://schemas.openxmlformats.org/officeDocument/2006/relationships/fontTable" Target="fontTable.xml"/><Relationship Id="rId20" Type="http://schemas.openxmlformats.org/officeDocument/2006/relationships/hyperlink" Target="http://www.eligibilitycenter.org/" TargetMode="External"/><Relationship Id="rId4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E0A6D-936A-ED45-A4BA-10D7AE9E4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98</Pages>
  <Words>36146</Words>
  <Characters>206037</Characters>
  <Application>Microsoft Office Word</Application>
  <DocSecurity>0</DocSecurity>
  <Lines>1716</Lines>
  <Paragraphs>483</Paragraphs>
  <ScaleCrop>false</ScaleCrop>
  <HeadingPairs>
    <vt:vector size="2" baseType="variant">
      <vt:variant>
        <vt:lpstr>Title</vt:lpstr>
      </vt:variant>
      <vt:variant>
        <vt:i4>1</vt:i4>
      </vt:variant>
    </vt:vector>
  </HeadingPairs>
  <TitlesOfParts>
    <vt:vector size="1" baseType="lpstr">
      <vt:lpstr>Curriculum Guide BHS 2018-19 Final Draft-3 (1)</vt:lpstr>
    </vt:vector>
  </TitlesOfParts>
  <Company/>
  <LinksUpToDate>false</LinksUpToDate>
  <CharactersWithSpaces>241700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Guide BHS 2018-19 Final Draft-3 (1)</dc:title>
  <dc:subject/>
  <dc:creator>Arika Burck</dc:creator>
  <cp:keywords/>
  <dc:description/>
  <cp:lastModifiedBy>Arika Burck</cp:lastModifiedBy>
  <cp:revision>21</cp:revision>
  <cp:lastPrinted>2024-12-07T14:59:00Z</cp:lastPrinted>
  <dcterms:created xsi:type="dcterms:W3CDTF">2025-12-08T14:24:00Z</dcterms:created>
  <dcterms:modified xsi:type="dcterms:W3CDTF">2026-07-22T23:33:00Z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2018-02-14T00:00:00Z</vt:filetime>
  </property>
  <property fmtid="{D5CDD505-2E9C-101B-9397-08002B2CF9AE}" pid="3" name="Creator">
    <vt:lpwstr>Word</vt:lpwstr>
  </property>
  <property fmtid="{D5CDD505-2E9C-101B-9397-08002B2CF9AE}" pid="4" name="LastSaved">
    <vt:filetime>2018-09-07T00:00:00Z</vt:filetime>
  </property>
</Properties>
</file>